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E5C4" w14:textId="73EA864B" w:rsidR="004F4628" w:rsidRPr="00124223" w:rsidRDefault="004F4628" w:rsidP="001A565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4F4628">
        <w:rPr>
          <w:rFonts w:ascii="Times New Roman" w:hAnsi="Times New Roman" w:cs="Times New Roman"/>
          <w:b/>
          <w:bCs/>
        </w:rPr>
        <w:t>ЗВІТ ПЕРЕД ВИБОРЦЯМИ</w:t>
      </w:r>
    </w:p>
    <w:p w14:paraId="48D94E3E" w14:textId="77777777" w:rsidR="004F4628" w:rsidRDefault="004F4628" w:rsidP="001A5655">
      <w:pPr>
        <w:jc w:val="both"/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  <w:b/>
          <w:bCs/>
        </w:rPr>
        <w:t>про депутатську діяльність у 2025 році</w:t>
      </w:r>
    </w:p>
    <w:p w14:paraId="4787E543" w14:textId="6D504B2B" w:rsidR="00124223" w:rsidRPr="004F4628" w:rsidRDefault="00124223" w:rsidP="001A565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Олександ СУПРУН, депутат Київської міської ради, фракція Європейська солідарність</w:t>
      </w:r>
    </w:p>
    <w:p w14:paraId="10FC7914" w14:textId="77777777" w:rsidR="004F4628" w:rsidRPr="004F4628" w:rsidRDefault="004F4628" w:rsidP="001A5655">
      <w:pPr>
        <w:jc w:val="both"/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Шановна громадо!</w:t>
      </w:r>
    </w:p>
    <w:p w14:paraId="40BDAA97" w14:textId="2B612037" w:rsidR="004F4628" w:rsidRPr="004F4628" w:rsidRDefault="004F4628" w:rsidP="001A5655">
      <w:pPr>
        <w:jc w:val="both"/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 xml:space="preserve">Упродовж 2025 року моя депутатська та громадська діяльність була зосереджена на підтримці Збройних Сил України, допомозі медичним і соціальним установам, захисті української ідентичності, роботі з громадою та участі в суспільно важливих ініціативах. </w:t>
      </w:r>
    </w:p>
    <w:p w14:paraId="474630C8" w14:textId="77777777" w:rsidR="004F4628" w:rsidRPr="004F4628" w:rsidRDefault="004F4628" w:rsidP="001A5655">
      <w:pPr>
        <w:jc w:val="both"/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  <w:b/>
          <w:bCs/>
        </w:rPr>
        <w:t>1. Робота в статусі депутата Київської міської ради</w:t>
      </w:r>
    </w:p>
    <w:p w14:paraId="64B0E78D" w14:textId="77777777" w:rsidR="004F4628" w:rsidRDefault="004F4628" w:rsidP="001A5655">
      <w:pPr>
        <w:jc w:val="both"/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 xml:space="preserve">У 2025 році я продовжив виконувати повноваження депутата Київської міської ради у складі фракції «Європейська Солідарність». </w:t>
      </w:r>
      <w:r>
        <w:rPr>
          <w:rFonts w:ascii="Times New Roman" w:hAnsi="Times New Roman" w:cs="Times New Roman"/>
        </w:rPr>
        <w:t xml:space="preserve">Прийняв участь у всіх пленарних засіданнях Київської міської ради та засіданнях Постійної </w:t>
      </w:r>
      <w:r w:rsidRPr="004F4628">
        <w:rPr>
          <w:rFonts w:ascii="Times New Roman" w:hAnsi="Times New Roman" w:cs="Times New Roman"/>
        </w:rPr>
        <w:t>иївської міської ради з питань освіти і науки, молоді та спорту</w:t>
      </w:r>
    </w:p>
    <w:p w14:paraId="6BDBDA04" w14:textId="27438779" w:rsidR="004F4628" w:rsidRPr="004F4628" w:rsidRDefault="004F4628" w:rsidP="001A5655">
      <w:pPr>
        <w:jc w:val="both"/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  <w:b/>
          <w:bCs/>
        </w:rPr>
        <w:t>2. Підтримка військових, ветеранів та напрямку реабілітації</w:t>
      </w:r>
    </w:p>
    <w:p w14:paraId="6C47AAFC" w14:textId="6C8C6652" w:rsidR="004F4628" w:rsidRDefault="004F4628" w:rsidP="001A5655">
      <w:pPr>
        <w:jc w:val="both"/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Одним із пріоритетів у 2025 році була підтримка українських військових і ветеранського середовища.</w:t>
      </w:r>
      <w:r>
        <w:rPr>
          <w:rFonts w:ascii="Times New Roman" w:hAnsi="Times New Roman" w:cs="Times New Roman"/>
        </w:rPr>
        <w:t xml:space="preserve"> Було залучено та передано допомогу реабілітаційним центрам устаткування для реабілітації та відновлення захисників України.</w:t>
      </w:r>
      <w:r w:rsidRPr="004F4628">
        <w:rPr>
          <w:rFonts w:ascii="Times New Roman" w:hAnsi="Times New Roman" w:cs="Times New Roman"/>
        </w:rPr>
        <w:t xml:space="preserve"> </w:t>
      </w:r>
    </w:p>
    <w:p w14:paraId="2F04C58F" w14:textId="769DBE29" w:rsidR="004F4628" w:rsidRPr="004F4628" w:rsidRDefault="00961F39" w:rsidP="004F4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депутатського фонду н</w:t>
      </w:r>
      <w:r w:rsidR="004F4628">
        <w:rPr>
          <w:rFonts w:ascii="Times New Roman" w:hAnsi="Times New Roman" w:cs="Times New Roman"/>
        </w:rPr>
        <w:t>ада</w:t>
      </w:r>
      <w:r>
        <w:rPr>
          <w:rFonts w:ascii="Times New Roman" w:hAnsi="Times New Roman" w:cs="Times New Roman"/>
        </w:rPr>
        <w:t>н</w:t>
      </w:r>
      <w:r w:rsidR="004F4628">
        <w:rPr>
          <w:rFonts w:ascii="Times New Roman" w:hAnsi="Times New Roman" w:cs="Times New Roman"/>
        </w:rPr>
        <w:t xml:space="preserve">о матеріальну допомогу </w:t>
      </w:r>
      <w:r>
        <w:rPr>
          <w:rFonts w:ascii="Times New Roman" w:hAnsi="Times New Roman" w:cs="Times New Roman"/>
        </w:rPr>
        <w:t>для покращення умов несення служби та підвищення безпеки виконання бойових завдань 54 військовослужбовцям ЗСУ.</w:t>
      </w:r>
    </w:p>
    <w:p w14:paraId="1477762B" w14:textId="16AE313F" w:rsidR="004F4628" w:rsidRDefault="00961F39" w:rsidP="004F4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F4628" w:rsidRPr="004F4628">
        <w:rPr>
          <w:rFonts w:ascii="Times New Roman" w:hAnsi="Times New Roman" w:cs="Times New Roman"/>
        </w:rPr>
        <w:t xml:space="preserve">апрям </w:t>
      </w:r>
      <w:r>
        <w:rPr>
          <w:rFonts w:ascii="Times New Roman" w:hAnsi="Times New Roman" w:cs="Times New Roman"/>
        </w:rPr>
        <w:t xml:space="preserve">підтримки військових </w:t>
      </w:r>
      <w:r w:rsidR="004F4628" w:rsidRPr="004F4628">
        <w:rPr>
          <w:rFonts w:ascii="Times New Roman" w:hAnsi="Times New Roman" w:cs="Times New Roman"/>
        </w:rPr>
        <w:t xml:space="preserve">вважаю </w:t>
      </w:r>
      <w:r>
        <w:rPr>
          <w:rFonts w:ascii="Times New Roman" w:hAnsi="Times New Roman" w:cs="Times New Roman"/>
        </w:rPr>
        <w:t xml:space="preserve">найприорітетнішим, </w:t>
      </w:r>
      <w:r w:rsidR="004F4628" w:rsidRPr="004F4628">
        <w:rPr>
          <w:rFonts w:ascii="Times New Roman" w:hAnsi="Times New Roman" w:cs="Times New Roman"/>
        </w:rPr>
        <w:t xml:space="preserve">оскільки питання </w:t>
      </w:r>
      <w:r>
        <w:rPr>
          <w:rFonts w:ascii="Times New Roman" w:hAnsi="Times New Roman" w:cs="Times New Roman"/>
        </w:rPr>
        <w:t xml:space="preserve">підтримки та </w:t>
      </w:r>
      <w:r w:rsidR="004F4628" w:rsidRPr="004F4628">
        <w:rPr>
          <w:rFonts w:ascii="Times New Roman" w:hAnsi="Times New Roman" w:cs="Times New Roman"/>
        </w:rPr>
        <w:t xml:space="preserve">відновлення захисників України </w:t>
      </w:r>
      <w:r>
        <w:rPr>
          <w:rFonts w:ascii="Times New Roman" w:hAnsi="Times New Roman" w:cs="Times New Roman"/>
        </w:rPr>
        <w:t xml:space="preserve">має бути </w:t>
      </w:r>
      <w:r w:rsidR="004F4628" w:rsidRPr="004F4628">
        <w:rPr>
          <w:rFonts w:ascii="Times New Roman" w:hAnsi="Times New Roman" w:cs="Times New Roman"/>
        </w:rPr>
        <w:t xml:space="preserve">довгостроковим обов’язком міста та всього суспільства. </w:t>
      </w:r>
      <w:r>
        <w:rPr>
          <w:rFonts w:ascii="Times New Roman" w:hAnsi="Times New Roman" w:cs="Times New Roman"/>
        </w:rPr>
        <w:t>Лише завдяки тим, хто долучився до сил оборони, ми можемо продовжувати жити.</w:t>
      </w:r>
    </w:p>
    <w:p w14:paraId="0D3C9E8D" w14:textId="27DF8311" w:rsidR="001C6E62" w:rsidRDefault="001C6E62" w:rsidP="004F4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Запущена робота волонтерського проєкту </w:t>
      </w:r>
      <w:r w:rsidRPr="001C6E62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en-US"/>
        </w:rPr>
        <w:t>D</w:t>
      </w:r>
      <w:r w:rsidRPr="001C6E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друку для ЗСУ.</w:t>
      </w:r>
    </w:p>
    <w:p w14:paraId="5FCCD8EF" w14:textId="38B3635A" w:rsidR="001C6E62" w:rsidRDefault="001C6E62" w:rsidP="004F4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Продовжується робота волонтерського проєкту з виробництва маскування для ЗСУ.</w:t>
      </w:r>
    </w:p>
    <w:p w14:paraId="2D695DD3" w14:textId="77777777" w:rsidR="001C6E62" w:rsidRPr="004F4628" w:rsidRDefault="001C6E62" w:rsidP="004F4628">
      <w:pPr>
        <w:rPr>
          <w:rFonts w:ascii="Times New Roman" w:hAnsi="Times New Roman" w:cs="Times New Roman"/>
        </w:rPr>
      </w:pPr>
    </w:p>
    <w:p w14:paraId="45FD0366" w14:textId="77777777" w:rsidR="004F4628" w:rsidRPr="004F4628" w:rsidRDefault="004F4628" w:rsidP="004F4628">
      <w:pPr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  <w:b/>
          <w:bCs/>
        </w:rPr>
        <w:t>3. Залучення благодійної та гуманітарної допомоги</w:t>
      </w:r>
    </w:p>
    <w:p w14:paraId="22BDE857" w14:textId="3ECB4699" w:rsidR="00961F39" w:rsidRDefault="004F4628" w:rsidP="004F4628">
      <w:p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 xml:space="preserve">У 2025 році важливим напрямом моєї роботи було сприяння залученню благодійної допомоги для медичних і соціальних закладів. </w:t>
      </w:r>
      <w:r w:rsidR="00961F39">
        <w:rPr>
          <w:rFonts w:ascii="Times New Roman" w:hAnsi="Times New Roman" w:cs="Times New Roman"/>
        </w:rPr>
        <w:t>Постійно підтримую Київський міський дитячий реабілітаційний центр</w:t>
      </w:r>
      <w:r w:rsidR="009333DD">
        <w:rPr>
          <w:rFonts w:ascii="Times New Roman" w:hAnsi="Times New Roman" w:cs="Times New Roman"/>
        </w:rPr>
        <w:t>,</w:t>
      </w:r>
      <w:r w:rsidR="00961F39">
        <w:rPr>
          <w:rFonts w:ascii="Times New Roman" w:hAnsi="Times New Roman" w:cs="Times New Roman"/>
        </w:rPr>
        <w:t xml:space="preserve"> тому для нього залучено та передано</w:t>
      </w:r>
      <w:r w:rsidRPr="004F4628">
        <w:rPr>
          <w:rFonts w:ascii="Times New Roman" w:hAnsi="Times New Roman" w:cs="Times New Roman"/>
        </w:rPr>
        <w:t xml:space="preserve"> медичні матеріали, одяг, засоби догляду та підтримк</w:t>
      </w:r>
      <w:r w:rsidR="00961F39">
        <w:rPr>
          <w:rFonts w:ascii="Times New Roman" w:hAnsi="Times New Roman" w:cs="Times New Roman"/>
        </w:rPr>
        <w:t>и</w:t>
      </w:r>
      <w:r w:rsidRPr="004F4628">
        <w:rPr>
          <w:rFonts w:ascii="Times New Roman" w:hAnsi="Times New Roman" w:cs="Times New Roman"/>
        </w:rPr>
        <w:t xml:space="preserve"> дітей</w:t>
      </w:r>
      <w:r w:rsidR="009333DD">
        <w:rPr>
          <w:rFonts w:ascii="Times New Roman" w:hAnsi="Times New Roman" w:cs="Times New Roman"/>
        </w:rPr>
        <w:t>, спеціальне харчування для паліативних хворих</w:t>
      </w:r>
      <w:r w:rsidRPr="004F4628">
        <w:rPr>
          <w:rFonts w:ascii="Times New Roman" w:hAnsi="Times New Roman" w:cs="Times New Roman"/>
        </w:rPr>
        <w:t xml:space="preserve">. </w:t>
      </w:r>
      <w:r w:rsidR="00961F39">
        <w:rPr>
          <w:rFonts w:ascii="Times New Roman" w:hAnsi="Times New Roman" w:cs="Times New Roman"/>
        </w:rPr>
        <w:t xml:space="preserve">З депутатського фонду було профінансовано закупівлю </w:t>
      </w:r>
      <w:r w:rsidR="009333DD" w:rsidRPr="009333DD">
        <w:rPr>
          <w:rFonts w:ascii="Times New Roman" w:hAnsi="Times New Roman" w:cs="Times New Roman"/>
        </w:rPr>
        <w:t>фундус-камери та автоматичного цифрового фороптора</w:t>
      </w:r>
      <w:r w:rsidR="009333DD">
        <w:rPr>
          <w:rFonts w:ascii="Times New Roman" w:hAnsi="Times New Roman" w:cs="Times New Roman"/>
        </w:rPr>
        <w:t xml:space="preserve"> для якісного діагностування проблем зору у дітей та дорослих.</w:t>
      </w:r>
    </w:p>
    <w:p w14:paraId="6D4B2124" w14:textId="2BF37F24" w:rsidR="009333DD" w:rsidRDefault="009333DD" w:rsidP="004F4628">
      <w:pPr>
        <w:rPr>
          <w:rFonts w:ascii="Times New Roman" w:hAnsi="Times New Roman" w:cs="Times New Roman"/>
          <w:b/>
          <w:bCs/>
        </w:rPr>
      </w:pPr>
      <w:r w:rsidRPr="009333DD">
        <w:rPr>
          <w:rFonts w:ascii="Times New Roman" w:hAnsi="Times New Roman" w:cs="Times New Roman"/>
          <w:b/>
          <w:bCs/>
        </w:rPr>
        <w:t>4. Освіта</w:t>
      </w:r>
    </w:p>
    <w:p w14:paraId="6730A38C" w14:textId="41EAF5B3" w:rsidR="009333DD" w:rsidRDefault="0050268F" w:rsidP="004F4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член Комісії з освіти, продовжував здійснювати депутатський нагляд за освітньою сферою міста Києва.</w:t>
      </w:r>
    </w:p>
    <w:p w14:paraId="2CB45487" w14:textId="19BC485C" w:rsidR="009333DD" w:rsidRDefault="009333DD" w:rsidP="004F4628">
      <w:pPr>
        <w:rPr>
          <w:rFonts w:ascii="Times New Roman" w:hAnsi="Times New Roman" w:cs="Times New Roman"/>
        </w:rPr>
      </w:pPr>
      <w:r w:rsidRPr="009333DD">
        <w:rPr>
          <w:rFonts w:ascii="Times New Roman" w:hAnsi="Times New Roman" w:cs="Times New Roman"/>
        </w:rPr>
        <w:t>За кошти депутат</w:t>
      </w:r>
      <w:r>
        <w:rPr>
          <w:rFonts w:ascii="Times New Roman" w:hAnsi="Times New Roman" w:cs="Times New Roman"/>
        </w:rPr>
        <w:t xml:space="preserve">ського фонду було придбано </w:t>
      </w:r>
      <w:r w:rsidRPr="009333DD">
        <w:rPr>
          <w:rFonts w:ascii="Times New Roman" w:hAnsi="Times New Roman" w:cs="Times New Roman"/>
        </w:rPr>
        <w:t xml:space="preserve">Київському палацу дітей та юнацтва </w:t>
      </w:r>
      <w:r>
        <w:rPr>
          <w:rFonts w:ascii="Times New Roman" w:hAnsi="Times New Roman" w:cs="Times New Roman"/>
        </w:rPr>
        <w:t>засоби</w:t>
      </w:r>
      <w:r w:rsidRPr="009333DD">
        <w:rPr>
          <w:rFonts w:ascii="Times New Roman" w:hAnsi="Times New Roman" w:cs="Times New Roman"/>
        </w:rPr>
        <w:t xml:space="preserve"> для забезпечення освітнього процесу в новій лабораторії авіаробототехніки</w:t>
      </w:r>
      <w:r>
        <w:rPr>
          <w:rFonts w:ascii="Times New Roman" w:hAnsi="Times New Roman" w:cs="Times New Roman"/>
        </w:rPr>
        <w:t xml:space="preserve">, а у одній з школ Дарницького району – відкритий </w:t>
      </w:r>
      <w:r w:rsidRPr="009333DD">
        <w:rPr>
          <w:rFonts w:ascii="Times New Roman" w:hAnsi="Times New Roman" w:cs="Times New Roman"/>
        </w:rPr>
        <w:t>кабінету безпілотних літальних апаратів</w:t>
      </w:r>
      <w:r>
        <w:rPr>
          <w:rFonts w:ascii="Times New Roman" w:hAnsi="Times New Roman" w:cs="Times New Roman"/>
        </w:rPr>
        <w:t xml:space="preserve">. Мусимо зробити </w:t>
      </w:r>
      <w:r>
        <w:rPr>
          <w:rFonts w:ascii="Times New Roman" w:hAnsi="Times New Roman" w:cs="Times New Roman"/>
        </w:rPr>
        <w:lastRenderedPageBreak/>
        <w:t xml:space="preserve">все важливе, аби наші діти вивчали нові технології, і не лише </w:t>
      </w:r>
      <w:r>
        <w:rPr>
          <w:rFonts w:ascii="Times New Roman" w:hAnsi="Times New Roman" w:cs="Times New Roman"/>
          <w:lang w:val="en-US"/>
        </w:rPr>
        <w:t>IT</w:t>
      </w:r>
      <w:r w:rsidRPr="009333D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а і інженерного напрямку, адже час відкривати сучасні виробництва в Україні.</w:t>
      </w:r>
    </w:p>
    <w:p w14:paraId="5F05149F" w14:textId="2D142AD5" w:rsidR="0050268F" w:rsidRDefault="0050268F" w:rsidP="004F4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Проведена робота з пошуку та підготовки до відкриття у 2026 році філії (центру технічної творчості та дозвілля) Київського палацу дітей та юнацтва у Дарницькому районі.</w:t>
      </w:r>
    </w:p>
    <w:p w14:paraId="5A85B002" w14:textId="77777777" w:rsidR="009333DD" w:rsidRPr="004F4628" w:rsidRDefault="009333DD" w:rsidP="004F4628">
      <w:pPr>
        <w:rPr>
          <w:rFonts w:ascii="Times New Roman" w:hAnsi="Times New Roman" w:cs="Times New Roman"/>
        </w:rPr>
      </w:pPr>
    </w:p>
    <w:p w14:paraId="255613E7" w14:textId="77777777" w:rsidR="004F4628" w:rsidRPr="004F4628" w:rsidRDefault="004F4628" w:rsidP="004F4628">
      <w:pPr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  <w:b/>
          <w:bCs/>
        </w:rPr>
        <w:t>4. Захист української мови та інформаційної стійкості</w:t>
      </w:r>
    </w:p>
    <w:p w14:paraId="72464295" w14:textId="313E9C2A" w:rsidR="004F4628" w:rsidRPr="004F4628" w:rsidRDefault="004F4628" w:rsidP="004F4628">
      <w:p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 xml:space="preserve">У 2025 році послідовно відстоював українську мову як основу державності, суспільної стійкості та національної єдності. </w:t>
      </w:r>
      <w:r w:rsidR="009333DD">
        <w:rPr>
          <w:rFonts w:ascii="Times New Roman" w:hAnsi="Times New Roman" w:cs="Times New Roman"/>
        </w:rPr>
        <w:t>Започатковано проєкт «Вікімедіа» з наповнення українськомовного контенту на Вікіпедії та проєкт проведення стендапів для учнів шкіл.</w:t>
      </w:r>
    </w:p>
    <w:p w14:paraId="4BA9E4DE" w14:textId="6C388585" w:rsidR="0050268F" w:rsidRDefault="004F4628" w:rsidP="004F4628">
      <w:pPr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</w:rPr>
        <w:t xml:space="preserve">Переконаний, що питання мови в умовах війни — це питання не лише культури, а й безпеки, стійкості громади та здатності суспільства протистояти ворожому впливу. Саме тому цей напрям залишався одним із принципових у 2025 році. </w:t>
      </w:r>
    </w:p>
    <w:p w14:paraId="305A8231" w14:textId="4748B739" w:rsidR="004F4628" w:rsidRPr="004F4628" w:rsidRDefault="0050268F" w:rsidP="004F46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4F4628" w:rsidRPr="004F4628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Підтримка соціально-вразливих верств</w:t>
      </w:r>
    </w:p>
    <w:p w14:paraId="35BA5C0C" w14:textId="0CF1FF61" w:rsidR="004F4628" w:rsidRDefault="004F4628" w:rsidP="0050268F">
      <w:p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 xml:space="preserve">У 2025 </w:t>
      </w:r>
      <w:r w:rsidR="0050268F">
        <w:rPr>
          <w:rFonts w:ascii="Times New Roman" w:hAnsi="Times New Roman" w:cs="Times New Roman"/>
        </w:rPr>
        <w:t>році з депутатського фонду було надано матеріальну допомогу соціально-вразливим верствам населення та внутрішньо-переміщеним особам (загалом 1450 осіб)</w:t>
      </w:r>
    </w:p>
    <w:p w14:paraId="00B58919" w14:textId="61E95173" w:rsidR="00DF243D" w:rsidRPr="001C6E62" w:rsidRDefault="00DF243D" w:rsidP="0050268F">
      <w:pPr>
        <w:rPr>
          <w:rFonts w:ascii="Times New Roman" w:hAnsi="Times New Roman" w:cs="Times New Roman"/>
          <w:b/>
          <w:bCs/>
        </w:rPr>
      </w:pPr>
      <w:r w:rsidRPr="001C6E62">
        <w:rPr>
          <w:rFonts w:ascii="Times New Roman" w:hAnsi="Times New Roman" w:cs="Times New Roman"/>
          <w:b/>
          <w:bCs/>
        </w:rPr>
        <w:t>6. Соціально-економічний розвиток</w:t>
      </w:r>
    </w:p>
    <w:p w14:paraId="00C8440D" w14:textId="3F1154B2" w:rsidR="00DF243D" w:rsidRDefault="00DF243D" w:rsidP="00502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встановлено світлофор на розі вулиць Григорія Ващенка та Єлизавети Чавдар;</w:t>
      </w:r>
    </w:p>
    <w:p w14:paraId="51EAA971" w14:textId="04C2B214" w:rsidR="00DF243D" w:rsidRDefault="00DF243D" w:rsidP="00502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виконано капітальний ремонт бомбосховища </w:t>
      </w:r>
      <w:r w:rsidR="001C6E62">
        <w:rPr>
          <w:rFonts w:ascii="Times New Roman" w:hAnsi="Times New Roman" w:cs="Times New Roman"/>
        </w:rPr>
        <w:t>по вул. Ахматової, 3А;</w:t>
      </w:r>
    </w:p>
    <w:p w14:paraId="6544356E" w14:textId="54DE40BE" w:rsidR="001C6E62" w:rsidRDefault="001C6E62" w:rsidP="00502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розпочато заміну вікон та дверей МЗК по вул. Григоренко 22/20.</w:t>
      </w:r>
    </w:p>
    <w:p w14:paraId="14702AB3" w14:textId="77777777" w:rsidR="001C6E62" w:rsidRPr="004F4628" w:rsidRDefault="001C6E62" w:rsidP="0050268F">
      <w:pPr>
        <w:rPr>
          <w:rFonts w:ascii="Times New Roman" w:hAnsi="Times New Roman" w:cs="Times New Roman"/>
        </w:rPr>
      </w:pPr>
    </w:p>
    <w:p w14:paraId="496A08C2" w14:textId="77777777" w:rsidR="004F4628" w:rsidRPr="004F4628" w:rsidRDefault="004F4628" w:rsidP="004F4628">
      <w:pPr>
        <w:rPr>
          <w:rFonts w:ascii="Times New Roman" w:hAnsi="Times New Roman" w:cs="Times New Roman"/>
          <w:b/>
          <w:bCs/>
        </w:rPr>
      </w:pPr>
      <w:r w:rsidRPr="004F4628">
        <w:rPr>
          <w:rFonts w:ascii="Times New Roman" w:hAnsi="Times New Roman" w:cs="Times New Roman"/>
          <w:b/>
          <w:bCs/>
        </w:rPr>
        <w:t>Підсумок роботи за 2025 рік</w:t>
      </w:r>
    </w:p>
    <w:p w14:paraId="03DED080" w14:textId="77777777" w:rsidR="004F4628" w:rsidRDefault="004F4628" w:rsidP="004F4628">
      <w:p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У 2025 році моя діяльність була спрямована на такі ключові завдання:</w:t>
      </w:r>
    </w:p>
    <w:p w14:paraId="3193FBFA" w14:textId="072ED4AD" w:rsidR="001C6E62" w:rsidRDefault="001C6E62" w:rsidP="004F4628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Продовжую службу в ЗСУ</w:t>
      </w:r>
      <w:r w:rsidR="00C74996">
        <w:rPr>
          <w:rFonts w:ascii="Times New Roman" w:hAnsi="Times New Roman" w:cs="Times New Roman"/>
        </w:rPr>
        <w:t>;</w:t>
      </w:r>
    </w:p>
    <w:p w14:paraId="15F15FB2" w14:textId="0BF42DF6" w:rsidR="004F4628" w:rsidRPr="004F4628" w:rsidRDefault="004F4628" w:rsidP="004F46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представництво інтересів громади в Київській міській раді;</w:t>
      </w:r>
    </w:p>
    <w:p w14:paraId="67F0F50C" w14:textId="77777777" w:rsidR="004F4628" w:rsidRPr="004F4628" w:rsidRDefault="004F4628" w:rsidP="004F46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підтримка військових, ветеранів та проєктів реабілітації;</w:t>
      </w:r>
    </w:p>
    <w:p w14:paraId="21F5AED8" w14:textId="77777777" w:rsidR="004F4628" w:rsidRPr="004F4628" w:rsidRDefault="004F4628" w:rsidP="004F46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залучення благодійної допомоги для медичних і соціальних закладів;</w:t>
      </w:r>
    </w:p>
    <w:p w14:paraId="69415401" w14:textId="77777777" w:rsidR="004F4628" w:rsidRDefault="004F4628" w:rsidP="004F46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захист української мови та інформаційної стійкості;</w:t>
      </w:r>
    </w:p>
    <w:p w14:paraId="0A40ABC5" w14:textId="77777777" w:rsidR="004F4628" w:rsidRPr="004F4628" w:rsidRDefault="004F4628" w:rsidP="004F46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підтримка духовної незалежності України;</w:t>
      </w:r>
    </w:p>
    <w:p w14:paraId="1C1D23FA" w14:textId="4F67322E" w:rsidR="004F4628" w:rsidRPr="004F4628" w:rsidRDefault="004F4628" w:rsidP="004F4628">
      <w:pPr>
        <w:rPr>
          <w:rFonts w:ascii="Times New Roman" w:hAnsi="Times New Roman" w:cs="Times New Roman"/>
        </w:rPr>
      </w:pPr>
      <w:r w:rsidRPr="004F4628">
        <w:rPr>
          <w:rFonts w:ascii="Times New Roman" w:hAnsi="Times New Roman" w:cs="Times New Roman"/>
        </w:rPr>
        <w:t>Дякую всім, хто протягом року був поруч, допомагав, підтримував, долучався до спільних справ і не залишався осторонь. Надалі продовжу</w:t>
      </w:r>
      <w:r w:rsidR="0050268F">
        <w:rPr>
          <w:rFonts w:ascii="Times New Roman" w:hAnsi="Times New Roman" w:cs="Times New Roman"/>
        </w:rPr>
        <w:t>ю</w:t>
      </w:r>
      <w:r w:rsidRPr="004F4628">
        <w:rPr>
          <w:rFonts w:ascii="Times New Roman" w:hAnsi="Times New Roman" w:cs="Times New Roman"/>
        </w:rPr>
        <w:t xml:space="preserve"> працювати в інтересах громади Києва, української державності та наших захисників.</w:t>
      </w:r>
    </w:p>
    <w:p w14:paraId="66A85148" w14:textId="77777777" w:rsidR="00AB0B00" w:rsidRPr="004F4628" w:rsidRDefault="00AB0B00">
      <w:pPr>
        <w:rPr>
          <w:rFonts w:ascii="Times New Roman" w:hAnsi="Times New Roman" w:cs="Times New Roman"/>
        </w:rPr>
      </w:pPr>
    </w:p>
    <w:sectPr w:rsidR="00AB0B00" w:rsidRPr="004F4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2396"/>
    <w:multiLevelType w:val="multilevel"/>
    <w:tmpl w:val="C854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3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28"/>
    <w:rsid w:val="0001370E"/>
    <w:rsid w:val="000308AA"/>
    <w:rsid w:val="00124223"/>
    <w:rsid w:val="001A5655"/>
    <w:rsid w:val="001C6E62"/>
    <w:rsid w:val="002E590F"/>
    <w:rsid w:val="0046663E"/>
    <w:rsid w:val="004F4628"/>
    <w:rsid w:val="0050268F"/>
    <w:rsid w:val="00620427"/>
    <w:rsid w:val="006F0541"/>
    <w:rsid w:val="00843960"/>
    <w:rsid w:val="009333DD"/>
    <w:rsid w:val="00961F39"/>
    <w:rsid w:val="00A92D54"/>
    <w:rsid w:val="00AB0B00"/>
    <w:rsid w:val="00B93120"/>
    <w:rsid w:val="00C74996"/>
    <w:rsid w:val="00D720C2"/>
    <w:rsid w:val="00DF243D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A227"/>
  <w15:chartTrackingRefBased/>
  <w15:docId w15:val="{2236FAE0-37A8-46A4-93F5-028F3237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6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6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4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6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46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Вишневецький</dc:creator>
  <cp:keywords/>
  <dc:description/>
  <cp:lastModifiedBy>Семенюк Марія Ігорівна</cp:lastModifiedBy>
  <cp:revision>2</cp:revision>
  <cp:lastPrinted>2026-03-18T13:40:00Z</cp:lastPrinted>
  <dcterms:created xsi:type="dcterms:W3CDTF">2026-03-19T15:49:00Z</dcterms:created>
  <dcterms:modified xsi:type="dcterms:W3CDTF">2026-03-19T15:49:00Z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2026-03-19T15:49:54Z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cdc055b6-1c1a-48a2-a04f-b80e6bf5ab94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