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28BF" w14:textId="77777777" w:rsidR="00B811F2" w:rsidRDefault="00B811F2" w:rsidP="002306B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2A89E2BB" w14:textId="77777777" w:rsidR="00B811F2" w:rsidRPr="00B811F2" w:rsidRDefault="00B811F2" w:rsidP="00B811F2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06CBF462" w14:textId="77777777" w:rsidR="00B811F2" w:rsidRDefault="00B811F2" w:rsidP="002306B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596AFBE9" w14:textId="77777777" w:rsidR="00B811F2" w:rsidRDefault="00B811F2" w:rsidP="002306B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784F0F34" w14:textId="77777777" w:rsidR="00B811F2" w:rsidRDefault="00B811F2" w:rsidP="002306B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0C073DDF" w14:textId="77777777" w:rsidR="00B811F2" w:rsidRDefault="00B811F2" w:rsidP="002306B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0CDD50C8" w14:textId="77777777" w:rsidR="00B811F2" w:rsidRDefault="00B811F2" w:rsidP="002306B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14:paraId="2170C80C" w14:textId="77777777" w:rsidR="002306B1" w:rsidRDefault="002306B1" w:rsidP="002306B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Звіт депутата </w:t>
      </w:r>
    </w:p>
    <w:p w14:paraId="7EB74175" w14:textId="77777777" w:rsidR="002306B1" w:rsidRDefault="002306B1" w:rsidP="002306B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Київської міської ради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uk-UA"/>
        </w:rPr>
        <w:t>IX</w:t>
      </w:r>
      <w:r w:rsidRPr="002306B1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скликання</w:t>
      </w:r>
    </w:p>
    <w:p w14:paraId="5757222F" w14:textId="77777777" w:rsidR="002306B1" w:rsidRPr="002306B1" w:rsidRDefault="002306B1" w:rsidP="002306B1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Ємця Леоніда Олександровича за 2025 рік</w:t>
      </w:r>
    </w:p>
    <w:p w14:paraId="44C74881" w14:textId="77777777" w:rsidR="002306B1" w:rsidRPr="002306B1" w:rsidRDefault="002306B1" w:rsidP="00EF5DB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C355821" w14:textId="77777777" w:rsidR="00EF5DBD" w:rsidRPr="008D0CB8" w:rsidRDefault="002306B1" w:rsidP="002306B1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06B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</w:t>
      </w:r>
      <w:r w:rsidR="00EF5DBD" w:rsidRPr="008D0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Капітальний ремонт фасаду Ліцею №220 міста Києва, за адресою: вулиця Героїв Маріуполя, 7-Г у Голосіївському районі міста Києва до опалювального сезону та проведення заходів з енергозбереження"  </w:t>
      </w:r>
      <w:r w:rsidRPr="008D0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сумі</w:t>
      </w:r>
      <w:r w:rsidR="00EF5DBD" w:rsidRPr="008D0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F5DBD" w:rsidRPr="008D0CB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8D0CB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F5DBD" w:rsidRPr="008D0CB8">
        <w:rPr>
          <w:rFonts w:ascii="Times New Roman" w:eastAsia="Times New Roman" w:hAnsi="Times New Roman" w:cs="Times New Roman"/>
          <w:sz w:val="28"/>
          <w:szCs w:val="28"/>
          <w:lang w:eastAsia="uk-UA"/>
        </w:rPr>
        <w:t>500</w:t>
      </w:r>
      <w:r w:rsidRPr="008D0C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5DBD" w:rsidRPr="008D0CB8">
        <w:rPr>
          <w:rFonts w:ascii="Times New Roman" w:eastAsia="Times New Roman" w:hAnsi="Times New Roman" w:cs="Times New Roman"/>
          <w:sz w:val="28"/>
          <w:szCs w:val="28"/>
          <w:lang w:eastAsia="uk-UA"/>
        </w:rPr>
        <w:t>000,00</w:t>
      </w:r>
      <w:r w:rsidRPr="008D0C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грн.</w:t>
      </w:r>
    </w:p>
    <w:p w14:paraId="1582A69C" w14:textId="77777777" w:rsidR="00EF5DBD" w:rsidRPr="008D0CB8" w:rsidRDefault="002306B1" w:rsidP="002306B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0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</w:t>
      </w:r>
      <w:r w:rsidR="00EF5DBD" w:rsidRPr="008D0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Проведення капітального ремонту інженерних мереж (ХВП, ГВП, ЦО, каналізації) житлового будинку за адресою: вулиця Костанайська, 11 (під'їзд №1) у Голосіївському районі міста Києва до опалювального сезону та проведення заходів з енергозбереження </w:t>
      </w:r>
      <w:r w:rsidRPr="008D0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сумі </w:t>
      </w:r>
      <w:r w:rsidR="00EF5DBD" w:rsidRPr="008D0CB8">
        <w:rPr>
          <w:rFonts w:ascii="Times New Roman" w:eastAsia="Times New Roman" w:hAnsi="Times New Roman" w:cs="Times New Roman"/>
          <w:sz w:val="28"/>
          <w:szCs w:val="28"/>
          <w:lang w:eastAsia="uk-UA"/>
        </w:rPr>
        <w:t>2 376 078,00</w:t>
      </w:r>
      <w:r w:rsidRPr="008D0C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грн.</w:t>
      </w:r>
    </w:p>
    <w:p w14:paraId="503E6020" w14:textId="77777777" w:rsidR="00EF5DBD" w:rsidRPr="008D0CB8" w:rsidRDefault="002306B1" w:rsidP="002306B1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0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Надання грошової  матеріальної допомоги </w:t>
      </w:r>
      <w:r w:rsidR="00EF5DBD" w:rsidRPr="008D0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членам територіальної громади міста Києва </w:t>
      </w:r>
      <w:r w:rsidRPr="008D0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загальну суму </w:t>
      </w:r>
      <w:r w:rsidR="00EF5DBD" w:rsidRPr="008D0CB8">
        <w:rPr>
          <w:rFonts w:ascii="Times New Roman" w:eastAsia="Times New Roman" w:hAnsi="Times New Roman" w:cs="Times New Roman"/>
          <w:sz w:val="28"/>
          <w:szCs w:val="28"/>
          <w:lang w:eastAsia="uk-UA"/>
        </w:rPr>
        <w:t>4 232 063,68</w:t>
      </w:r>
      <w:r w:rsidRPr="008D0C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грн.</w:t>
      </w:r>
    </w:p>
    <w:p w14:paraId="03FA80F9" w14:textId="77777777" w:rsidR="00EF5DBD" w:rsidRPr="008D0CB8" w:rsidRDefault="00EF5DBD" w:rsidP="002306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C327FAA" w14:textId="77777777" w:rsidR="00EF5DBD" w:rsidRPr="008D0CB8" w:rsidRDefault="002306B1" w:rsidP="00EF5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D0C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Кількість звернень - 209</w:t>
      </w:r>
    </w:p>
    <w:p w14:paraId="785860DD" w14:textId="77777777" w:rsidR="002306B1" w:rsidRPr="008D0CB8" w:rsidRDefault="002306B1" w:rsidP="00EF5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18902C1" w14:textId="77777777" w:rsidR="002306B1" w:rsidRPr="008D0CB8" w:rsidRDefault="002306B1" w:rsidP="00EF5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D0C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Кількість юридичних консультацій - 278</w:t>
      </w:r>
    </w:p>
    <w:p w14:paraId="303BABB6" w14:textId="77777777" w:rsidR="002306B1" w:rsidRPr="008D0CB8" w:rsidRDefault="002306B1" w:rsidP="00EF5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C3739DC" w14:textId="77777777" w:rsidR="002306B1" w:rsidRPr="008D0CB8" w:rsidRDefault="002306B1" w:rsidP="00EF5D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D0C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Кількість особистих прийомів депутатом - 26</w:t>
      </w:r>
    </w:p>
    <w:p w14:paraId="6DB39778" w14:textId="77777777" w:rsidR="00EF5DBD" w:rsidRPr="00EF5DBD" w:rsidRDefault="00EF5DBD" w:rsidP="00EF5D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r w:rsidRPr="008D0C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 w:type="page"/>
      </w:r>
      <w:r w:rsidRPr="00EF5DBD">
        <w:rPr>
          <w:rFonts w:ascii="Times New Roman" w:eastAsia="Times New Roman" w:hAnsi="Times New Roman" w:cs="Times New Roman"/>
          <w:b/>
          <w:bCs/>
          <w:lang w:eastAsia="uk-UA"/>
        </w:rPr>
        <w:lastRenderedPageBreak/>
        <w:br w:type="page"/>
      </w:r>
      <w:r w:rsidRPr="00EF5DBD">
        <w:rPr>
          <w:rFonts w:ascii="Times New Roman" w:eastAsia="Times New Roman" w:hAnsi="Times New Roman" w:cs="Times New Roman"/>
          <w:b/>
          <w:bCs/>
          <w:lang w:eastAsia="uk-UA"/>
        </w:rPr>
        <w:lastRenderedPageBreak/>
        <w:br w:type="page"/>
      </w:r>
      <w:r w:rsidRPr="00EF5DBD">
        <w:rPr>
          <w:rFonts w:ascii="Times New Roman" w:eastAsia="Times New Roman" w:hAnsi="Times New Roman" w:cs="Times New Roman"/>
          <w:b/>
          <w:bCs/>
          <w:lang w:eastAsia="uk-UA"/>
        </w:rPr>
        <w:lastRenderedPageBreak/>
        <w:br w:type="page"/>
      </w:r>
    </w:p>
    <w:p w14:paraId="1DC6BBD3" w14:textId="77777777" w:rsidR="00E5355E" w:rsidRDefault="00E5355E"/>
    <w:sectPr w:rsidR="00E535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BD"/>
    <w:rsid w:val="002306B1"/>
    <w:rsid w:val="00656A3B"/>
    <w:rsid w:val="008D0CB8"/>
    <w:rsid w:val="00951544"/>
    <w:rsid w:val="00B811F2"/>
    <w:rsid w:val="00DC0DA4"/>
    <w:rsid w:val="00E5355E"/>
    <w:rsid w:val="00E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F25B"/>
  <w15:docId w15:val="{39C4A4F5-EACF-42DC-AEA9-30B9C059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0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Семенюк Марія Ігорівна</cp:lastModifiedBy>
  <cp:revision>2</cp:revision>
  <cp:lastPrinted>2026-03-10T11:28:00Z</cp:lastPrinted>
  <dcterms:created xsi:type="dcterms:W3CDTF">2026-03-10T15:11:00Z</dcterms:created>
  <dcterms:modified xsi:type="dcterms:W3CDTF">2026-03-10T15:11:00Z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2026-03-10T15:11:32Z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b6ba5d51-f505-4600-a14d-aec1b3174159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