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830CE" w14:textId="77777777" w:rsidR="00926170" w:rsidRPr="0010301C" w:rsidRDefault="00926170" w:rsidP="0010301C">
      <w:pPr>
        <w:spacing w:line="360" w:lineRule="auto"/>
        <w:jc w:val="center"/>
        <w:rPr>
          <w:rFonts w:ascii="Times New Roman" w:hAnsi="Times New Roman" w:cs="Times New Roman"/>
          <w:b/>
          <w:sz w:val="28"/>
          <w:szCs w:val="28"/>
          <w:lang w:val="uk-UA"/>
        </w:rPr>
      </w:pPr>
      <w:r w:rsidRPr="0010301C">
        <w:rPr>
          <w:rFonts w:ascii="Times New Roman" w:hAnsi="Times New Roman" w:cs="Times New Roman"/>
          <w:b/>
          <w:sz w:val="28"/>
          <w:szCs w:val="28"/>
          <w:lang w:val="uk-UA"/>
        </w:rPr>
        <w:t>ЗВІТ</w:t>
      </w:r>
    </w:p>
    <w:p w14:paraId="3AE53ACF" w14:textId="77777777" w:rsidR="00926170" w:rsidRDefault="007C7C16" w:rsidP="0010301C">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про роботу депутатки</w:t>
      </w:r>
      <w:r w:rsidR="00926170" w:rsidRPr="0010301C">
        <w:rPr>
          <w:rFonts w:ascii="Times New Roman" w:hAnsi="Times New Roman" w:cs="Times New Roman"/>
          <w:b/>
          <w:sz w:val="28"/>
          <w:szCs w:val="28"/>
          <w:lang w:val="uk-UA"/>
        </w:rPr>
        <w:t xml:space="preserve"> Київської міської ради</w:t>
      </w:r>
    </w:p>
    <w:p w14:paraId="67A4CFCA" w14:textId="77777777" w:rsidR="00D62314" w:rsidRDefault="002541A1" w:rsidP="002541A1">
      <w:pPr>
        <w:spacing w:line="360" w:lineRule="auto"/>
        <w:jc w:val="center"/>
        <w:rPr>
          <w:rFonts w:ascii="Times New Roman" w:hAnsi="Times New Roman" w:cs="Times New Roman"/>
          <w:b/>
          <w:iCs/>
          <w:sz w:val="28"/>
          <w:szCs w:val="28"/>
          <w:lang w:val="uk-UA"/>
        </w:rPr>
      </w:pPr>
      <w:r w:rsidRPr="002541A1">
        <w:rPr>
          <w:rFonts w:ascii="Times New Roman" w:hAnsi="Times New Roman" w:cs="Times New Roman"/>
          <w:b/>
          <w:sz w:val="28"/>
          <w:szCs w:val="28"/>
          <w:lang w:val="uk-UA"/>
        </w:rPr>
        <w:t>ч</w:t>
      </w:r>
      <w:r w:rsidRPr="009C34BA">
        <w:rPr>
          <w:rFonts w:ascii="Times New Roman" w:hAnsi="Times New Roman" w:cs="Times New Roman"/>
          <w:b/>
          <w:sz w:val="28"/>
          <w:szCs w:val="28"/>
          <w:lang w:val="uk-UA"/>
        </w:rPr>
        <w:t>ленкин</w:t>
      </w:r>
      <w:r w:rsidRPr="002541A1">
        <w:rPr>
          <w:rFonts w:ascii="Times New Roman" w:hAnsi="Times New Roman" w:cs="Times New Roman"/>
          <w:b/>
          <w:sz w:val="28"/>
          <w:szCs w:val="28"/>
          <w:lang w:val="uk-UA"/>
        </w:rPr>
        <w:t>і</w:t>
      </w:r>
      <w:r w:rsidRPr="009C34BA">
        <w:rPr>
          <w:rFonts w:ascii="Times New Roman" w:hAnsi="Times New Roman" w:cs="Times New Roman"/>
          <w:b/>
          <w:iCs/>
          <w:sz w:val="28"/>
          <w:szCs w:val="28"/>
          <w:lang w:val="uk-UA"/>
        </w:rPr>
        <w:t xml:space="preserve"> </w:t>
      </w:r>
      <w:r w:rsidR="00384940">
        <w:rPr>
          <w:rFonts w:ascii="Times New Roman" w:hAnsi="Times New Roman" w:cs="Times New Roman"/>
          <w:b/>
          <w:iCs/>
          <w:sz w:val="28"/>
          <w:szCs w:val="28"/>
          <w:lang w:val="uk-UA"/>
        </w:rPr>
        <w:t>П</w:t>
      </w:r>
      <w:r w:rsidRPr="009C34BA">
        <w:rPr>
          <w:rFonts w:ascii="Times New Roman" w:hAnsi="Times New Roman" w:cs="Times New Roman"/>
          <w:b/>
          <w:iCs/>
          <w:sz w:val="28"/>
          <w:szCs w:val="28"/>
          <w:lang w:val="uk-UA"/>
        </w:rPr>
        <w:t xml:space="preserve">остійної комісії Київської міської ради </w:t>
      </w:r>
    </w:p>
    <w:p w14:paraId="070DE73A" w14:textId="6D120709" w:rsidR="002541A1" w:rsidRPr="002541A1" w:rsidRDefault="002541A1" w:rsidP="002541A1">
      <w:pPr>
        <w:spacing w:line="360" w:lineRule="auto"/>
        <w:jc w:val="center"/>
        <w:rPr>
          <w:rFonts w:ascii="Times New Roman" w:hAnsi="Times New Roman" w:cs="Times New Roman"/>
          <w:b/>
          <w:iCs/>
          <w:sz w:val="28"/>
          <w:szCs w:val="28"/>
        </w:rPr>
      </w:pPr>
      <w:r w:rsidRPr="002541A1">
        <w:rPr>
          <w:rFonts w:ascii="Times New Roman" w:hAnsi="Times New Roman" w:cs="Times New Roman"/>
          <w:b/>
          <w:iCs/>
          <w:sz w:val="28"/>
          <w:szCs w:val="28"/>
        </w:rPr>
        <w:t xml:space="preserve">з </w:t>
      </w:r>
      <w:proofErr w:type="spellStart"/>
      <w:r w:rsidRPr="002541A1">
        <w:rPr>
          <w:rFonts w:ascii="Times New Roman" w:hAnsi="Times New Roman" w:cs="Times New Roman"/>
          <w:b/>
          <w:iCs/>
          <w:sz w:val="28"/>
          <w:szCs w:val="28"/>
        </w:rPr>
        <w:t>питань</w:t>
      </w:r>
      <w:proofErr w:type="spellEnd"/>
      <w:r w:rsidRPr="002541A1">
        <w:rPr>
          <w:rFonts w:ascii="Times New Roman" w:hAnsi="Times New Roman" w:cs="Times New Roman"/>
          <w:b/>
          <w:iCs/>
          <w:sz w:val="28"/>
          <w:szCs w:val="28"/>
        </w:rPr>
        <w:t xml:space="preserve"> </w:t>
      </w:r>
      <w:proofErr w:type="spellStart"/>
      <w:r w:rsidRPr="002541A1">
        <w:rPr>
          <w:rFonts w:ascii="Times New Roman" w:hAnsi="Times New Roman" w:cs="Times New Roman"/>
          <w:b/>
          <w:iCs/>
          <w:sz w:val="28"/>
          <w:szCs w:val="28"/>
        </w:rPr>
        <w:t>житлово-комунального</w:t>
      </w:r>
      <w:proofErr w:type="spellEnd"/>
      <w:r w:rsidRPr="002541A1">
        <w:rPr>
          <w:rFonts w:ascii="Times New Roman" w:hAnsi="Times New Roman" w:cs="Times New Roman"/>
          <w:b/>
          <w:iCs/>
          <w:sz w:val="28"/>
          <w:szCs w:val="28"/>
        </w:rPr>
        <w:t xml:space="preserve"> </w:t>
      </w:r>
      <w:proofErr w:type="spellStart"/>
      <w:r w:rsidRPr="002541A1">
        <w:rPr>
          <w:rFonts w:ascii="Times New Roman" w:hAnsi="Times New Roman" w:cs="Times New Roman"/>
          <w:b/>
          <w:iCs/>
          <w:sz w:val="28"/>
          <w:szCs w:val="28"/>
        </w:rPr>
        <w:t>господарства</w:t>
      </w:r>
      <w:proofErr w:type="spellEnd"/>
      <w:r w:rsidRPr="002541A1">
        <w:rPr>
          <w:rFonts w:ascii="Times New Roman" w:hAnsi="Times New Roman" w:cs="Times New Roman"/>
          <w:b/>
          <w:iCs/>
          <w:sz w:val="28"/>
          <w:szCs w:val="28"/>
        </w:rPr>
        <w:t xml:space="preserve"> та </w:t>
      </w:r>
      <w:proofErr w:type="spellStart"/>
      <w:r w:rsidRPr="002541A1">
        <w:rPr>
          <w:rFonts w:ascii="Times New Roman" w:hAnsi="Times New Roman" w:cs="Times New Roman"/>
          <w:b/>
          <w:iCs/>
          <w:sz w:val="28"/>
          <w:szCs w:val="28"/>
        </w:rPr>
        <w:t>паливно-енергетичного</w:t>
      </w:r>
      <w:proofErr w:type="spellEnd"/>
      <w:r w:rsidRPr="002541A1">
        <w:rPr>
          <w:rFonts w:ascii="Times New Roman" w:hAnsi="Times New Roman" w:cs="Times New Roman"/>
          <w:b/>
          <w:iCs/>
          <w:sz w:val="28"/>
          <w:szCs w:val="28"/>
        </w:rPr>
        <w:t xml:space="preserve"> комплексу</w:t>
      </w:r>
    </w:p>
    <w:p w14:paraId="3B6C4F3F" w14:textId="77777777" w:rsidR="00926170" w:rsidRPr="0010301C" w:rsidRDefault="00BF519A" w:rsidP="0010301C">
      <w:pPr>
        <w:spacing w:line="360" w:lineRule="auto"/>
        <w:jc w:val="center"/>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Самолудченко</w:t>
      </w:r>
      <w:proofErr w:type="spellEnd"/>
      <w:r>
        <w:rPr>
          <w:rFonts w:ascii="Times New Roman" w:hAnsi="Times New Roman" w:cs="Times New Roman"/>
          <w:b/>
          <w:sz w:val="28"/>
          <w:szCs w:val="28"/>
          <w:lang w:val="uk-UA"/>
        </w:rPr>
        <w:t xml:space="preserve"> Олесі Анатоліївни</w:t>
      </w:r>
    </w:p>
    <w:p w14:paraId="4529000C" w14:textId="52E11A81" w:rsidR="00C35685" w:rsidRPr="0010301C" w:rsidRDefault="004346CE" w:rsidP="0010301C">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за 202</w:t>
      </w:r>
      <w:r w:rsidR="00E407E6">
        <w:rPr>
          <w:rFonts w:ascii="Times New Roman" w:hAnsi="Times New Roman" w:cs="Times New Roman"/>
          <w:b/>
          <w:sz w:val="28"/>
          <w:szCs w:val="28"/>
          <w:lang w:val="uk-UA"/>
        </w:rPr>
        <w:t>5</w:t>
      </w:r>
      <w:r w:rsidR="00926170" w:rsidRPr="0010301C">
        <w:rPr>
          <w:rFonts w:ascii="Times New Roman" w:hAnsi="Times New Roman" w:cs="Times New Roman"/>
          <w:b/>
          <w:sz w:val="28"/>
          <w:szCs w:val="28"/>
          <w:lang w:val="uk-UA"/>
        </w:rPr>
        <w:t xml:space="preserve"> рік</w:t>
      </w:r>
    </w:p>
    <w:p w14:paraId="50F3B63B" w14:textId="5FF22E1E" w:rsidR="00926170" w:rsidRPr="00E407E6" w:rsidRDefault="00926170" w:rsidP="0010301C">
      <w:pPr>
        <w:spacing w:line="360" w:lineRule="auto"/>
        <w:jc w:val="both"/>
        <w:rPr>
          <w:rFonts w:ascii="Times New Roman" w:hAnsi="Times New Roman" w:cs="Times New Roman"/>
          <w:sz w:val="28"/>
          <w:szCs w:val="28"/>
          <w:lang w:val="uk-UA"/>
        </w:rPr>
      </w:pPr>
      <w:r w:rsidRPr="0010301C">
        <w:rPr>
          <w:rFonts w:ascii="Times New Roman" w:hAnsi="Times New Roman" w:cs="Times New Roman"/>
          <w:sz w:val="28"/>
          <w:szCs w:val="28"/>
          <w:lang w:val="uk-UA"/>
        </w:rPr>
        <w:t xml:space="preserve">У громадських приймальнях опрацьовано усних звернень – </w:t>
      </w:r>
      <w:r w:rsidR="00E407E6">
        <w:rPr>
          <w:rFonts w:ascii="Times New Roman" w:hAnsi="Times New Roman" w:cs="Times New Roman"/>
          <w:sz w:val="28"/>
          <w:szCs w:val="28"/>
          <w:lang w:val="uk-UA"/>
        </w:rPr>
        <w:t>97</w:t>
      </w:r>
    </w:p>
    <w:p w14:paraId="30A2E886" w14:textId="6057E84A" w:rsidR="00926170" w:rsidRPr="009C34BA" w:rsidRDefault="00926170" w:rsidP="0010301C">
      <w:pPr>
        <w:spacing w:line="360" w:lineRule="auto"/>
        <w:jc w:val="both"/>
        <w:rPr>
          <w:rFonts w:ascii="Times New Roman" w:hAnsi="Times New Roman" w:cs="Times New Roman"/>
          <w:sz w:val="28"/>
          <w:szCs w:val="28"/>
        </w:rPr>
      </w:pPr>
      <w:r w:rsidRPr="0010301C">
        <w:rPr>
          <w:rFonts w:ascii="Times New Roman" w:hAnsi="Times New Roman" w:cs="Times New Roman"/>
          <w:sz w:val="28"/>
          <w:szCs w:val="28"/>
          <w:lang w:val="uk-UA"/>
        </w:rPr>
        <w:t xml:space="preserve">Опрацьовано письмових звернень – </w:t>
      </w:r>
      <w:r w:rsidR="00831A6E">
        <w:rPr>
          <w:rFonts w:ascii="Times New Roman" w:hAnsi="Times New Roman" w:cs="Times New Roman"/>
          <w:sz w:val="28"/>
          <w:szCs w:val="28"/>
          <w:lang w:val="uk-UA"/>
        </w:rPr>
        <w:t>8</w:t>
      </w:r>
      <w:r w:rsidR="009C34BA" w:rsidRPr="009C34BA">
        <w:rPr>
          <w:rFonts w:ascii="Times New Roman" w:hAnsi="Times New Roman" w:cs="Times New Roman"/>
          <w:sz w:val="28"/>
          <w:szCs w:val="28"/>
        </w:rPr>
        <w:t>759</w:t>
      </w:r>
    </w:p>
    <w:p w14:paraId="74BF3684" w14:textId="46EB41C9" w:rsidR="00926170" w:rsidRPr="00E407E6" w:rsidRDefault="00926170" w:rsidP="0010301C">
      <w:pPr>
        <w:spacing w:line="360" w:lineRule="auto"/>
        <w:jc w:val="both"/>
        <w:rPr>
          <w:rFonts w:ascii="Times New Roman" w:hAnsi="Times New Roman" w:cs="Times New Roman"/>
          <w:sz w:val="28"/>
          <w:szCs w:val="28"/>
        </w:rPr>
      </w:pPr>
      <w:r w:rsidRPr="0010301C">
        <w:rPr>
          <w:rFonts w:ascii="Times New Roman" w:hAnsi="Times New Roman" w:cs="Times New Roman"/>
          <w:sz w:val="28"/>
          <w:szCs w:val="28"/>
          <w:lang w:val="uk-UA"/>
        </w:rPr>
        <w:t xml:space="preserve">Депутатських звернень направлено – </w:t>
      </w:r>
      <w:r w:rsidR="009C34BA" w:rsidRPr="009C34BA">
        <w:rPr>
          <w:rFonts w:ascii="Times New Roman" w:hAnsi="Times New Roman" w:cs="Times New Roman"/>
          <w:sz w:val="28"/>
          <w:szCs w:val="28"/>
        </w:rPr>
        <w:t>2</w:t>
      </w:r>
      <w:r w:rsidR="009C34BA" w:rsidRPr="00E407E6">
        <w:rPr>
          <w:rFonts w:ascii="Times New Roman" w:hAnsi="Times New Roman" w:cs="Times New Roman"/>
          <w:sz w:val="28"/>
          <w:szCs w:val="28"/>
        </w:rPr>
        <w:t>01</w:t>
      </w:r>
    </w:p>
    <w:p w14:paraId="669B5DFC" w14:textId="7A06E48E" w:rsidR="00926170" w:rsidRPr="00E407E6" w:rsidRDefault="00926170" w:rsidP="0010301C">
      <w:pPr>
        <w:spacing w:line="360" w:lineRule="auto"/>
        <w:jc w:val="both"/>
        <w:rPr>
          <w:rFonts w:ascii="Times New Roman" w:hAnsi="Times New Roman" w:cs="Times New Roman"/>
          <w:sz w:val="28"/>
          <w:szCs w:val="28"/>
          <w:lang w:val="uk-UA"/>
        </w:rPr>
      </w:pPr>
      <w:r w:rsidRPr="0010301C">
        <w:rPr>
          <w:rFonts w:ascii="Times New Roman" w:hAnsi="Times New Roman" w:cs="Times New Roman"/>
          <w:sz w:val="28"/>
          <w:szCs w:val="28"/>
          <w:lang w:val="uk-UA"/>
        </w:rPr>
        <w:t>Особистих прийомів громадян та</w:t>
      </w:r>
      <w:r w:rsidR="00F358BB" w:rsidRPr="0010301C">
        <w:rPr>
          <w:rFonts w:ascii="Times New Roman" w:hAnsi="Times New Roman" w:cs="Times New Roman"/>
          <w:sz w:val="28"/>
          <w:szCs w:val="28"/>
          <w:lang w:val="uk-UA"/>
        </w:rPr>
        <w:t xml:space="preserve"> </w:t>
      </w:r>
      <w:r w:rsidRPr="0010301C">
        <w:rPr>
          <w:rFonts w:ascii="Times New Roman" w:hAnsi="Times New Roman" w:cs="Times New Roman"/>
          <w:sz w:val="28"/>
          <w:szCs w:val="28"/>
          <w:lang w:val="uk-UA"/>
        </w:rPr>
        <w:t xml:space="preserve">зустрічей проведено - </w:t>
      </w:r>
      <w:r w:rsidR="006509B7" w:rsidRPr="009C34BA">
        <w:rPr>
          <w:rFonts w:ascii="Times New Roman" w:hAnsi="Times New Roman" w:cs="Times New Roman"/>
          <w:sz w:val="28"/>
          <w:szCs w:val="28"/>
        </w:rPr>
        <w:t>1</w:t>
      </w:r>
      <w:r w:rsidR="00E407E6">
        <w:rPr>
          <w:rFonts w:ascii="Times New Roman" w:hAnsi="Times New Roman" w:cs="Times New Roman"/>
          <w:sz w:val="28"/>
          <w:szCs w:val="28"/>
          <w:lang w:val="uk-UA"/>
        </w:rPr>
        <w:t>27</w:t>
      </w:r>
    </w:p>
    <w:p w14:paraId="71718C72" w14:textId="77777777" w:rsidR="00926170" w:rsidRDefault="00384940" w:rsidP="00384940">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Соціальна допомога</w:t>
      </w:r>
    </w:p>
    <w:p w14:paraId="2C25F3F1" w14:textId="398D92D3" w:rsidR="00384940" w:rsidRPr="0010301C" w:rsidRDefault="00384940" w:rsidP="00384940">
      <w:pPr>
        <w:spacing w:line="360" w:lineRule="auto"/>
        <w:jc w:val="both"/>
        <w:rPr>
          <w:rFonts w:ascii="Times New Roman" w:hAnsi="Times New Roman" w:cs="Times New Roman"/>
          <w:b/>
          <w:sz w:val="28"/>
          <w:szCs w:val="28"/>
          <w:lang w:val="uk-UA"/>
        </w:rPr>
      </w:pPr>
      <w:r w:rsidRPr="0031523E">
        <w:rPr>
          <w:rFonts w:ascii="Times New Roman" w:hAnsi="Times New Roman" w:cs="Times New Roman"/>
          <w:sz w:val="28"/>
          <w:szCs w:val="28"/>
          <w:lang w:val="uk-UA"/>
        </w:rPr>
        <w:t>Організовано</w:t>
      </w:r>
      <w:r w:rsidRPr="0031523E">
        <w:rPr>
          <w:rFonts w:ascii="Times New Roman" w:eastAsia="Calibri" w:hAnsi="Times New Roman" w:cs="Times New Roman"/>
          <w:color w:val="000000"/>
          <w:sz w:val="28"/>
          <w:szCs w:val="28"/>
          <w:lang w:val="uk-UA"/>
        </w:rPr>
        <w:t xml:space="preserve"> надання одноразової адресної матеріальної допомоги малозабезпеченим верствам населення за міською </w:t>
      </w:r>
      <w:r w:rsidRPr="0031523E">
        <w:rPr>
          <w:rFonts w:ascii="Times New Roman" w:eastAsia="Times New Roman" w:hAnsi="Times New Roman" w:cs="Times New Roman"/>
          <w:sz w:val="28"/>
          <w:szCs w:val="28"/>
          <w:lang w:val="uk-UA" w:eastAsia="ru-RU"/>
        </w:rPr>
        <w:t>цільовою програмою «Турбота. Назустріч киянам»</w:t>
      </w:r>
      <w:r>
        <w:rPr>
          <w:rFonts w:ascii="Times New Roman" w:eastAsia="Times New Roman" w:hAnsi="Times New Roman" w:cs="Times New Roman"/>
          <w:b/>
          <w:sz w:val="28"/>
          <w:szCs w:val="28"/>
          <w:lang w:val="uk-UA" w:eastAsia="ru-RU"/>
        </w:rPr>
        <w:t xml:space="preserve"> - </w:t>
      </w:r>
      <w:r w:rsidR="004346CE">
        <w:rPr>
          <w:rFonts w:ascii="Times New Roman" w:eastAsia="Times New Roman" w:hAnsi="Times New Roman" w:cs="Times New Roman"/>
          <w:sz w:val="28"/>
          <w:szCs w:val="28"/>
          <w:lang w:val="uk-UA" w:eastAsia="ru-RU"/>
        </w:rPr>
        <w:t>1</w:t>
      </w:r>
      <w:r w:rsidR="009C34BA" w:rsidRPr="00B52CB8">
        <w:rPr>
          <w:rFonts w:ascii="Times New Roman" w:eastAsia="Times New Roman" w:hAnsi="Times New Roman" w:cs="Times New Roman"/>
          <w:sz w:val="28"/>
          <w:szCs w:val="28"/>
          <w:lang w:eastAsia="ru-RU"/>
        </w:rPr>
        <w:t>175</w:t>
      </w:r>
      <w:r>
        <w:rPr>
          <w:rFonts w:ascii="Times New Roman" w:eastAsia="Times New Roman" w:hAnsi="Times New Roman" w:cs="Times New Roman"/>
          <w:sz w:val="28"/>
          <w:szCs w:val="28"/>
          <w:lang w:val="uk-UA" w:eastAsia="ru-RU"/>
        </w:rPr>
        <w:t xml:space="preserve"> громадянам</w:t>
      </w:r>
    </w:p>
    <w:p w14:paraId="470C2836" w14:textId="77777777" w:rsidR="00384940" w:rsidRPr="0010301C" w:rsidRDefault="00384940" w:rsidP="0010301C">
      <w:pPr>
        <w:spacing w:line="360" w:lineRule="auto"/>
        <w:jc w:val="both"/>
        <w:rPr>
          <w:rFonts w:ascii="Times New Roman" w:hAnsi="Times New Roman" w:cs="Times New Roman"/>
          <w:b/>
          <w:sz w:val="28"/>
          <w:szCs w:val="28"/>
          <w:lang w:val="uk-UA"/>
        </w:rPr>
      </w:pPr>
    </w:p>
    <w:p w14:paraId="386F7A48" w14:textId="77777777" w:rsidR="00BF519A" w:rsidRPr="00C049C1" w:rsidRDefault="00BF519A" w:rsidP="00BF519A">
      <w:pPr>
        <w:spacing w:after="0" w:line="360" w:lineRule="auto"/>
        <w:contextualSpacing/>
        <w:jc w:val="center"/>
        <w:rPr>
          <w:rFonts w:ascii="Times New Roman" w:hAnsi="Times New Roman" w:cs="Times New Roman"/>
          <w:b/>
          <w:sz w:val="26"/>
          <w:szCs w:val="26"/>
          <w:u w:val="single"/>
          <w:lang w:val="uk-UA"/>
        </w:rPr>
      </w:pPr>
      <w:r w:rsidRPr="00C049C1">
        <w:rPr>
          <w:rFonts w:ascii="Times New Roman" w:hAnsi="Times New Roman" w:cs="Times New Roman"/>
          <w:b/>
          <w:sz w:val="26"/>
          <w:szCs w:val="26"/>
          <w:u w:val="single"/>
          <w:lang w:val="uk-UA"/>
        </w:rPr>
        <w:t>Напрямки використання коштів депутатського фонду</w:t>
      </w:r>
    </w:p>
    <w:p w14:paraId="27B2EDC1" w14:textId="77777777" w:rsidR="00BF519A" w:rsidRPr="00125FB5" w:rsidRDefault="00BF519A" w:rsidP="00BF519A">
      <w:pPr>
        <w:spacing w:after="0" w:line="360" w:lineRule="auto"/>
        <w:contextualSpacing/>
        <w:jc w:val="center"/>
        <w:rPr>
          <w:rFonts w:ascii="Times New Roman" w:hAnsi="Times New Roman" w:cs="Times New Roman"/>
          <w:b/>
          <w:sz w:val="26"/>
          <w:szCs w:val="26"/>
          <w:lang w:val="uk-UA"/>
        </w:rPr>
      </w:pPr>
    </w:p>
    <w:p w14:paraId="1657D78A" w14:textId="38442F73" w:rsidR="00BF519A" w:rsidRDefault="00BF519A" w:rsidP="00BF519A">
      <w:pPr>
        <w:spacing w:line="360" w:lineRule="auto"/>
        <w:jc w:val="both"/>
        <w:rPr>
          <w:rFonts w:ascii="Times New Roman" w:hAnsi="Times New Roman" w:cs="Times New Roman"/>
          <w:sz w:val="28"/>
          <w:szCs w:val="28"/>
          <w:lang w:val="uk-UA"/>
        </w:rPr>
      </w:pPr>
      <w:r w:rsidRPr="00F8341D">
        <w:rPr>
          <w:rFonts w:ascii="Times New Roman" w:hAnsi="Times New Roman" w:cs="Times New Roman"/>
          <w:sz w:val="28"/>
          <w:szCs w:val="28"/>
          <w:lang w:val="uk-UA"/>
        </w:rPr>
        <w:t xml:space="preserve">Надано матеріальну допомогу незахищеним верствам населення – </w:t>
      </w:r>
      <w:r w:rsidR="009C34BA" w:rsidRPr="00B52CB8">
        <w:rPr>
          <w:rFonts w:ascii="Times New Roman" w:hAnsi="Times New Roman" w:cs="Times New Roman"/>
          <w:sz w:val="28"/>
          <w:szCs w:val="28"/>
          <w:lang w:val="uk-UA"/>
        </w:rPr>
        <w:t>7584</w:t>
      </w:r>
      <w:r w:rsidR="004346CE">
        <w:rPr>
          <w:rFonts w:ascii="Times New Roman" w:hAnsi="Times New Roman" w:cs="Times New Roman"/>
          <w:sz w:val="28"/>
          <w:szCs w:val="28"/>
          <w:lang w:val="uk-UA"/>
        </w:rPr>
        <w:t xml:space="preserve"> </w:t>
      </w:r>
      <w:r w:rsidRPr="00F8341D">
        <w:rPr>
          <w:rFonts w:ascii="Times New Roman" w:hAnsi="Times New Roman" w:cs="Times New Roman"/>
          <w:sz w:val="28"/>
          <w:szCs w:val="28"/>
          <w:lang w:val="uk-UA"/>
        </w:rPr>
        <w:t xml:space="preserve">громадянам, на загальну суму </w:t>
      </w:r>
      <w:r w:rsidR="009C34BA" w:rsidRPr="00B52CB8">
        <w:rPr>
          <w:rFonts w:ascii="Times New Roman" w:hAnsi="Times New Roman" w:cs="Times New Roman"/>
          <w:sz w:val="28"/>
          <w:szCs w:val="28"/>
          <w:lang w:val="uk-UA"/>
        </w:rPr>
        <w:t>14</w:t>
      </w:r>
      <w:r w:rsidR="009C34BA">
        <w:rPr>
          <w:rFonts w:ascii="Times New Roman" w:hAnsi="Times New Roman" w:cs="Times New Roman"/>
          <w:sz w:val="28"/>
          <w:szCs w:val="28"/>
        </w:rPr>
        <w:t> </w:t>
      </w:r>
      <w:r w:rsidR="009C34BA" w:rsidRPr="00B52CB8">
        <w:rPr>
          <w:rFonts w:ascii="Times New Roman" w:hAnsi="Times New Roman" w:cs="Times New Roman"/>
          <w:sz w:val="28"/>
          <w:szCs w:val="28"/>
          <w:lang w:val="uk-UA"/>
        </w:rPr>
        <w:t>946 072</w:t>
      </w:r>
      <w:r w:rsidR="004732E8">
        <w:rPr>
          <w:rFonts w:ascii="Times New Roman" w:hAnsi="Times New Roman" w:cs="Times New Roman"/>
          <w:sz w:val="28"/>
          <w:szCs w:val="28"/>
          <w:lang w:val="uk-UA"/>
        </w:rPr>
        <w:t>,</w:t>
      </w:r>
      <w:r w:rsidR="009C34BA" w:rsidRPr="00B52CB8">
        <w:rPr>
          <w:rFonts w:ascii="Times New Roman" w:hAnsi="Times New Roman" w:cs="Times New Roman"/>
          <w:sz w:val="28"/>
          <w:szCs w:val="28"/>
          <w:lang w:val="uk-UA"/>
        </w:rPr>
        <w:t>6</w:t>
      </w:r>
      <w:r w:rsidR="004732E8">
        <w:rPr>
          <w:rFonts w:ascii="Times New Roman" w:hAnsi="Times New Roman" w:cs="Times New Roman"/>
          <w:sz w:val="28"/>
          <w:szCs w:val="28"/>
          <w:lang w:val="uk-UA"/>
        </w:rPr>
        <w:t>0</w:t>
      </w:r>
      <w:r w:rsidRPr="00F8341D">
        <w:rPr>
          <w:rFonts w:ascii="Times New Roman" w:hAnsi="Times New Roman" w:cs="Times New Roman"/>
          <w:sz w:val="28"/>
          <w:szCs w:val="28"/>
          <w:lang w:val="uk-UA"/>
        </w:rPr>
        <w:t xml:space="preserve"> грн</w:t>
      </w:r>
      <w:r w:rsidR="004732E8">
        <w:rPr>
          <w:rFonts w:ascii="Times New Roman" w:hAnsi="Times New Roman" w:cs="Times New Roman"/>
          <w:sz w:val="28"/>
          <w:szCs w:val="28"/>
          <w:lang w:val="uk-UA"/>
        </w:rPr>
        <w:t xml:space="preserve"> (</w:t>
      </w:r>
      <w:r w:rsidR="009C34BA">
        <w:rPr>
          <w:rFonts w:ascii="Times New Roman" w:hAnsi="Times New Roman" w:cs="Times New Roman"/>
          <w:sz w:val="28"/>
          <w:szCs w:val="28"/>
          <w:lang w:val="uk-UA"/>
        </w:rPr>
        <w:t>чотирнадцять мільйонів дев</w:t>
      </w:r>
      <w:r w:rsidR="007F23D5" w:rsidRPr="00B52CB8">
        <w:rPr>
          <w:rFonts w:ascii="Times New Roman" w:hAnsi="Times New Roman" w:cs="Times New Roman"/>
          <w:sz w:val="28"/>
          <w:szCs w:val="28"/>
          <w:lang w:val="uk-UA"/>
        </w:rPr>
        <w:t>`</w:t>
      </w:r>
      <w:r w:rsidR="009C34BA">
        <w:rPr>
          <w:rFonts w:ascii="Times New Roman" w:hAnsi="Times New Roman" w:cs="Times New Roman"/>
          <w:sz w:val="28"/>
          <w:szCs w:val="28"/>
          <w:lang w:val="uk-UA"/>
        </w:rPr>
        <w:t xml:space="preserve">ятсот сорок шість </w:t>
      </w:r>
      <w:r w:rsidR="004732E8">
        <w:rPr>
          <w:rFonts w:ascii="Times New Roman" w:hAnsi="Times New Roman" w:cs="Times New Roman"/>
          <w:sz w:val="28"/>
          <w:szCs w:val="28"/>
          <w:lang w:val="uk-UA"/>
        </w:rPr>
        <w:t xml:space="preserve">тисяч </w:t>
      </w:r>
      <w:r w:rsidR="009C34BA">
        <w:rPr>
          <w:rFonts w:ascii="Times New Roman" w:hAnsi="Times New Roman" w:cs="Times New Roman"/>
          <w:sz w:val="28"/>
          <w:szCs w:val="28"/>
          <w:lang w:val="uk-UA"/>
        </w:rPr>
        <w:t>сімдесят дві</w:t>
      </w:r>
      <w:r w:rsidR="004732E8">
        <w:rPr>
          <w:rFonts w:ascii="Times New Roman" w:hAnsi="Times New Roman" w:cs="Times New Roman"/>
          <w:sz w:val="28"/>
          <w:szCs w:val="28"/>
          <w:lang w:val="uk-UA"/>
        </w:rPr>
        <w:t xml:space="preserve"> гр</w:t>
      </w:r>
      <w:r w:rsidR="00B52CB8">
        <w:rPr>
          <w:rFonts w:ascii="Times New Roman" w:hAnsi="Times New Roman" w:cs="Times New Roman"/>
          <w:sz w:val="28"/>
          <w:szCs w:val="28"/>
          <w:lang w:val="uk-UA"/>
        </w:rPr>
        <w:t>ивні шістдесят копійок</w:t>
      </w:r>
      <w:r w:rsidR="004732E8">
        <w:rPr>
          <w:rFonts w:ascii="Times New Roman" w:hAnsi="Times New Roman" w:cs="Times New Roman"/>
          <w:sz w:val="28"/>
          <w:szCs w:val="28"/>
          <w:lang w:val="uk-UA"/>
        </w:rPr>
        <w:t>)</w:t>
      </w:r>
      <w:r w:rsidRPr="00F8341D">
        <w:rPr>
          <w:rFonts w:ascii="Times New Roman" w:hAnsi="Times New Roman" w:cs="Times New Roman"/>
          <w:sz w:val="28"/>
          <w:szCs w:val="28"/>
          <w:lang w:val="uk-UA"/>
        </w:rPr>
        <w:t xml:space="preserve">. </w:t>
      </w:r>
    </w:p>
    <w:p w14:paraId="42F4751E" w14:textId="77777777" w:rsidR="00BF519A" w:rsidRDefault="00BF519A" w:rsidP="00BF519A">
      <w:pPr>
        <w:pStyle w:val="a3"/>
        <w:spacing w:line="360" w:lineRule="auto"/>
        <w:jc w:val="both"/>
        <w:rPr>
          <w:rFonts w:ascii="Times New Roman" w:hAnsi="Times New Roman" w:cs="Times New Roman"/>
          <w:b/>
          <w:sz w:val="28"/>
          <w:szCs w:val="28"/>
          <w:lang w:val="uk-UA"/>
        </w:rPr>
      </w:pPr>
    </w:p>
    <w:p w14:paraId="373DCB47" w14:textId="77777777" w:rsidR="00E43F04" w:rsidRPr="00C049C1" w:rsidRDefault="00BF519A" w:rsidP="00C049C1">
      <w:pPr>
        <w:pStyle w:val="a3"/>
        <w:spacing w:line="360" w:lineRule="auto"/>
        <w:jc w:val="center"/>
        <w:rPr>
          <w:rFonts w:ascii="Times New Roman" w:hAnsi="Times New Roman" w:cs="Times New Roman"/>
          <w:b/>
          <w:sz w:val="28"/>
          <w:szCs w:val="28"/>
          <w:u w:val="single"/>
          <w:lang w:val="uk-UA"/>
        </w:rPr>
      </w:pPr>
      <w:r w:rsidRPr="00C049C1">
        <w:rPr>
          <w:rFonts w:ascii="Times New Roman" w:hAnsi="Times New Roman" w:cs="Times New Roman"/>
          <w:b/>
          <w:sz w:val="28"/>
          <w:szCs w:val="28"/>
          <w:u w:val="single"/>
          <w:lang w:val="uk-UA"/>
        </w:rPr>
        <w:t>Проєкти та рішення</w:t>
      </w:r>
    </w:p>
    <w:p w14:paraId="58AC324A" w14:textId="77777777" w:rsidR="00E43F04" w:rsidRPr="002541A1" w:rsidRDefault="00E43F04" w:rsidP="00344A5D">
      <w:pPr>
        <w:spacing w:line="360" w:lineRule="auto"/>
        <w:contextualSpacing/>
        <w:jc w:val="center"/>
        <w:rPr>
          <w:rFonts w:ascii="Times New Roman" w:hAnsi="Times New Roman" w:cs="Times New Roman"/>
          <w:b/>
          <w:i/>
          <w:sz w:val="28"/>
          <w:szCs w:val="28"/>
          <w:lang w:val="uk-UA"/>
        </w:rPr>
      </w:pPr>
      <w:r w:rsidRPr="002541A1">
        <w:rPr>
          <w:rFonts w:ascii="Times New Roman" w:hAnsi="Times New Roman" w:cs="Times New Roman"/>
          <w:b/>
          <w:i/>
          <w:sz w:val="28"/>
          <w:szCs w:val="28"/>
          <w:lang w:val="uk-UA"/>
        </w:rPr>
        <w:t>Проєкти</w:t>
      </w:r>
      <w:r w:rsidR="002541A1" w:rsidRPr="002541A1">
        <w:rPr>
          <w:rFonts w:ascii="Times New Roman" w:hAnsi="Times New Roman" w:cs="Times New Roman"/>
          <w:b/>
          <w:i/>
          <w:sz w:val="28"/>
          <w:szCs w:val="28"/>
          <w:lang w:val="uk-UA"/>
        </w:rPr>
        <w:t xml:space="preserve"> рішень Київської міської ради</w:t>
      </w:r>
      <w:r w:rsidRPr="002541A1">
        <w:rPr>
          <w:rFonts w:ascii="Times New Roman" w:hAnsi="Times New Roman" w:cs="Times New Roman"/>
          <w:b/>
          <w:i/>
          <w:sz w:val="28"/>
          <w:szCs w:val="28"/>
          <w:lang w:val="uk-UA"/>
        </w:rPr>
        <w:t xml:space="preserve"> за поданням Постійної комісії</w:t>
      </w:r>
    </w:p>
    <w:p w14:paraId="19442FC6" w14:textId="045466BB" w:rsidR="006509B7" w:rsidRPr="006509B7" w:rsidRDefault="006509B7" w:rsidP="00344A5D">
      <w:pPr>
        <w:spacing w:line="360" w:lineRule="auto"/>
        <w:contextualSpacing/>
        <w:jc w:val="both"/>
        <w:rPr>
          <w:rFonts w:ascii="Times New Roman" w:hAnsi="Times New Roman" w:cs="Times New Roman"/>
          <w:sz w:val="28"/>
          <w:szCs w:val="28"/>
          <w:lang w:val="uk-UA"/>
        </w:rPr>
      </w:pPr>
      <w:hyperlink r:id="rId6" w:history="1">
        <w:r w:rsidRPr="006509B7">
          <w:rPr>
            <w:rStyle w:val="a6"/>
            <w:rFonts w:ascii="Times New Roman" w:hAnsi="Times New Roman" w:cs="Times New Roman"/>
            <w:sz w:val="28"/>
            <w:szCs w:val="28"/>
            <w:lang w:val="uk-UA"/>
          </w:rPr>
          <w:t>Проєкт рішення Київської міської ради</w:t>
        </w:r>
        <w:r w:rsidR="00344A5D" w:rsidRPr="00344A5D">
          <w:rPr>
            <w:rStyle w:val="a6"/>
            <w:rFonts w:ascii="Times New Roman" w:hAnsi="Times New Roman" w:cs="Times New Roman"/>
            <w:sz w:val="28"/>
            <w:szCs w:val="28"/>
            <w:lang w:val="uk-UA"/>
          </w:rPr>
          <w:t xml:space="preserve"> </w:t>
        </w:r>
        <w:r w:rsidRPr="006509B7">
          <w:rPr>
            <w:rStyle w:val="a6"/>
            <w:rFonts w:ascii="Times New Roman" w:hAnsi="Times New Roman" w:cs="Times New Roman"/>
            <w:sz w:val="28"/>
            <w:szCs w:val="28"/>
            <w:lang w:val="uk-UA"/>
          </w:rPr>
          <w:t>-1418888033 №1863</w:t>
        </w:r>
      </w:hyperlink>
      <w:r w:rsidRPr="006509B7">
        <w:rPr>
          <w:rFonts w:ascii="Times New Roman" w:hAnsi="Times New Roman" w:cs="Times New Roman"/>
          <w:sz w:val="28"/>
          <w:szCs w:val="28"/>
          <w:lang w:val="uk-UA"/>
        </w:rPr>
        <w:t xml:space="preserve"> (Про організаційно-правові заходи щодо прийняття на баланс та належного утримання </w:t>
      </w:r>
      <w:proofErr w:type="spellStart"/>
      <w:r w:rsidRPr="006509B7">
        <w:rPr>
          <w:rFonts w:ascii="Times New Roman" w:hAnsi="Times New Roman" w:cs="Times New Roman"/>
          <w:sz w:val="28"/>
          <w:szCs w:val="28"/>
          <w:lang w:val="uk-UA"/>
        </w:rPr>
        <w:t>міжквартальної</w:t>
      </w:r>
      <w:proofErr w:type="spellEnd"/>
      <w:r w:rsidRPr="006509B7">
        <w:rPr>
          <w:rFonts w:ascii="Times New Roman" w:hAnsi="Times New Roman" w:cs="Times New Roman"/>
          <w:sz w:val="28"/>
          <w:szCs w:val="28"/>
          <w:lang w:val="uk-UA"/>
        </w:rPr>
        <w:t xml:space="preserve"> </w:t>
      </w:r>
      <w:proofErr w:type="spellStart"/>
      <w:r w:rsidRPr="006509B7">
        <w:rPr>
          <w:rFonts w:ascii="Times New Roman" w:hAnsi="Times New Roman" w:cs="Times New Roman"/>
          <w:sz w:val="28"/>
          <w:szCs w:val="28"/>
          <w:lang w:val="uk-UA"/>
        </w:rPr>
        <w:t>зливостічної</w:t>
      </w:r>
      <w:proofErr w:type="spellEnd"/>
      <w:r w:rsidRPr="006509B7">
        <w:rPr>
          <w:rFonts w:ascii="Times New Roman" w:hAnsi="Times New Roman" w:cs="Times New Roman"/>
          <w:sz w:val="28"/>
          <w:szCs w:val="28"/>
          <w:lang w:val="uk-UA"/>
        </w:rPr>
        <w:t xml:space="preserve"> мережі на вул. Лук’янівській у Шевченківському районі міста Києва</w:t>
      </w:r>
      <w:r w:rsidR="00344A5D" w:rsidRPr="00344A5D">
        <w:rPr>
          <w:rFonts w:ascii="Times New Roman" w:hAnsi="Times New Roman" w:cs="Times New Roman"/>
          <w:sz w:val="28"/>
          <w:szCs w:val="28"/>
          <w:lang w:val="uk-UA"/>
        </w:rPr>
        <w:t>)</w:t>
      </w:r>
    </w:p>
    <w:p w14:paraId="12BCAD29" w14:textId="77777777" w:rsidR="002541A1" w:rsidRPr="00C049C1" w:rsidRDefault="002541A1" w:rsidP="00C049C1">
      <w:pPr>
        <w:spacing w:line="360" w:lineRule="auto"/>
        <w:ind w:left="349"/>
        <w:contextualSpacing/>
        <w:jc w:val="center"/>
        <w:rPr>
          <w:rFonts w:ascii="Times New Roman" w:hAnsi="Times New Roman" w:cs="Times New Roman"/>
          <w:i/>
          <w:sz w:val="28"/>
          <w:szCs w:val="28"/>
          <w:lang w:val="uk-UA"/>
        </w:rPr>
      </w:pPr>
      <w:r w:rsidRPr="002541A1">
        <w:rPr>
          <w:rFonts w:ascii="Times New Roman" w:hAnsi="Times New Roman" w:cs="Times New Roman"/>
          <w:b/>
          <w:i/>
          <w:sz w:val="28"/>
          <w:szCs w:val="28"/>
          <w:lang w:val="uk-UA"/>
        </w:rPr>
        <w:t>Рішення Київської міської ради за поданням Постійної комісії</w:t>
      </w:r>
    </w:p>
    <w:p w14:paraId="641F6232" w14:textId="2D352BAE" w:rsidR="00344A5D" w:rsidRPr="00344A5D" w:rsidRDefault="00344A5D" w:rsidP="00344A5D">
      <w:pPr>
        <w:spacing w:line="360" w:lineRule="auto"/>
        <w:jc w:val="both"/>
        <w:rPr>
          <w:rFonts w:ascii="Times New Roman" w:hAnsi="Times New Roman" w:cs="Times New Roman"/>
          <w:sz w:val="28"/>
          <w:szCs w:val="28"/>
          <w:lang w:val="uk-UA"/>
        </w:rPr>
      </w:pPr>
      <w:hyperlink r:id="rId7" w:history="1">
        <w:r w:rsidRPr="00344A5D">
          <w:rPr>
            <w:rStyle w:val="a6"/>
            <w:rFonts w:ascii="Times New Roman" w:hAnsi="Times New Roman" w:cs="Times New Roman"/>
            <w:sz w:val="28"/>
            <w:szCs w:val="28"/>
            <w:lang w:val="uk-UA"/>
          </w:rPr>
          <w:t>Рішення №7/10474</w:t>
        </w:r>
      </w:hyperlink>
      <w:r w:rsidRPr="00344A5D">
        <w:rPr>
          <w:rFonts w:ascii="Times New Roman" w:hAnsi="Times New Roman" w:cs="Times New Roman"/>
          <w:sz w:val="28"/>
          <w:szCs w:val="28"/>
          <w:lang w:val="uk-UA"/>
        </w:rPr>
        <w:t> (Про звернення Київської міської ради до Кабінету Міністрів України щодо внесення змін до деяких нормативно-правових актів стосовно застосування тарифів на холодне водопостачання для категорії споживачів «населення», у разі коли приготування гарячої води здійснюється з використанням наявного у будівлі індивідуального теплового пункту, який не переданий у володіння та/або користування виконавцю послуг з постачання теплової енергії)</w:t>
      </w:r>
    </w:p>
    <w:p w14:paraId="2777E3D5" w14:textId="12CAACD0" w:rsidR="00344A5D" w:rsidRPr="00344A5D" w:rsidRDefault="00344A5D" w:rsidP="00344A5D">
      <w:pPr>
        <w:spacing w:line="360" w:lineRule="auto"/>
        <w:jc w:val="both"/>
        <w:rPr>
          <w:rFonts w:ascii="Times New Roman" w:hAnsi="Times New Roman" w:cs="Times New Roman"/>
          <w:sz w:val="28"/>
          <w:szCs w:val="28"/>
          <w:lang w:val="uk-UA"/>
        </w:rPr>
      </w:pPr>
      <w:hyperlink r:id="rId8" w:history="1">
        <w:r w:rsidRPr="00344A5D">
          <w:rPr>
            <w:rStyle w:val="a6"/>
            <w:rFonts w:ascii="Times New Roman" w:hAnsi="Times New Roman" w:cs="Times New Roman"/>
            <w:sz w:val="28"/>
            <w:szCs w:val="28"/>
            <w:lang w:val="uk-UA"/>
          </w:rPr>
          <w:t>Рішення №442/10250</w:t>
        </w:r>
      </w:hyperlink>
      <w:r w:rsidRPr="00344A5D">
        <w:rPr>
          <w:rFonts w:ascii="Times New Roman" w:hAnsi="Times New Roman" w:cs="Times New Roman"/>
          <w:sz w:val="28"/>
          <w:szCs w:val="28"/>
          <w:lang w:val="uk-UA"/>
        </w:rPr>
        <w:t xml:space="preserve"> (Про звернення Київської міської ради до Кабінету Міністрів України щодо термінового збільшення граничних величин електричної потужності для споживачів електроенергії у місті Києві – столиці України у </w:t>
      </w:r>
      <w:proofErr w:type="spellStart"/>
      <w:r w:rsidRPr="00344A5D">
        <w:rPr>
          <w:rFonts w:ascii="Times New Roman" w:hAnsi="Times New Roman" w:cs="Times New Roman"/>
          <w:sz w:val="28"/>
          <w:szCs w:val="28"/>
          <w:lang w:val="uk-UA"/>
        </w:rPr>
        <w:t>зв՚язку</w:t>
      </w:r>
      <w:proofErr w:type="spellEnd"/>
      <w:r w:rsidRPr="00344A5D">
        <w:rPr>
          <w:rFonts w:ascii="Times New Roman" w:hAnsi="Times New Roman" w:cs="Times New Roman"/>
          <w:sz w:val="28"/>
          <w:szCs w:val="28"/>
          <w:lang w:val="uk-UA"/>
        </w:rPr>
        <w:t xml:space="preserve"> з розміщенням на його території великої кількості державних та міжнародних установ і організацій, а також </w:t>
      </w:r>
      <w:proofErr w:type="spellStart"/>
      <w:r w:rsidRPr="00344A5D">
        <w:rPr>
          <w:rFonts w:ascii="Times New Roman" w:hAnsi="Times New Roman" w:cs="Times New Roman"/>
          <w:sz w:val="28"/>
          <w:szCs w:val="28"/>
          <w:lang w:val="uk-UA"/>
        </w:rPr>
        <w:t>об՚єктів</w:t>
      </w:r>
      <w:proofErr w:type="spellEnd"/>
      <w:r w:rsidRPr="00344A5D">
        <w:rPr>
          <w:rFonts w:ascii="Times New Roman" w:hAnsi="Times New Roman" w:cs="Times New Roman"/>
          <w:sz w:val="28"/>
          <w:szCs w:val="28"/>
          <w:lang w:val="uk-UA"/>
        </w:rPr>
        <w:t xml:space="preserve"> критичної інфраструктури)</w:t>
      </w:r>
    </w:p>
    <w:p w14:paraId="3D6C30C1" w14:textId="77777777" w:rsidR="00344A5D" w:rsidRPr="00344A5D" w:rsidRDefault="00344A5D" w:rsidP="00344A5D">
      <w:pPr>
        <w:spacing w:line="360" w:lineRule="auto"/>
        <w:jc w:val="both"/>
        <w:rPr>
          <w:rFonts w:ascii="Times New Roman" w:hAnsi="Times New Roman" w:cs="Times New Roman"/>
          <w:sz w:val="28"/>
          <w:szCs w:val="28"/>
          <w:lang w:val="uk-UA"/>
        </w:rPr>
      </w:pPr>
      <w:hyperlink r:id="rId9" w:history="1">
        <w:r w:rsidRPr="00344A5D">
          <w:rPr>
            <w:rStyle w:val="a6"/>
            <w:rFonts w:ascii="Times New Roman" w:hAnsi="Times New Roman" w:cs="Times New Roman"/>
            <w:sz w:val="28"/>
            <w:szCs w:val="28"/>
            <w:lang w:val="uk-UA"/>
          </w:rPr>
          <w:t>Рішення №472/8438</w:t>
        </w:r>
      </w:hyperlink>
      <w:r w:rsidRPr="00344A5D">
        <w:rPr>
          <w:rFonts w:ascii="Times New Roman" w:hAnsi="Times New Roman" w:cs="Times New Roman"/>
          <w:sz w:val="28"/>
          <w:szCs w:val="28"/>
          <w:lang w:val="uk-UA"/>
        </w:rPr>
        <w:t> (Про визнання таким, що втратило чинність рішення Київської міської ради від 27 жовтня 2022 року № 5481/5522 «Про деякі питання реалізації рішення Київської міської ради від 18 червня 2009 року № 627/1683 «Про деякі питання реалізації Закону України «Про житловий фонд соціального призначення» в умовах воєнного стану)</w:t>
      </w:r>
    </w:p>
    <w:p w14:paraId="7A9735CD" w14:textId="77777777" w:rsidR="00344A5D" w:rsidRPr="00344A5D" w:rsidRDefault="00344A5D" w:rsidP="00344A5D">
      <w:pPr>
        <w:spacing w:line="360" w:lineRule="auto"/>
        <w:jc w:val="both"/>
        <w:rPr>
          <w:rFonts w:ascii="Times New Roman" w:hAnsi="Times New Roman" w:cs="Times New Roman"/>
          <w:sz w:val="28"/>
          <w:szCs w:val="28"/>
          <w:lang w:val="uk-UA"/>
        </w:rPr>
      </w:pPr>
      <w:hyperlink r:id="rId10" w:history="1">
        <w:r w:rsidRPr="00344A5D">
          <w:rPr>
            <w:rStyle w:val="a6"/>
            <w:rFonts w:ascii="Times New Roman" w:hAnsi="Times New Roman" w:cs="Times New Roman"/>
            <w:sz w:val="28"/>
            <w:szCs w:val="28"/>
            <w:lang w:val="uk-UA"/>
          </w:rPr>
          <w:t>Рішення №931/8897</w:t>
        </w:r>
      </w:hyperlink>
      <w:r w:rsidRPr="00344A5D">
        <w:rPr>
          <w:rFonts w:ascii="Times New Roman" w:hAnsi="Times New Roman" w:cs="Times New Roman"/>
          <w:sz w:val="28"/>
          <w:szCs w:val="28"/>
          <w:lang w:val="uk-UA"/>
        </w:rPr>
        <w:t> (Про звернення Київської міської ради до Кабінету Міністрів України та Представництва Європейського Союзу в Україні щодо доповнення програми фінансової підтримки України від Європейського Союзу (</w:t>
      </w:r>
      <w:proofErr w:type="spellStart"/>
      <w:r w:rsidRPr="00344A5D">
        <w:rPr>
          <w:rFonts w:ascii="Times New Roman" w:hAnsi="Times New Roman" w:cs="Times New Roman"/>
          <w:sz w:val="28"/>
          <w:szCs w:val="28"/>
          <w:lang w:val="uk-UA"/>
        </w:rPr>
        <w:t>Ukraine</w:t>
      </w:r>
      <w:proofErr w:type="spellEnd"/>
      <w:r w:rsidRPr="00344A5D">
        <w:rPr>
          <w:rFonts w:ascii="Times New Roman" w:hAnsi="Times New Roman" w:cs="Times New Roman"/>
          <w:sz w:val="28"/>
          <w:szCs w:val="28"/>
          <w:lang w:val="uk-UA"/>
        </w:rPr>
        <w:t xml:space="preserve"> </w:t>
      </w:r>
      <w:proofErr w:type="spellStart"/>
      <w:r w:rsidRPr="00344A5D">
        <w:rPr>
          <w:rFonts w:ascii="Times New Roman" w:hAnsi="Times New Roman" w:cs="Times New Roman"/>
          <w:sz w:val="28"/>
          <w:szCs w:val="28"/>
          <w:lang w:val="uk-UA"/>
        </w:rPr>
        <w:t>Facility</w:t>
      </w:r>
      <w:proofErr w:type="spellEnd"/>
      <w:r w:rsidRPr="00344A5D">
        <w:rPr>
          <w:rFonts w:ascii="Times New Roman" w:hAnsi="Times New Roman" w:cs="Times New Roman"/>
          <w:sz w:val="28"/>
          <w:szCs w:val="28"/>
          <w:lang w:val="uk-UA"/>
        </w:rPr>
        <w:t>) заходами, пов’язаними з фінансуванням відновлення, модернізації, і реформування галузі водопостачання та водовідведення)</w:t>
      </w:r>
    </w:p>
    <w:p w14:paraId="15F7E393" w14:textId="77777777" w:rsidR="00344A5D" w:rsidRPr="00344A5D" w:rsidRDefault="00344A5D" w:rsidP="00344A5D">
      <w:pPr>
        <w:spacing w:line="360" w:lineRule="auto"/>
        <w:jc w:val="both"/>
        <w:rPr>
          <w:rFonts w:ascii="Times New Roman" w:hAnsi="Times New Roman" w:cs="Times New Roman"/>
          <w:sz w:val="28"/>
          <w:szCs w:val="28"/>
          <w:lang w:val="uk-UA"/>
        </w:rPr>
      </w:pPr>
      <w:hyperlink r:id="rId11" w:history="1">
        <w:r w:rsidRPr="00344A5D">
          <w:rPr>
            <w:rStyle w:val="a6"/>
            <w:rFonts w:ascii="Times New Roman" w:hAnsi="Times New Roman" w:cs="Times New Roman"/>
            <w:sz w:val="28"/>
            <w:szCs w:val="28"/>
            <w:lang w:val="uk-UA"/>
          </w:rPr>
          <w:t>Рішення №4/7970</w:t>
        </w:r>
      </w:hyperlink>
      <w:r w:rsidRPr="00344A5D">
        <w:rPr>
          <w:rFonts w:ascii="Times New Roman" w:hAnsi="Times New Roman" w:cs="Times New Roman"/>
          <w:sz w:val="28"/>
          <w:szCs w:val="28"/>
          <w:lang w:val="uk-UA"/>
        </w:rPr>
        <w:t> (Про звернення Київської міської ради до Верховної Ради України та Кабінету Міністрів України щодо термінового вирішення питання виходу підприємств централізованого водопостачання та централізованого водовідведення з кризового фінансового стану)</w:t>
      </w:r>
    </w:p>
    <w:p w14:paraId="61E239AB" w14:textId="77777777" w:rsidR="00344A5D" w:rsidRPr="00344A5D" w:rsidRDefault="00344A5D" w:rsidP="00344A5D">
      <w:pPr>
        <w:spacing w:line="360" w:lineRule="auto"/>
        <w:jc w:val="both"/>
        <w:rPr>
          <w:rFonts w:ascii="Times New Roman" w:hAnsi="Times New Roman" w:cs="Times New Roman"/>
          <w:sz w:val="28"/>
          <w:szCs w:val="28"/>
          <w:lang w:val="uk-UA"/>
        </w:rPr>
      </w:pPr>
      <w:hyperlink r:id="rId12" w:history="1">
        <w:r w:rsidRPr="00344A5D">
          <w:rPr>
            <w:rStyle w:val="a6"/>
            <w:rFonts w:ascii="Times New Roman" w:hAnsi="Times New Roman" w:cs="Times New Roman"/>
            <w:sz w:val="28"/>
            <w:szCs w:val="28"/>
            <w:lang w:val="uk-UA"/>
          </w:rPr>
          <w:t>Рішення №348/8314</w:t>
        </w:r>
      </w:hyperlink>
      <w:r w:rsidRPr="00344A5D">
        <w:rPr>
          <w:rFonts w:ascii="Times New Roman" w:hAnsi="Times New Roman" w:cs="Times New Roman"/>
          <w:sz w:val="28"/>
          <w:szCs w:val="28"/>
          <w:lang w:val="uk-UA"/>
        </w:rPr>
        <w:t xml:space="preserve"> (Про звернення Київської міської ради до Верховної ради України та Кабінету Міністрів України щодо внесення змін до деяких законодавчих та підзаконних актів України стосовно відшкодування (компенсації) вартості витрат за комунальні послуги, які сплачені власниками захисних споруд цивільного захисту (найпростіших </w:t>
      </w:r>
      <w:proofErr w:type="spellStart"/>
      <w:r w:rsidRPr="00344A5D">
        <w:rPr>
          <w:rFonts w:ascii="Times New Roman" w:hAnsi="Times New Roman" w:cs="Times New Roman"/>
          <w:sz w:val="28"/>
          <w:szCs w:val="28"/>
          <w:lang w:val="uk-UA"/>
        </w:rPr>
        <w:t>укриттів</w:t>
      </w:r>
      <w:proofErr w:type="spellEnd"/>
      <w:r w:rsidRPr="00344A5D">
        <w:rPr>
          <w:rFonts w:ascii="Times New Roman" w:hAnsi="Times New Roman" w:cs="Times New Roman"/>
          <w:sz w:val="28"/>
          <w:szCs w:val="28"/>
          <w:lang w:val="uk-UA"/>
        </w:rPr>
        <w:t>, споруд подвійного призначення) приватної форми власності, що перебувають на обліку захисних споруд цивільного захисту та які використовуються як укриття для населення під час повітряної тривоги на період дії воєнного стану)</w:t>
      </w:r>
    </w:p>
    <w:p w14:paraId="3ECB48F6" w14:textId="77777777" w:rsidR="00344A5D" w:rsidRPr="00344A5D" w:rsidRDefault="00344A5D" w:rsidP="00344A5D">
      <w:pPr>
        <w:spacing w:line="360" w:lineRule="auto"/>
        <w:jc w:val="both"/>
        <w:rPr>
          <w:rFonts w:ascii="Times New Roman" w:hAnsi="Times New Roman" w:cs="Times New Roman"/>
          <w:sz w:val="28"/>
          <w:szCs w:val="28"/>
          <w:lang w:val="uk-UA"/>
        </w:rPr>
      </w:pPr>
      <w:hyperlink r:id="rId13" w:history="1">
        <w:r w:rsidRPr="00344A5D">
          <w:rPr>
            <w:rStyle w:val="a6"/>
            <w:rFonts w:ascii="Times New Roman" w:hAnsi="Times New Roman" w:cs="Times New Roman"/>
            <w:sz w:val="28"/>
            <w:szCs w:val="28"/>
            <w:lang w:val="uk-UA"/>
          </w:rPr>
          <w:t>Рішення №368/8334</w:t>
        </w:r>
      </w:hyperlink>
      <w:r w:rsidRPr="00344A5D">
        <w:rPr>
          <w:rFonts w:ascii="Times New Roman" w:hAnsi="Times New Roman" w:cs="Times New Roman"/>
          <w:sz w:val="28"/>
          <w:szCs w:val="28"/>
          <w:lang w:val="uk-UA"/>
        </w:rPr>
        <w:t xml:space="preserve"> (Про надання згоди на безоплатне прийняття до комунальної власності територіальної громади міста Києва котельні, інженерних мереж, обладнання та приладів на земельній ділянці на </w:t>
      </w:r>
      <w:proofErr w:type="spellStart"/>
      <w:r w:rsidRPr="00344A5D">
        <w:rPr>
          <w:rFonts w:ascii="Times New Roman" w:hAnsi="Times New Roman" w:cs="Times New Roman"/>
          <w:sz w:val="28"/>
          <w:szCs w:val="28"/>
          <w:lang w:val="uk-UA"/>
        </w:rPr>
        <w:t>просп</w:t>
      </w:r>
      <w:proofErr w:type="spellEnd"/>
      <w:r w:rsidRPr="00344A5D">
        <w:rPr>
          <w:rFonts w:ascii="Times New Roman" w:hAnsi="Times New Roman" w:cs="Times New Roman"/>
          <w:sz w:val="28"/>
          <w:szCs w:val="28"/>
          <w:lang w:val="uk-UA"/>
        </w:rPr>
        <w:t xml:space="preserve">. Повітряних сил України, 76 у </w:t>
      </w:r>
      <w:proofErr w:type="spellStart"/>
      <w:r w:rsidRPr="00344A5D">
        <w:rPr>
          <w:rFonts w:ascii="Times New Roman" w:hAnsi="Times New Roman" w:cs="Times New Roman"/>
          <w:sz w:val="28"/>
          <w:szCs w:val="28"/>
          <w:lang w:val="uk-UA"/>
        </w:rPr>
        <w:t>Солом՚янському</w:t>
      </w:r>
      <w:proofErr w:type="spellEnd"/>
      <w:r w:rsidRPr="00344A5D">
        <w:rPr>
          <w:rFonts w:ascii="Times New Roman" w:hAnsi="Times New Roman" w:cs="Times New Roman"/>
          <w:sz w:val="28"/>
          <w:szCs w:val="28"/>
          <w:lang w:val="uk-UA"/>
        </w:rPr>
        <w:t xml:space="preserve"> районі м. Києва )</w:t>
      </w:r>
    </w:p>
    <w:p w14:paraId="77172348" w14:textId="77777777" w:rsidR="00804B78" w:rsidRPr="004346CE" w:rsidRDefault="00804B78" w:rsidP="00344A5D">
      <w:pPr>
        <w:spacing w:line="360" w:lineRule="auto"/>
        <w:jc w:val="both"/>
        <w:rPr>
          <w:rFonts w:ascii="Times New Roman" w:hAnsi="Times New Roman" w:cs="Times New Roman"/>
          <w:sz w:val="28"/>
          <w:szCs w:val="28"/>
        </w:rPr>
      </w:pPr>
    </w:p>
    <w:p w14:paraId="4DB17C4D" w14:textId="77777777" w:rsidR="00743309" w:rsidRDefault="00743309" w:rsidP="00BF519A">
      <w:pPr>
        <w:spacing w:line="360" w:lineRule="auto"/>
        <w:jc w:val="center"/>
        <w:rPr>
          <w:rFonts w:ascii="Times New Roman" w:hAnsi="Times New Roman" w:cs="Times New Roman"/>
          <w:sz w:val="28"/>
          <w:szCs w:val="28"/>
          <w:lang w:val="uk-UA"/>
        </w:rPr>
      </w:pPr>
    </w:p>
    <w:p w14:paraId="2CFA70DD" w14:textId="77777777" w:rsidR="00743309" w:rsidRPr="00743309" w:rsidRDefault="00743309" w:rsidP="00743309">
      <w:pPr>
        <w:spacing w:line="360" w:lineRule="auto"/>
        <w:jc w:val="center"/>
        <w:rPr>
          <w:rFonts w:ascii="Times New Roman" w:hAnsi="Times New Roman" w:cs="Times New Roman"/>
          <w:b/>
          <w:sz w:val="28"/>
          <w:szCs w:val="28"/>
          <w:lang w:val="uk-UA"/>
        </w:rPr>
      </w:pPr>
    </w:p>
    <w:sectPr w:rsidR="00743309" w:rsidRPr="00743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1728"/>
    <w:multiLevelType w:val="hybridMultilevel"/>
    <w:tmpl w:val="712C4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6F723B"/>
    <w:multiLevelType w:val="hybridMultilevel"/>
    <w:tmpl w:val="EDC2B64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A11296"/>
    <w:multiLevelType w:val="hybridMultilevel"/>
    <w:tmpl w:val="8E7CCB84"/>
    <w:lvl w:ilvl="0" w:tplc="FE024D32">
      <w:start w:val="1"/>
      <w:numFmt w:val="decimal"/>
      <w:lvlText w:val="%1."/>
      <w:lvlJc w:val="left"/>
      <w:pPr>
        <w:ind w:left="349" w:hanging="360"/>
      </w:pPr>
      <w:rPr>
        <w:rFonts w:ascii="Times New Roman" w:hAnsi="Times New Roman" w:cs="Times New Roman" w:hint="default"/>
        <w:sz w:val="26"/>
        <w:szCs w:val="26"/>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3" w15:restartNumberingAfterBreak="0">
    <w:nsid w:val="3D367796"/>
    <w:multiLevelType w:val="hybridMultilevel"/>
    <w:tmpl w:val="54AEF02A"/>
    <w:lvl w:ilvl="0" w:tplc="0F48A020">
      <w:start w:val="1"/>
      <w:numFmt w:val="decimal"/>
      <w:lvlText w:val="%1."/>
      <w:lvlJc w:val="left"/>
      <w:pPr>
        <w:ind w:left="349" w:hanging="360"/>
      </w:pPr>
      <w:rPr>
        <w:rFonts w:ascii="Times New Roman" w:hAnsi="Times New Roman" w:cs="Times New Roman" w:hint="default"/>
        <w:sz w:val="26"/>
        <w:szCs w:val="26"/>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4" w15:restartNumberingAfterBreak="0">
    <w:nsid w:val="40497D79"/>
    <w:multiLevelType w:val="hybridMultilevel"/>
    <w:tmpl w:val="7C94B530"/>
    <w:lvl w:ilvl="0" w:tplc="40E05092">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B147D8A"/>
    <w:multiLevelType w:val="hybridMultilevel"/>
    <w:tmpl w:val="A79CAEAE"/>
    <w:lvl w:ilvl="0" w:tplc="3DDEDCD0">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6" w15:restartNumberingAfterBreak="0">
    <w:nsid w:val="6BE63668"/>
    <w:multiLevelType w:val="hybridMultilevel"/>
    <w:tmpl w:val="360A7674"/>
    <w:lvl w:ilvl="0" w:tplc="E14A64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FF49D1"/>
    <w:multiLevelType w:val="hybridMultilevel"/>
    <w:tmpl w:val="02A6E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8452D0"/>
    <w:multiLevelType w:val="hybridMultilevel"/>
    <w:tmpl w:val="55F4E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32166997">
    <w:abstractNumId w:val="7"/>
  </w:num>
  <w:num w:numId="2" w16cid:durableId="26412559">
    <w:abstractNumId w:val="4"/>
  </w:num>
  <w:num w:numId="3" w16cid:durableId="789082370">
    <w:abstractNumId w:val="8"/>
  </w:num>
  <w:num w:numId="4" w16cid:durableId="1728992995">
    <w:abstractNumId w:val="0"/>
  </w:num>
  <w:num w:numId="5" w16cid:durableId="1227106975">
    <w:abstractNumId w:val="1"/>
  </w:num>
  <w:num w:numId="6" w16cid:durableId="23411910">
    <w:abstractNumId w:val="6"/>
  </w:num>
  <w:num w:numId="7" w16cid:durableId="2039038701">
    <w:abstractNumId w:val="5"/>
  </w:num>
  <w:num w:numId="8" w16cid:durableId="128522830">
    <w:abstractNumId w:val="3"/>
  </w:num>
  <w:num w:numId="9" w16cid:durableId="652104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BDD"/>
    <w:rsid w:val="00072FA8"/>
    <w:rsid w:val="0010301C"/>
    <w:rsid w:val="002532F8"/>
    <w:rsid w:val="002541A1"/>
    <w:rsid w:val="00291C60"/>
    <w:rsid w:val="002B5FB2"/>
    <w:rsid w:val="00344A5D"/>
    <w:rsid w:val="00384940"/>
    <w:rsid w:val="004346CE"/>
    <w:rsid w:val="004732E8"/>
    <w:rsid w:val="004A6BDD"/>
    <w:rsid w:val="00582A71"/>
    <w:rsid w:val="006509B7"/>
    <w:rsid w:val="00672106"/>
    <w:rsid w:val="00707071"/>
    <w:rsid w:val="00743309"/>
    <w:rsid w:val="00763558"/>
    <w:rsid w:val="007C7C16"/>
    <w:rsid w:val="007E07DB"/>
    <w:rsid w:val="007F23D5"/>
    <w:rsid w:val="00804B78"/>
    <w:rsid w:val="00831A6E"/>
    <w:rsid w:val="00926170"/>
    <w:rsid w:val="0092729D"/>
    <w:rsid w:val="009C34BA"/>
    <w:rsid w:val="00B52CB8"/>
    <w:rsid w:val="00BF519A"/>
    <w:rsid w:val="00BF56E2"/>
    <w:rsid w:val="00C049C1"/>
    <w:rsid w:val="00C1050E"/>
    <w:rsid w:val="00C35685"/>
    <w:rsid w:val="00D20423"/>
    <w:rsid w:val="00D62314"/>
    <w:rsid w:val="00D9328B"/>
    <w:rsid w:val="00E407E6"/>
    <w:rsid w:val="00E43F04"/>
    <w:rsid w:val="00E673A2"/>
    <w:rsid w:val="00EE2E74"/>
    <w:rsid w:val="00F21DAF"/>
    <w:rsid w:val="00F35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4D80"/>
  <w15:chartTrackingRefBased/>
  <w15:docId w15:val="{E380B393-B78A-4989-A1B8-96734BFD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6170"/>
    <w:pPr>
      <w:ind w:left="720"/>
      <w:contextualSpacing/>
    </w:pPr>
  </w:style>
  <w:style w:type="paragraph" w:styleId="a4">
    <w:name w:val="Balloon Text"/>
    <w:basedOn w:val="a"/>
    <w:link w:val="a5"/>
    <w:uiPriority w:val="99"/>
    <w:semiHidden/>
    <w:unhideWhenUsed/>
    <w:rsid w:val="002B5FB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B5FB2"/>
    <w:rPr>
      <w:rFonts w:ascii="Segoe UI" w:hAnsi="Segoe UI" w:cs="Segoe UI"/>
      <w:sz w:val="18"/>
      <w:szCs w:val="18"/>
    </w:rPr>
  </w:style>
  <w:style w:type="character" w:styleId="a6">
    <w:name w:val="Hyperlink"/>
    <w:basedOn w:val="a0"/>
    <w:uiPriority w:val="99"/>
    <w:unhideWhenUsed/>
    <w:rsid w:val="004346CE"/>
    <w:rPr>
      <w:color w:val="0000FF"/>
      <w:u w:val="single"/>
    </w:rPr>
  </w:style>
  <w:style w:type="character" w:styleId="a7">
    <w:name w:val="Unresolved Mention"/>
    <w:basedOn w:val="a0"/>
    <w:uiPriority w:val="99"/>
    <w:semiHidden/>
    <w:unhideWhenUsed/>
    <w:rsid w:val="00650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51550">
      <w:bodyDiv w:val="1"/>
      <w:marLeft w:val="0"/>
      <w:marRight w:val="0"/>
      <w:marTop w:val="0"/>
      <w:marBottom w:val="0"/>
      <w:divBdr>
        <w:top w:val="none" w:sz="0" w:space="0" w:color="auto"/>
        <w:left w:val="none" w:sz="0" w:space="0" w:color="auto"/>
        <w:bottom w:val="none" w:sz="0" w:space="0" w:color="auto"/>
        <w:right w:val="none" w:sz="0" w:space="0" w:color="auto"/>
      </w:divBdr>
      <w:divsChild>
        <w:div w:id="935287091">
          <w:marLeft w:val="0"/>
          <w:marRight w:val="0"/>
          <w:marTop w:val="0"/>
          <w:marBottom w:val="0"/>
          <w:divBdr>
            <w:top w:val="none" w:sz="0" w:space="0" w:color="auto"/>
            <w:left w:val="none" w:sz="0" w:space="0" w:color="auto"/>
            <w:bottom w:val="none" w:sz="0" w:space="0" w:color="auto"/>
            <w:right w:val="none" w:sz="0" w:space="0" w:color="auto"/>
          </w:divBdr>
          <w:divsChild>
            <w:div w:id="183973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41079">
      <w:bodyDiv w:val="1"/>
      <w:marLeft w:val="0"/>
      <w:marRight w:val="0"/>
      <w:marTop w:val="0"/>
      <w:marBottom w:val="0"/>
      <w:divBdr>
        <w:top w:val="none" w:sz="0" w:space="0" w:color="auto"/>
        <w:left w:val="none" w:sz="0" w:space="0" w:color="auto"/>
        <w:bottom w:val="none" w:sz="0" w:space="0" w:color="auto"/>
        <w:right w:val="none" w:sz="0" w:space="0" w:color="auto"/>
      </w:divBdr>
      <w:divsChild>
        <w:div w:id="954018831">
          <w:marLeft w:val="0"/>
          <w:marRight w:val="0"/>
          <w:marTop w:val="0"/>
          <w:marBottom w:val="0"/>
          <w:divBdr>
            <w:top w:val="none" w:sz="0" w:space="0" w:color="auto"/>
            <w:left w:val="none" w:sz="0" w:space="0" w:color="auto"/>
            <w:bottom w:val="none" w:sz="0" w:space="0" w:color="auto"/>
            <w:right w:val="none" w:sz="0" w:space="0" w:color="auto"/>
          </w:divBdr>
          <w:divsChild>
            <w:div w:id="1664432120">
              <w:marLeft w:val="0"/>
              <w:marRight w:val="0"/>
              <w:marTop w:val="0"/>
              <w:marBottom w:val="0"/>
              <w:divBdr>
                <w:top w:val="none" w:sz="0" w:space="0" w:color="auto"/>
                <w:left w:val="none" w:sz="0" w:space="0" w:color="auto"/>
                <w:bottom w:val="none" w:sz="0" w:space="0" w:color="auto"/>
                <w:right w:val="none" w:sz="0" w:space="0" w:color="auto"/>
              </w:divBdr>
            </w:div>
          </w:divsChild>
        </w:div>
        <w:div w:id="1064134797">
          <w:marLeft w:val="0"/>
          <w:marRight w:val="0"/>
          <w:marTop w:val="0"/>
          <w:marBottom w:val="0"/>
          <w:divBdr>
            <w:top w:val="none" w:sz="0" w:space="0" w:color="auto"/>
            <w:left w:val="none" w:sz="0" w:space="0" w:color="auto"/>
            <w:bottom w:val="none" w:sz="0" w:space="0" w:color="auto"/>
            <w:right w:val="none" w:sz="0" w:space="0" w:color="auto"/>
          </w:divBdr>
          <w:divsChild>
            <w:div w:id="1075250558">
              <w:marLeft w:val="0"/>
              <w:marRight w:val="0"/>
              <w:marTop w:val="0"/>
              <w:marBottom w:val="0"/>
              <w:divBdr>
                <w:top w:val="none" w:sz="0" w:space="0" w:color="auto"/>
                <w:left w:val="none" w:sz="0" w:space="0" w:color="auto"/>
                <w:bottom w:val="none" w:sz="0" w:space="0" w:color="auto"/>
                <w:right w:val="none" w:sz="0" w:space="0" w:color="auto"/>
              </w:divBdr>
            </w:div>
          </w:divsChild>
        </w:div>
        <w:div w:id="941110460">
          <w:marLeft w:val="0"/>
          <w:marRight w:val="0"/>
          <w:marTop w:val="0"/>
          <w:marBottom w:val="0"/>
          <w:divBdr>
            <w:top w:val="none" w:sz="0" w:space="0" w:color="auto"/>
            <w:left w:val="none" w:sz="0" w:space="0" w:color="auto"/>
            <w:bottom w:val="none" w:sz="0" w:space="0" w:color="auto"/>
            <w:right w:val="none" w:sz="0" w:space="0" w:color="auto"/>
          </w:divBdr>
          <w:divsChild>
            <w:div w:id="33819840">
              <w:marLeft w:val="0"/>
              <w:marRight w:val="0"/>
              <w:marTop w:val="0"/>
              <w:marBottom w:val="0"/>
              <w:divBdr>
                <w:top w:val="none" w:sz="0" w:space="0" w:color="auto"/>
                <w:left w:val="none" w:sz="0" w:space="0" w:color="auto"/>
                <w:bottom w:val="none" w:sz="0" w:space="0" w:color="auto"/>
                <w:right w:val="none" w:sz="0" w:space="0" w:color="auto"/>
              </w:divBdr>
            </w:div>
          </w:divsChild>
        </w:div>
        <w:div w:id="933974017">
          <w:marLeft w:val="0"/>
          <w:marRight w:val="0"/>
          <w:marTop w:val="0"/>
          <w:marBottom w:val="0"/>
          <w:divBdr>
            <w:top w:val="none" w:sz="0" w:space="0" w:color="auto"/>
            <w:left w:val="none" w:sz="0" w:space="0" w:color="auto"/>
            <w:bottom w:val="none" w:sz="0" w:space="0" w:color="auto"/>
            <w:right w:val="none" w:sz="0" w:space="0" w:color="auto"/>
          </w:divBdr>
          <w:divsChild>
            <w:div w:id="363021512">
              <w:marLeft w:val="0"/>
              <w:marRight w:val="0"/>
              <w:marTop w:val="0"/>
              <w:marBottom w:val="0"/>
              <w:divBdr>
                <w:top w:val="none" w:sz="0" w:space="0" w:color="auto"/>
                <w:left w:val="none" w:sz="0" w:space="0" w:color="auto"/>
                <w:bottom w:val="none" w:sz="0" w:space="0" w:color="auto"/>
                <w:right w:val="none" w:sz="0" w:space="0" w:color="auto"/>
              </w:divBdr>
            </w:div>
          </w:divsChild>
        </w:div>
        <w:div w:id="406269616">
          <w:marLeft w:val="0"/>
          <w:marRight w:val="0"/>
          <w:marTop w:val="0"/>
          <w:marBottom w:val="0"/>
          <w:divBdr>
            <w:top w:val="none" w:sz="0" w:space="0" w:color="auto"/>
            <w:left w:val="none" w:sz="0" w:space="0" w:color="auto"/>
            <w:bottom w:val="none" w:sz="0" w:space="0" w:color="auto"/>
            <w:right w:val="none" w:sz="0" w:space="0" w:color="auto"/>
          </w:divBdr>
          <w:divsChild>
            <w:div w:id="1534729882">
              <w:marLeft w:val="0"/>
              <w:marRight w:val="0"/>
              <w:marTop w:val="0"/>
              <w:marBottom w:val="0"/>
              <w:divBdr>
                <w:top w:val="none" w:sz="0" w:space="0" w:color="auto"/>
                <w:left w:val="none" w:sz="0" w:space="0" w:color="auto"/>
                <w:bottom w:val="none" w:sz="0" w:space="0" w:color="auto"/>
                <w:right w:val="none" w:sz="0" w:space="0" w:color="auto"/>
              </w:divBdr>
            </w:div>
          </w:divsChild>
        </w:div>
        <w:div w:id="648485267">
          <w:marLeft w:val="0"/>
          <w:marRight w:val="0"/>
          <w:marTop w:val="0"/>
          <w:marBottom w:val="0"/>
          <w:divBdr>
            <w:top w:val="none" w:sz="0" w:space="0" w:color="auto"/>
            <w:left w:val="none" w:sz="0" w:space="0" w:color="auto"/>
            <w:bottom w:val="none" w:sz="0" w:space="0" w:color="auto"/>
            <w:right w:val="none" w:sz="0" w:space="0" w:color="auto"/>
          </w:divBdr>
          <w:divsChild>
            <w:div w:id="4573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15289">
      <w:bodyDiv w:val="1"/>
      <w:marLeft w:val="0"/>
      <w:marRight w:val="0"/>
      <w:marTop w:val="0"/>
      <w:marBottom w:val="0"/>
      <w:divBdr>
        <w:top w:val="none" w:sz="0" w:space="0" w:color="auto"/>
        <w:left w:val="none" w:sz="0" w:space="0" w:color="auto"/>
        <w:bottom w:val="none" w:sz="0" w:space="0" w:color="auto"/>
        <w:right w:val="none" w:sz="0" w:space="0" w:color="auto"/>
      </w:divBdr>
      <w:divsChild>
        <w:div w:id="1235698646">
          <w:marLeft w:val="0"/>
          <w:marRight w:val="0"/>
          <w:marTop w:val="0"/>
          <w:marBottom w:val="0"/>
          <w:divBdr>
            <w:top w:val="none" w:sz="0" w:space="0" w:color="auto"/>
            <w:left w:val="none" w:sz="0" w:space="0" w:color="auto"/>
            <w:bottom w:val="none" w:sz="0" w:space="0" w:color="auto"/>
            <w:right w:val="none" w:sz="0" w:space="0" w:color="auto"/>
          </w:divBdr>
          <w:divsChild>
            <w:div w:id="312681336">
              <w:marLeft w:val="0"/>
              <w:marRight w:val="0"/>
              <w:marTop w:val="0"/>
              <w:marBottom w:val="0"/>
              <w:divBdr>
                <w:top w:val="none" w:sz="0" w:space="0" w:color="auto"/>
                <w:left w:val="none" w:sz="0" w:space="0" w:color="auto"/>
                <w:bottom w:val="none" w:sz="0" w:space="0" w:color="auto"/>
                <w:right w:val="none" w:sz="0" w:space="0" w:color="auto"/>
              </w:divBdr>
            </w:div>
          </w:divsChild>
        </w:div>
        <w:div w:id="149373481">
          <w:marLeft w:val="0"/>
          <w:marRight w:val="0"/>
          <w:marTop w:val="0"/>
          <w:marBottom w:val="0"/>
          <w:divBdr>
            <w:top w:val="none" w:sz="0" w:space="0" w:color="auto"/>
            <w:left w:val="none" w:sz="0" w:space="0" w:color="auto"/>
            <w:bottom w:val="none" w:sz="0" w:space="0" w:color="auto"/>
            <w:right w:val="none" w:sz="0" w:space="0" w:color="auto"/>
          </w:divBdr>
          <w:divsChild>
            <w:div w:id="350180942">
              <w:marLeft w:val="0"/>
              <w:marRight w:val="0"/>
              <w:marTop w:val="0"/>
              <w:marBottom w:val="0"/>
              <w:divBdr>
                <w:top w:val="none" w:sz="0" w:space="0" w:color="auto"/>
                <w:left w:val="none" w:sz="0" w:space="0" w:color="auto"/>
                <w:bottom w:val="none" w:sz="0" w:space="0" w:color="auto"/>
                <w:right w:val="none" w:sz="0" w:space="0" w:color="auto"/>
              </w:divBdr>
              <w:divsChild>
                <w:div w:id="15696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90352">
      <w:bodyDiv w:val="1"/>
      <w:marLeft w:val="0"/>
      <w:marRight w:val="0"/>
      <w:marTop w:val="0"/>
      <w:marBottom w:val="0"/>
      <w:divBdr>
        <w:top w:val="none" w:sz="0" w:space="0" w:color="auto"/>
        <w:left w:val="none" w:sz="0" w:space="0" w:color="auto"/>
        <w:bottom w:val="none" w:sz="0" w:space="0" w:color="auto"/>
        <w:right w:val="none" w:sz="0" w:space="0" w:color="auto"/>
      </w:divBdr>
      <w:divsChild>
        <w:div w:id="1896087776">
          <w:marLeft w:val="0"/>
          <w:marRight w:val="0"/>
          <w:marTop w:val="0"/>
          <w:marBottom w:val="0"/>
          <w:divBdr>
            <w:top w:val="none" w:sz="0" w:space="0" w:color="auto"/>
            <w:left w:val="none" w:sz="0" w:space="0" w:color="auto"/>
            <w:bottom w:val="none" w:sz="0" w:space="0" w:color="auto"/>
            <w:right w:val="none" w:sz="0" w:space="0" w:color="auto"/>
          </w:divBdr>
          <w:divsChild>
            <w:div w:id="2006739238">
              <w:marLeft w:val="0"/>
              <w:marRight w:val="0"/>
              <w:marTop w:val="0"/>
              <w:marBottom w:val="0"/>
              <w:divBdr>
                <w:top w:val="none" w:sz="0" w:space="0" w:color="auto"/>
                <w:left w:val="none" w:sz="0" w:space="0" w:color="auto"/>
                <w:bottom w:val="none" w:sz="0" w:space="0" w:color="auto"/>
                <w:right w:val="none" w:sz="0" w:space="0" w:color="auto"/>
              </w:divBdr>
            </w:div>
          </w:divsChild>
        </w:div>
        <w:div w:id="1456214144">
          <w:marLeft w:val="0"/>
          <w:marRight w:val="0"/>
          <w:marTop w:val="0"/>
          <w:marBottom w:val="0"/>
          <w:divBdr>
            <w:top w:val="none" w:sz="0" w:space="0" w:color="auto"/>
            <w:left w:val="none" w:sz="0" w:space="0" w:color="auto"/>
            <w:bottom w:val="none" w:sz="0" w:space="0" w:color="auto"/>
            <w:right w:val="none" w:sz="0" w:space="0" w:color="auto"/>
          </w:divBdr>
          <w:divsChild>
            <w:div w:id="649287151">
              <w:marLeft w:val="0"/>
              <w:marRight w:val="0"/>
              <w:marTop w:val="0"/>
              <w:marBottom w:val="0"/>
              <w:divBdr>
                <w:top w:val="none" w:sz="0" w:space="0" w:color="auto"/>
                <w:left w:val="none" w:sz="0" w:space="0" w:color="auto"/>
                <w:bottom w:val="none" w:sz="0" w:space="0" w:color="auto"/>
                <w:right w:val="none" w:sz="0" w:space="0" w:color="auto"/>
              </w:divBdr>
            </w:div>
          </w:divsChild>
        </w:div>
        <w:div w:id="500511935">
          <w:marLeft w:val="0"/>
          <w:marRight w:val="0"/>
          <w:marTop w:val="0"/>
          <w:marBottom w:val="0"/>
          <w:divBdr>
            <w:top w:val="none" w:sz="0" w:space="0" w:color="auto"/>
            <w:left w:val="none" w:sz="0" w:space="0" w:color="auto"/>
            <w:bottom w:val="none" w:sz="0" w:space="0" w:color="auto"/>
            <w:right w:val="none" w:sz="0" w:space="0" w:color="auto"/>
          </w:divBdr>
          <w:divsChild>
            <w:div w:id="85998640">
              <w:marLeft w:val="0"/>
              <w:marRight w:val="0"/>
              <w:marTop w:val="0"/>
              <w:marBottom w:val="0"/>
              <w:divBdr>
                <w:top w:val="none" w:sz="0" w:space="0" w:color="auto"/>
                <w:left w:val="none" w:sz="0" w:space="0" w:color="auto"/>
                <w:bottom w:val="none" w:sz="0" w:space="0" w:color="auto"/>
                <w:right w:val="none" w:sz="0" w:space="0" w:color="auto"/>
              </w:divBdr>
            </w:div>
          </w:divsChild>
        </w:div>
        <w:div w:id="224027504">
          <w:marLeft w:val="0"/>
          <w:marRight w:val="0"/>
          <w:marTop w:val="0"/>
          <w:marBottom w:val="0"/>
          <w:divBdr>
            <w:top w:val="none" w:sz="0" w:space="0" w:color="auto"/>
            <w:left w:val="none" w:sz="0" w:space="0" w:color="auto"/>
            <w:bottom w:val="none" w:sz="0" w:space="0" w:color="auto"/>
            <w:right w:val="none" w:sz="0" w:space="0" w:color="auto"/>
          </w:divBdr>
          <w:divsChild>
            <w:div w:id="525025862">
              <w:marLeft w:val="0"/>
              <w:marRight w:val="0"/>
              <w:marTop w:val="0"/>
              <w:marBottom w:val="0"/>
              <w:divBdr>
                <w:top w:val="none" w:sz="0" w:space="0" w:color="auto"/>
                <w:left w:val="none" w:sz="0" w:space="0" w:color="auto"/>
                <w:bottom w:val="none" w:sz="0" w:space="0" w:color="auto"/>
                <w:right w:val="none" w:sz="0" w:space="0" w:color="auto"/>
              </w:divBdr>
            </w:div>
          </w:divsChild>
        </w:div>
        <w:div w:id="2060938191">
          <w:marLeft w:val="0"/>
          <w:marRight w:val="0"/>
          <w:marTop w:val="0"/>
          <w:marBottom w:val="0"/>
          <w:divBdr>
            <w:top w:val="none" w:sz="0" w:space="0" w:color="auto"/>
            <w:left w:val="none" w:sz="0" w:space="0" w:color="auto"/>
            <w:bottom w:val="none" w:sz="0" w:space="0" w:color="auto"/>
            <w:right w:val="none" w:sz="0" w:space="0" w:color="auto"/>
          </w:divBdr>
          <w:divsChild>
            <w:div w:id="2007323910">
              <w:marLeft w:val="0"/>
              <w:marRight w:val="0"/>
              <w:marTop w:val="0"/>
              <w:marBottom w:val="0"/>
              <w:divBdr>
                <w:top w:val="none" w:sz="0" w:space="0" w:color="auto"/>
                <w:left w:val="none" w:sz="0" w:space="0" w:color="auto"/>
                <w:bottom w:val="none" w:sz="0" w:space="0" w:color="auto"/>
                <w:right w:val="none" w:sz="0" w:space="0" w:color="auto"/>
              </w:divBdr>
            </w:div>
          </w:divsChild>
        </w:div>
        <w:div w:id="1004936773">
          <w:marLeft w:val="0"/>
          <w:marRight w:val="0"/>
          <w:marTop w:val="0"/>
          <w:marBottom w:val="0"/>
          <w:divBdr>
            <w:top w:val="none" w:sz="0" w:space="0" w:color="auto"/>
            <w:left w:val="none" w:sz="0" w:space="0" w:color="auto"/>
            <w:bottom w:val="none" w:sz="0" w:space="0" w:color="auto"/>
            <w:right w:val="none" w:sz="0" w:space="0" w:color="auto"/>
          </w:divBdr>
          <w:divsChild>
            <w:div w:id="414479209">
              <w:marLeft w:val="0"/>
              <w:marRight w:val="0"/>
              <w:marTop w:val="0"/>
              <w:marBottom w:val="0"/>
              <w:divBdr>
                <w:top w:val="none" w:sz="0" w:space="0" w:color="auto"/>
                <w:left w:val="none" w:sz="0" w:space="0" w:color="auto"/>
                <w:bottom w:val="none" w:sz="0" w:space="0" w:color="auto"/>
                <w:right w:val="none" w:sz="0" w:space="0" w:color="auto"/>
              </w:divBdr>
            </w:div>
          </w:divsChild>
        </w:div>
        <w:div w:id="38864445">
          <w:marLeft w:val="0"/>
          <w:marRight w:val="0"/>
          <w:marTop w:val="0"/>
          <w:marBottom w:val="0"/>
          <w:divBdr>
            <w:top w:val="none" w:sz="0" w:space="0" w:color="auto"/>
            <w:left w:val="none" w:sz="0" w:space="0" w:color="auto"/>
            <w:bottom w:val="none" w:sz="0" w:space="0" w:color="auto"/>
            <w:right w:val="none" w:sz="0" w:space="0" w:color="auto"/>
          </w:divBdr>
          <w:divsChild>
            <w:div w:id="11440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2676">
      <w:bodyDiv w:val="1"/>
      <w:marLeft w:val="0"/>
      <w:marRight w:val="0"/>
      <w:marTop w:val="0"/>
      <w:marBottom w:val="0"/>
      <w:divBdr>
        <w:top w:val="none" w:sz="0" w:space="0" w:color="auto"/>
        <w:left w:val="none" w:sz="0" w:space="0" w:color="auto"/>
        <w:bottom w:val="none" w:sz="0" w:space="0" w:color="auto"/>
        <w:right w:val="none" w:sz="0" w:space="0" w:color="auto"/>
      </w:divBdr>
      <w:divsChild>
        <w:div w:id="576522094">
          <w:marLeft w:val="0"/>
          <w:marRight w:val="0"/>
          <w:marTop w:val="0"/>
          <w:marBottom w:val="0"/>
          <w:divBdr>
            <w:top w:val="none" w:sz="0" w:space="0" w:color="auto"/>
            <w:left w:val="none" w:sz="0" w:space="0" w:color="auto"/>
            <w:bottom w:val="none" w:sz="0" w:space="0" w:color="auto"/>
            <w:right w:val="none" w:sz="0" w:space="0" w:color="auto"/>
          </w:divBdr>
          <w:divsChild>
            <w:div w:id="2064598522">
              <w:marLeft w:val="0"/>
              <w:marRight w:val="0"/>
              <w:marTop w:val="0"/>
              <w:marBottom w:val="0"/>
              <w:divBdr>
                <w:top w:val="none" w:sz="0" w:space="0" w:color="auto"/>
                <w:left w:val="none" w:sz="0" w:space="0" w:color="auto"/>
                <w:bottom w:val="none" w:sz="0" w:space="0" w:color="auto"/>
                <w:right w:val="none" w:sz="0" w:space="0" w:color="auto"/>
              </w:divBdr>
            </w:div>
          </w:divsChild>
        </w:div>
        <w:div w:id="2104836144">
          <w:marLeft w:val="0"/>
          <w:marRight w:val="0"/>
          <w:marTop w:val="0"/>
          <w:marBottom w:val="0"/>
          <w:divBdr>
            <w:top w:val="none" w:sz="0" w:space="0" w:color="auto"/>
            <w:left w:val="none" w:sz="0" w:space="0" w:color="auto"/>
            <w:bottom w:val="none" w:sz="0" w:space="0" w:color="auto"/>
            <w:right w:val="none" w:sz="0" w:space="0" w:color="auto"/>
          </w:divBdr>
          <w:divsChild>
            <w:div w:id="2075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r.gov.ua/uk/content/rishennya-kyyivskoyi-miskoyi-rady-11798" TargetMode="External"/><Relationship Id="rId13" Type="http://schemas.openxmlformats.org/officeDocument/2006/relationships/hyperlink" Target="https://www.kmr.gov.ua/uk/content/rishennya-kyyivskoyi-miskoyi-rady-9764" TargetMode="External"/><Relationship Id="rId3" Type="http://schemas.openxmlformats.org/officeDocument/2006/relationships/styles" Target="styles.xml"/><Relationship Id="rId7" Type="http://schemas.openxmlformats.org/officeDocument/2006/relationships/hyperlink" Target="https://www.kmr.gov.ua/uk/content/rishennya-kyyivskoyi-miskoyi-rady-11920" TargetMode="External"/><Relationship Id="rId12" Type="http://schemas.openxmlformats.org/officeDocument/2006/relationships/hyperlink" Target="https://www.kmr.gov.ua/uk/content/rishennya-kyyivskoyi-miskoyi-rady-97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mr.gov.ua/uk/content/proyekt-rishennya-kyyivskoyi-miskoyi-rady-1418888033" TargetMode="External"/><Relationship Id="rId11" Type="http://schemas.openxmlformats.org/officeDocument/2006/relationships/hyperlink" Target="https://www.kmr.gov.ua/uk/content/rishennya-kyyivskoyi-miskoyi-rady-961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mr.gov.ua/uk/content/rishennya-kyyivskoyi-miskoyi-rady-10142" TargetMode="External"/><Relationship Id="rId4" Type="http://schemas.openxmlformats.org/officeDocument/2006/relationships/settings" Target="settings.xml"/><Relationship Id="rId9" Type="http://schemas.openxmlformats.org/officeDocument/2006/relationships/hyperlink" Target="https://www.kmr.gov.ua/uk/content/rishennya-kyyivskoyi-miskoyi-rady-1007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EA50F-4644-415F-AE3D-88DB61E3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2914</Words>
  <Characters>1661</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Семенюк Марія Ігорівна</cp:lastModifiedBy>
  <cp:revision>2</cp:revision>
  <cp:lastPrinted>2025-02-11T14:17:00Z</cp:lastPrinted>
  <dcterms:created xsi:type="dcterms:W3CDTF">2026-02-10T07:31:00Z</dcterms:created>
  <dcterms:modified xsi:type="dcterms:W3CDTF">2026-02-10T07:31:00Z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2026-02-10T07:31:24Z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0c54de9b-45d0-4e1f-83fa-d046d7b05929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