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602D2" w14:textId="77777777" w:rsidR="000209D1" w:rsidRPr="00947EBE" w:rsidRDefault="000209D1" w:rsidP="000209D1">
      <w:pPr>
        <w:tabs>
          <w:tab w:val="left" w:pos="567"/>
        </w:tabs>
        <w:spacing w:after="0" w:line="240" w:lineRule="auto"/>
        <w:jc w:val="center"/>
        <w:rPr>
          <w:rFonts w:ascii="Times New Roman" w:hAnsi="Times New Roman"/>
          <w:sz w:val="28"/>
          <w:szCs w:val="28"/>
        </w:rPr>
      </w:pPr>
      <w:r w:rsidRPr="009F4767">
        <w:rPr>
          <w:rFonts w:ascii="Times New Roman" w:hAnsi="Times New Roman"/>
          <w:sz w:val="28"/>
          <w:szCs w:val="28"/>
        </w:rPr>
        <w:t>Звіт про роботу</w:t>
      </w:r>
      <w:r>
        <w:rPr>
          <w:rFonts w:ascii="Times New Roman" w:hAnsi="Times New Roman"/>
          <w:sz w:val="28"/>
          <w:szCs w:val="28"/>
        </w:rPr>
        <w:t xml:space="preserve"> </w:t>
      </w:r>
      <w:r w:rsidRPr="009F4767">
        <w:rPr>
          <w:rFonts w:ascii="Times New Roman" w:hAnsi="Times New Roman"/>
          <w:bCs/>
          <w:sz w:val="28"/>
          <w:szCs w:val="28"/>
        </w:rPr>
        <w:t xml:space="preserve">постійної комісії Київської міської ради </w:t>
      </w:r>
    </w:p>
    <w:p w14:paraId="7677186A" w14:textId="77777777" w:rsidR="000209D1" w:rsidRDefault="000209D1" w:rsidP="000209D1">
      <w:pPr>
        <w:tabs>
          <w:tab w:val="left" w:pos="567"/>
        </w:tabs>
        <w:spacing w:after="0" w:line="240" w:lineRule="auto"/>
        <w:jc w:val="center"/>
        <w:rPr>
          <w:rFonts w:ascii="Times New Roman" w:hAnsi="Times New Roman"/>
          <w:bCs/>
          <w:sz w:val="28"/>
          <w:szCs w:val="28"/>
        </w:rPr>
      </w:pPr>
      <w:r w:rsidRPr="009F4767">
        <w:rPr>
          <w:rFonts w:ascii="Times New Roman" w:hAnsi="Times New Roman"/>
          <w:bCs/>
          <w:sz w:val="28"/>
          <w:szCs w:val="28"/>
        </w:rPr>
        <w:t xml:space="preserve">з питань дотримання законності, правопорядку </w:t>
      </w:r>
    </w:p>
    <w:p w14:paraId="51F08A73" w14:textId="77777777" w:rsidR="000209D1" w:rsidRPr="009F4767" w:rsidRDefault="000209D1" w:rsidP="000209D1">
      <w:pPr>
        <w:tabs>
          <w:tab w:val="left" w:pos="567"/>
        </w:tabs>
        <w:spacing w:after="0" w:line="240" w:lineRule="auto"/>
        <w:jc w:val="center"/>
        <w:rPr>
          <w:rFonts w:ascii="Times New Roman" w:hAnsi="Times New Roman"/>
          <w:bCs/>
          <w:sz w:val="28"/>
          <w:szCs w:val="28"/>
        </w:rPr>
      </w:pPr>
      <w:r w:rsidRPr="009F4767">
        <w:rPr>
          <w:rFonts w:ascii="Times New Roman" w:hAnsi="Times New Roman"/>
          <w:bCs/>
          <w:sz w:val="28"/>
          <w:szCs w:val="28"/>
        </w:rPr>
        <w:t xml:space="preserve">та </w:t>
      </w:r>
      <w:r>
        <w:rPr>
          <w:rFonts w:ascii="Times New Roman" w:hAnsi="Times New Roman"/>
          <w:bCs/>
          <w:sz w:val="28"/>
          <w:szCs w:val="28"/>
        </w:rPr>
        <w:t>зв’язків із силами безпеки і оборони</w:t>
      </w:r>
    </w:p>
    <w:p w14:paraId="13FC4601" w14:textId="0E9C3628" w:rsidR="000209D1" w:rsidRPr="00C77963" w:rsidRDefault="000209D1" w:rsidP="000209D1">
      <w:pPr>
        <w:tabs>
          <w:tab w:val="left" w:pos="567"/>
        </w:tabs>
        <w:spacing w:after="0" w:line="240" w:lineRule="auto"/>
        <w:jc w:val="center"/>
        <w:rPr>
          <w:rFonts w:ascii="Times New Roman" w:hAnsi="Times New Roman"/>
          <w:bCs/>
          <w:sz w:val="28"/>
          <w:szCs w:val="28"/>
        </w:rPr>
      </w:pPr>
      <w:r>
        <w:rPr>
          <w:rFonts w:ascii="Times New Roman" w:hAnsi="Times New Roman"/>
          <w:bCs/>
          <w:sz w:val="28"/>
          <w:szCs w:val="28"/>
        </w:rPr>
        <w:t>за 202</w:t>
      </w:r>
      <w:r w:rsidR="00EC6706">
        <w:rPr>
          <w:rFonts w:ascii="Times New Roman" w:hAnsi="Times New Roman"/>
          <w:bCs/>
          <w:sz w:val="28"/>
          <w:szCs w:val="28"/>
        </w:rPr>
        <w:t>5</w:t>
      </w:r>
      <w:r>
        <w:rPr>
          <w:rFonts w:ascii="Times New Roman" w:hAnsi="Times New Roman"/>
          <w:bCs/>
          <w:sz w:val="28"/>
          <w:szCs w:val="28"/>
        </w:rPr>
        <w:t xml:space="preserve"> рік</w:t>
      </w:r>
    </w:p>
    <w:p w14:paraId="5016613D" w14:textId="77777777" w:rsidR="000209D1" w:rsidRPr="009F4767" w:rsidRDefault="000209D1" w:rsidP="000209D1">
      <w:pPr>
        <w:tabs>
          <w:tab w:val="left" w:pos="567"/>
        </w:tabs>
        <w:spacing w:after="0" w:line="240" w:lineRule="auto"/>
        <w:jc w:val="center"/>
        <w:rPr>
          <w:rFonts w:ascii="Times New Roman" w:hAnsi="Times New Roman"/>
          <w:bCs/>
          <w:sz w:val="28"/>
          <w:szCs w:val="28"/>
        </w:rPr>
      </w:pPr>
    </w:p>
    <w:p w14:paraId="059D48F1" w14:textId="03DBFECB" w:rsidR="000209D1" w:rsidRDefault="000209D1" w:rsidP="000209D1">
      <w:pPr>
        <w:pStyle w:val="ae"/>
        <w:tabs>
          <w:tab w:val="left" w:pos="567"/>
        </w:tabs>
        <w:spacing w:after="0" w:line="240" w:lineRule="auto"/>
        <w:ind w:firstLine="567"/>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Постійна комісія Київської міської ради </w:t>
      </w:r>
      <w:r w:rsidRPr="009F4767">
        <w:rPr>
          <w:rFonts w:ascii="Times New Roman" w:eastAsia="Calibri" w:hAnsi="Times New Roman" w:cs="Times New Roman"/>
          <w:bCs/>
          <w:sz w:val="28"/>
          <w:szCs w:val="28"/>
        </w:rPr>
        <w:t>з питань дотрима</w:t>
      </w:r>
      <w:r>
        <w:rPr>
          <w:rFonts w:ascii="Times New Roman" w:eastAsia="Calibri" w:hAnsi="Times New Roman" w:cs="Times New Roman"/>
          <w:bCs/>
          <w:sz w:val="28"/>
          <w:szCs w:val="28"/>
        </w:rPr>
        <w:t xml:space="preserve">ння законності, правопорядку </w:t>
      </w:r>
      <w:r w:rsidRPr="006D01B6">
        <w:rPr>
          <w:rFonts w:ascii="Times New Roman" w:eastAsia="Calibri" w:hAnsi="Times New Roman" w:cs="Times New Roman"/>
          <w:bCs/>
          <w:sz w:val="28"/>
          <w:szCs w:val="28"/>
        </w:rPr>
        <w:t xml:space="preserve">та </w:t>
      </w:r>
      <w:r>
        <w:rPr>
          <w:rFonts w:ascii="Times New Roman" w:eastAsia="Calibri" w:hAnsi="Times New Roman" w:cs="Times New Roman"/>
          <w:bCs/>
          <w:sz w:val="28"/>
          <w:szCs w:val="28"/>
        </w:rPr>
        <w:t>зв’язків із силами безпеки і оборони</w:t>
      </w:r>
      <w:r w:rsidRPr="009F4767">
        <w:rPr>
          <w:rFonts w:ascii="Times New Roman" w:eastAsia="Calibri" w:hAnsi="Times New Roman" w:cs="Times New Roman"/>
          <w:bCs/>
          <w:sz w:val="28"/>
          <w:szCs w:val="28"/>
        </w:rPr>
        <w:t xml:space="preserve"> (далі </w:t>
      </w:r>
      <w:r>
        <w:rPr>
          <w:rFonts w:ascii="Times New Roman" w:eastAsia="Calibri" w:hAnsi="Times New Roman" w:cs="Times New Roman"/>
          <w:bCs/>
          <w:sz w:val="28"/>
          <w:szCs w:val="28"/>
        </w:rPr>
        <w:sym w:font="Symbol" w:char="F02D"/>
      </w:r>
      <w:r w:rsidRPr="009F4767">
        <w:rPr>
          <w:rFonts w:ascii="Times New Roman" w:eastAsia="Calibri" w:hAnsi="Times New Roman" w:cs="Times New Roman"/>
          <w:bCs/>
          <w:sz w:val="28"/>
          <w:szCs w:val="28"/>
        </w:rPr>
        <w:t xml:space="preserve"> постійна комісія)</w:t>
      </w:r>
      <w:r>
        <w:rPr>
          <w:rFonts w:ascii="Times New Roman" w:eastAsia="Calibri" w:hAnsi="Times New Roman" w:cs="Times New Roman"/>
          <w:bCs/>
          <w:sz w:val="28"/>
          <w:szCs w:val="28"/>
        </w:rPr>
        <w:t xml:space="preserve"> здійснює повноваження, </w:t>
      </w:r>
      <w:r>
        <w:rPr>
          <w:rFonts w:ascii="Times New Roman" w:hAnsi="Times New Roman" w:cs="Times New Roman"/>
          <w:color w:val="000000" w:themeColor="text1"/>
          <w:sz w:val="28"/>
          <w:szCs w:val="28"/>
        </w:rPr>
        <w:t>визначені Законом України «</w:t>
      </w:r>
      <w:r w:rsidRPr="000A3AB9">
        <w:rPr>
          <w:rFonts w:ascii="Times New Roman" w:hAnsi="Times New Roman" w:cs="Times New Roman"/>
          <w:color w:val="000000" w:themeColor="text1"/>
          <w:sz w:val="28"/>
          <w:szCs w:val="28"/>
        </w:rPr>
        <w:t>Про м</w:t>
      </w:r>
      <w:r>
        <w:rPr>
          <w:rFonts w:ascii="Times New Roman" w:hAnsi="Times New Roman" w:cs="Times New Roman"/>
          <w:color w:val="000000" w:themeColor="text1"/>
          <w:sz w:val="28"/>
          <w:szCs w:val="28"/>
        </w:rPr>
        <w:t>ісцеве самоврядування в Україні»</w:t>
      </w:r>
      <w:r w:rsidRPr="000A3AB9">
        <w:rPr>
          <w:rFonts w:ascii="Times New Roman" w:hAnsi="Times New Roman" w:cs="Times New Roman"/>
          <w:color w:val="000000" w:themeColor="text1"/>
          <w:sz w:val="28"/>
          <w:szCs w:val="28"/>
        </w:rPr>
        <w:t>, іншими законами України, Регламентом Київської міської ради</w:t>
      </w:r>
      <w:r>
        <w:rPr>
          <w:rFonts w:ascii="Times New Roman" w:hAnsi="Times New Roman" w:cs="Times New Roman"/>
          <w:color w:val="000000" w:themeColor="text1"/>
          <w:sz w:val="28"/>
          <w:szCs w:val="28"/>
        </w:rPr>
        <w:t xml:space="preserve">, затвердженим рішенням Київської міської ради від 04.11.2021 №  3135/3176, </w:t>
      </w:r>
      <w:r w:rsidRPr="00C04E0E">
        <w:rPr>
          <w:rFonts w:ascii="Times New Roman" w:eastAsia="Calibri" w:hAnsi="Times New Roman" w:cs="Times New Roman"/>
          <w:bCs/>
          <w:sz w:val="28"/>
          <w:szCs w:val="28"/>
        </w:rPr>
        <w:t>Поло</w:t>
      </w:r>
      <w:r>
        <w:rPr>
          <w:rFonts w:ascii="Times New Roman" w:eastAsia="Calibri" w:hAnsi="Times New Roman" w:cs="Times New Roman"/>
          <w:bCs/>
          <w:sz w:val="28"/>
          <w:szCs w:val="28"/>
        </w:rPr>
        <w:t xml:space="preserve">женням про постійні комісії Київської міської ради, затвердженим рішенням </w:t>
      </w:r>
      <w:r>
        <w:rPr>
          <w:rFonts w:ascii="Times New Roman" w:hAnsi="Times New Roman"/>
          <w:bCs/>
          <w:sz w:val="28"/>
          <w:szCs w:val="28"/>
        </w:rPr>
        <w:t>Київської міської ради від  29.02.2024 №  7796/7837.</w:t>
      </w:r>
    </w:p>
    <w:p w14:paraId="7E03E89D" w14:textId="77777777" w:rsidR="000209D1" w:rsidRDefault="000209D1" w:rsidP="000209D1">
      <w:pPr>
        <w:pStyle w:val="ae"/>
        <w:tabs>
          <w:tab w:val="left" w:pos="567"/>
        </w:tabs>
        <w:spacing w:after="0" w:line="240" w:lineRule="auto"/>
        <w:ind w:firstLine="567"/>
        <w:jc w:val="both"/>
        <w:rPr>
          <w:rFonts w:ascii="Times New Roman" w:eastAsia="Calibri" w:hAnsi="Times New Roman" w:cs="Times New Roman"/>
          <w:bCs/>
          <w:sz w:val="28"/>
          <w:szCs w:val="28"/>
        </w:rPr>
      </w:pPr>
    </w:p>
    <w:p w14:paraId="76FFCF89" w14:textId="77777777" w:rsidR="000209D1" w:rsidRPr="004E44DA" w:rsidRDefault="000209D1" w:rsidP="000209D1">
      <w:pPr>
        <w:tabs>
          <w:tab w:val="left" w:pos="567"/>
        </w:tabs>
        <w:spacing w:after="0" w:line="240" w:lineRule="auto"/>
        <w:ind w:firstLine="567"/>
        <w:jc w:val="both"/>
        <w:rPr>
          <w:rFonts w:ascii="Times New Roman" w:hAnsi="Times New Roman"/>
          <w:bCs/>
          <w:sz w:val="28"/>
          <w:szCs w:val="28"/>
        </w:rPr>
      </w:pPr>
      <w:r w:rsidRPr="006D01B6">
        <w:rPr>
          <w:rFonts w:ascii="Times New Roman" w:hAnsi="Times New Roman"/>
          <w:bCs/>
          <w:sz w:val="28"/>
          <w:szCs w:val="28"/>
        </w:rPr>
        <w:t>Персональний</w:t>
      </w:r>
      <w:r>
        <w:rPr>
          <w:rFonts w:ascii="Times New Roman" w:hAnsi="Times New Roman"/>
          <w:bCs/>
          <w:sz w:val="28"/>
          <w:szCs w:val="28"/>
        </w:rPr>
        <w:t xml:space="preserve"> склад постійної комісії </w:t>
      </w:r>
      <w:r w:rsidRPr="006D01B6">
        <w:rPr>
          <w:rFonts w:ascii="Times New Roman" w:hAnsi="Times New Roman"/>
          <w:bCs/>
          <w:sz w:val="28"/>
          <w:szCs w:val="28"/>
        </w:rPr>
        <w:t xml:space="preserve">затверджено рішенням Київської міської ради від </w:t>
      </w:r>
      <w:r>
        <w:rPr>
          <w:rFonts w:ascii="Times New Roman" w:hAnsi="Times New Roman"/>
          <w:color w:val="000000"/>
          <w:sz w:val="28"/>
          <w:szCs w:val="28"/>
        </w:rPr>
        <w:t>09.11.2023 № 7307/7348 «Про внесення змін до П</w:t>
      </w:r>
      <w:r w:rsidRPr="004E44DA">
        <w:rPr>
          <w:rFonts w:ascii="Times New Roman" w:hAnsi="Times New Roman"/>
          <w:color w:val="000000"/>
          <w:sz w:val="28"/>
          <w:szCs w:val="28"/>
        </w:rPr>
        <w:t>ерелік</w:t>
      </w:r>
      <w:r>
        <w:rPr>
          <w:rFonts w:ascii="Times New Roman" w:hAnsi="Times New Roman"/>
          <w:color w:val="000000"/>
          <w:sz w:val="28"/>
          <w:szCs w:val="28"/>
        </w:rPr>
        <w:t>у та персонального</w:t>
      </w:r>
      <w:r w:rsidRPr="004E44DA">
        <w:rPr>
          <w:rFonts w:ascii="Times New Roman" w:hAnsi="Times New Roman"/>
          <w:color w:val="000000"/>
          <w:sz w:val="28"/>
          <w:szCs w:val="28"/>
        </w:rPr>
        <w:t xml:space="preserve"> склад</w:t>
      </w:r>
      <w:r>
        <w:rPr>
          <w:rFonts w:ascii="Times New Roman" w:hAnsi="Times New Roman"/>
          <w:color w:val="000000"/>
          <w:sz w:val="28"/>
          <w:szCs w:val="28"/>
        </w:rPr>
        <w:t>у постійних</w:t>
      </w:r>
      <w:r w:rsidRPr="004E44DA">
        <w:rPr>
          <w:rFonts w:ascii="Times New Roman" w:hAnsi="Times New Roman"/>
          <w:color w:val="000000"/>
          <w:sz w:val="28"/>
          <w:szCs w:val="28"/>
        </w:rPr>
        <w:t xml:space="preserve"> комісій Київської міської ради IX скликання»</w:t>
      </w:r>
      <w:r>
        <w:rPr>
          <w:rFonts w:ascii="Times New Roman" w:hAnsi="Times New Roman"/>
          <w:color w:val="000000"/>
          <w:sz w:val="28"/>
          <w:szCs w:val="28"/>
        </w:rPr>
        <w:t xml:space="preserve"> у   кількості 3 депутатів:</w:t>
      </w:r>
    </w:p>
    <w:p w14:paraId="4EC9A864" w14:textId="77777777" w:rsidR="000209D1" w:rsidRPr="004E44DA" w:rsidRDefault="000209D1" w:rsidP="000209D1">
      <w:pPr>
        <w:tabs>
          <w:tab w:val="left" w:pos="567"/>
        </w:tabs>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Опадчий Ігор – </w:t>
      </w:r>
      <w:r w:rsidRPr="004E44DA">
        <w:rPr>
          <w:rFonts w:ascii="Times New Roman" w:hAnsi="Times New Roman"/>
          <w:bCs/>
          <w:sz w:val="28"/>
          <w:szCs w:val="28"/>
        </w:rPr>
        <w:t>голова</w:t>
      </w:r>
      <w:r>
        <w:rPr>
          <w:rFonts w:ascii="Times New Roman" w:hAnsi="Times New Roman"/>
          <w:bCs/>
          <w:sz w:val="28"/>
          <w:szCs w:val="28"/>
        </w:rPr>
        <w:t xml:space="preserve"> постійної комісії;</w:t>
      </w:r>
    </w:p>
    <w:p w14:paraId="294DD447" w14:textId="77777777" w:rsidR="000209D1" w:rsidRPr="004E44DA" w:rsidRDefault="000209D1" w:rsidP="000209D1">
      <w:pPr>
        <w:tabs>
          <w:tab w:val="left" w:pos="567"/>
        </w:tabs>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Левін Володимир – </w:t>
      </w:r>
      <w:r w:rsidRPr="004E44DA">
        <w:rPr>
          <w:rFonts w:ascii="Times New Roman" w:hAnsi="Times New Roman"/>
          <w:bCs/>
          <w:sz w:val="28"/>
          <w:szCs w:val="28"/>
        </w:rPr>
        <w:t>секретар</w:t>
      </w:r>
      <w:r>
        <w:rPr>
          <w:rFonts w:ascii="Times New Roman" w:hAnsi="Times New Roman"/>
          <w:bCs/>
          <w:sz w:val="28"/>
          <w:szCs w:val="28"/>
        </w:rPr>
        <w:t xml:space="preserve"> постійної комісії;</w:t>
      </w:r>
    </w:p>
    <w:p w14:paraId="29D57A5E" w14:textId="77777777" w:rsidR="000209D1" w:rsidRDefault="000209D1" w:rsidP="000209D1">
      <w:pPr>
        <w:tabs>
          <w:tab w:val="left" w:pos="567"/>
        </w:tabs>
        <w:spacing w:after="0" w:line="240" w:lineRule="auto"/>
        <w:ind w:firstLine="567"/>
        <w:jc w:val="both"/>
        <w:rPr>
          <w:rFonts w:ascii="Times New Roman" w:hAnsi="Times New Roman"/>
          <w:bCs/>
          <w:sz w:val="28"/>
          <w:szCs w:val="28"/>
        </w:rPr>
      </w:pPr>
      <w:r>
        <w:rPr>
          <w:rFonts w:ascii="Times New Roman" w:hAnsi="Times New Roman"/>
          <w:bCs/>
          <w:sz w:val="28"/>
          <w:szCs w:val="28"/>
        </w:rPr>
        <w:t>Плужник Олександр – член постійної комісії.</w:t>
      </w:r>
    </w:p>
    <w:p w14:paraId="7DC42211" w14:textId="77777777" w:rsidR="000209D1" w:rsidRDefault="000209D1" w:rsidP="000209D1">
      <w:pPr>
        <w:tabs>
          <w:tab w:val="left" w:pos="567"/>
        </w:tabs>
        <w:spacing w:after="0" w:line="240" w:lineRule="auto"/>
        <w:ind w:firstLine="567"/>
        <w:jc w:val="both"/>
        <w:rPr>
          <w:rFonts w:ascii="Times New Roman" w:hAnsi="Times New Roman"/>
          <w:bCs/>
          <w:sz w:val="28"/>
          <w:szCs w:val="28"/>
        </w:rPr>
      </w:pPr>
    </w:p>
    <w:p w14:paraId="685BCFAC" w14:textId="77777777" w:rsidR="000209D1" w:rsidRDefault="000209D1" w:rsidP="000209D1">
      <w:pPr>
        <w:tabs>
          <w:tab w:val="left" w:pos="567"/>
        </w:tabs>
        <w:spacing w:after="0" w:line="240" w:lineRule="auto"/>
        <w:jc w:val="both"/>
        <w:rPr>
          <w:rFonts w:ascii="Times New Roman" w:hAnsi="Times New Roman"/>
          <w:bCs/>
          <w:sz w:val="28"/>
          <w:szCs w:val="28"/>
        </w:rPr>
      </w:pPr>
      <w:r>
        <w:rPr>
          <w:rFonts w:ascii="Times New Roman" w:hAnsi="Times New Roman"/>
          <w:bCs/>
          <w:sz w:val="28"/>
          <w:szCs w:val="28"/>
        </w:rPr>
        <w:t xml:space="preserve">        Відповідно до частини першої статті 1, статті 13 Положення про постійні комісії Київської міської ради до повноважень постійної комісії належить вивчення, попередній розгляд, підготовка та контроль за виконанням рішень Київської міської ради та актів її виконавчого органу</w:t>
      </w:r>
      <w:r w:rsidRPr="000F4DB8">
        <w:rPr>
          <w:rFonts w:ascii="Times New Roman" w:hAnsi="Times New Roman"/>
          <w:bCs/>
          <w:sz w:val="28"/>
          <w:szCs w:val="28"/>
        </w:rPr>
        <w:t xml:space="preserve"> </w:t>
      </w:r>
      <w:r>
        <w:rPr>
          <w:rFonts w:ascii="Times New Roman" w:hAnsi="Times New Roman"/>
          <w:bCs/>
          <w:sz w:val="28"/>
          <w:szCs w:val="28"/>
        </w:rPr>
        <w:t>з питань:</w:t>
      </w:r>
    </w:p>
    <w:p w14:paraId="253AF019" w14:textId="77777777" w:rsidR="000209D1" w:rsidRPr="00EB2407" w:rsidRDefault="000209D1" w:rsidP="000209D1">
      <w:pPr>
        <w:tabs>
          <w:tab w:val="left" w:pos="567"/>
        </w:tabs>
        <w:spacing w:after="0" w:line="240" w:lineRule="auto"/>
        <w:jc w:val="both"/>
        <w:rPr>
          <w:rFonts w:ascii="Times New Roman" w:hAnsi="Times New Roman"/>
          <w:bCs/>
          <w:sz w:val="28"/>
          <w:szCs w:val="28"/>
        </w:rPr>
      </w:pPr>
      <w:r>
        <w:rPr>
          <w:rFonts w:ascii="Times New Roman" w:hAnsi="Times New Roman"/>
          <w:bCs/>
          <w:sz w:val="28"/>
          <w:szCs w:val="28"/>
        </w:rPr>
        <w:t xml:space="preserve">        1) </w:t>
      </w:r>
      <w:r w:rsidRPr="00EB2407">
        <w:rPr>
          <w:rFonts w:ascii="Times New Roman" w:hAnsi="Times New Roman"/>
          <w:bCs/>
          <w:sz w:val="28"/>
          <w:szCs w:val="28"/>
        </w:rPr>
        <w:t xml:space="preserve"> дотримання правопорядку та громадської бе</w:t>
      </w:r>
      <w:r>
        <w:rPr>
          <w:rFonts w:ascii="Times New Roman" w:hAnsi="Times New Roman"/>
          <w:bCs/>
          <w:sz w:val="28"/>
          <w:szCs w:val="28"/>
        </w:rPr>
        <w:t>зпеки, запобігання злочинності;</w:t>
      </w:r>
    </w:p>
    <w:p w14:paraId="6119B729" w14:textId="77777777" w:rsidR="000209D1" w:rsidRPr="00EB2407" w:rsidRDefault="000209D1" w:rsidP="000209D1">
      <w:pPr>
        <w:tabs>
          <w:tab w:val="left" w:pos="567"/>
        </w:tabs>
        <w:spacing w:after="0" w:line="240" w:lineRule="auto"/>
        <w:jc w:val="both"/>
        <w:rPr>
          <w:rFonts w:ascii="Times New Roman" w:hAnsi="Times New Roman"/>
          <w:bCs/>
          <w:sz w:val="28"/>
          <w:szCs w:val="28"/>
        </w:rPr>
      </w:pPr>
      <w:r>
        <w:rPr>
          <w:rFonts w:ascii="Times New Roman" w:hAnsi="Times New Roman"/>
          <w:bCs/>
          <w:sz w:val="28"/>
          <w:szCs w:val="28"/>
        </w:rPr>
        <w:t xml:space="preserve">        </w:t>
      </w:r>
      <w:r w:rsidRPr="00EB2407">
        <w:rPr>
          <w:rFonts w:ascii="Times New Roman" w:hAnsi="Times New Roman"/>
          <w:bCs/>
          <w:sz w:val="28"/>
          <w:szCs w:val="28"/>
        </w:rPr>
        <w:t>2) взаємодії з правоохоронними органами, органами військового управління, судами, територіальними органами Міністерства юстиції України, громадськими формуваннями з охорони громадського порядку і державного кордону та органами</w:t>
      </w:r>
      <w:r>
        <w:rPr>
          <w:rFonts w:ascii="Times New Roman" w:hAnsi="Times New Roman"/>
          <w:bCs/>
          <w:sz w:val="28"/>
          <w:szCs w:val="28"/>
        </w:rPr>
        <w:t xml:space="preserve"> державного нагляду (контролю);</w:t>
      </w:r>
    </w:p>
    <w:p w14:paraId="3294960F" w14:textId="77777777" w:rsidR="000209D1" w:rsidRPr="00EB2407" w:rsidRDefault="000209D1" w:rsidP="000209D1">
      <w:pPr>
        <w:tabs>
          <w:tab w:val="left" w:pos="567"/>
        </w:tabs>
        <w:spacing w:after="0" w:line="240" w:lineRule="auto"/>
        <w:jc w:val="both"/>
        <w:rPr>
          <w:rFonts w:ascii="Times New Roman" w:hAnsi="Times New Roman"/>
          <w:bCs/>
          <w:sz w:val="28"/>
          <w:szCs w:val="28"/>
        </w:rPr>
      </w:pPr>
      <w:r>
        <w:rPr>
          <w:rFonts w:ascii="Times New Roman" w:hAnsi="Times New Roman"/>
          <w:bCs/>
          <w:sz w:val="28"/>
          <w:szCs w:val="28"/>
        </w:rPr>
        <w:t xml:space="preserve">        </w:t>
      </w:r>
      <w:r w:rsidRPr="00EB2407">
        <w:rPr>
          <w:rFonts w:ascii="Times New Roman" w:hAnsi="Times New Roman"/>
          <w:bCs/>
          <w:sz w:val="28"/>
          <w:szCs w:val="28"/>
        </w:rPr>
        <w:t>3) діяльності адміністративної комісії при виконавчому</w:t>
      </w:r>
      <w:r>
        <w:rPr>
          <w:rFonts w:ascii="Times New Roman" w:hAnsi="Times New Roman"/>
          <w:bCs/>
          <w:sz w:val="28"/>
          <w:szCs w:val="28"/>
        </w:rPr>
        <w:t xml:space="preserve"> органі Київської міської ради;</w:t>
      </w:r>
    </w:p>
    <w:p w14:paraId="094D8216" w14:textId="77777777" w:rsidR="000209D1" w:rsidRPr="00EB2407" w:rsidRDefault="000209D1" w:rsidP="000209D1">
      <w:pPr>
        <w:tabs>
          <w:tab w:val="left" w:pos="567"/>
        </w:tabs>
        <w:spacing w:after="0" w:line="240" w:lineRule="auto"/>
        <w:jc w:val="both"/>
        <w:rPr>
          <w:rFonts w:ascii="Times New Roman" w:hAnsi="Times New Roman"/>
          <w:bCs/>
          <w:sz w:val="28"/>
          <w:szCs w:val="28"/>
        </w:rPr>
      </w:pPr>
      <w:r>
        <w:rPr>
          <w:rFonts w:ascii="Times New Roman" w:hAnsi="Times New Roman"/>
          <w:bCs/>
          <w:sz w:val="28"/>
          <w:szCs w:val="28"/>
        </w:rPr>
        <w:t xml:space="preserve">        </w:t>
      </w:r>
      <w:r w:rsidRPr="00EB2407">
        <w:rPr>
          <w:rFonts w:ascii="Times New Roman" w:hAnsi="Times New Roman"/>
          <w:bCs/>
          <w:sz w:val="28"/>
          <w:szCs w:val="28"/>
        </w:rPr>
        <w:t>4) формування списків присяж</w:t>
      </w:r>
      <w:r>
        <w:rPr>
          <w:rFonts w:ascii="Times New Roman" w:hAnsi="Times New Roman"/>
          <w:bCs/>
          <w:sz w:val="28"/>
          <w:szCs w:val="28"/>
        </w:rPr>
        <w:t>них районних судів міста Києва;</w:t>
      </w:r>
    </w:p>
    <w:p w14:paraId="7D844827" w14:textId="77777777" w:rsidR="000209D1" w:rsidRPr="00EB2407" w:rsidRDefault="000209D1" w:rsidP="000209D1">
      <w:pPr>
        <w:tabs>
          <w:tab w:val="left" w:pos="567"/>
        </w:tabs>
        <w:spacing w:after="0" w:line="240" w:lineRule="auto"/>
        <w:jc w:val="both"/>
        <w:rPr>
          <w:rFonts w:ascii="Times New Roman" w:hAnsi="Times New Roman"/>
          <w:bCs/>
          <w:sz w:val="28"/>
          <w:szCs w:val="28"/>
        </w:rPr>
      </w:pPr>
      <w:r>
        <w:rPr>
          <w:rFonts w:ascii="Times New Roman" w:hAnsi="Times New Roman"/>
          <w:bCs/>
          <w:sz w:val="28"/>
          <w:szCs w:val="28"/>
        </w:rPr>
        <w:t xml:space="preserve">        </w:t>
      </w:r>
      <w:r w:rsidRPr="00EB2407">
        <w:rPr>
          <w:rFonts w:ascii="Times New Roman" w:hAnsi="Times New Roman"/>
          <w:bCs/>
          <w:sz w:val="28"/>
          <w:szCs w:val="28"/>
        </w:rPr>
        <w:t>5) обрання представників громадськості до складу поліцейських комісій територіальн</w:t>
      </w:r>
      <w:r>
        <w:rPr>
          <w:rFonts w:ascii="Times New Roman" w:hAnsi="Times New Roman"/>
          <w:bCs/>
          <w:sz w:val="28"/>
          <w:szCs w:val="28"/>
        </w:rPr>
        <w:t>их органів поліції міста Києва;</w:t>
      </w:r>
    </w:p>
    <w:p w14:paraId="56D0E8EB" w14:textId="77777777" w:rsidR="000209D1" w:rsidRPr="00EB2407" w:rsidRDefault="000209D1" w:rsidP="000209D1">
      <w:pPr>
        <w:tabs>
          <w:tab w:val="left" w:pos="567"/>
        </w:tabs>
        <w:spacing w:after="0" w:line="240" w:lineRule="auto"/>
        <w:jc w:val="both"/>
        <w:rPr>
          <w:rFonts w:ascii="Times New Roman" w:hAnsi="Times New Roman"/>
          <w:bCs/>
          <w:sz w:val="28"/>
          <w:szCs w:val="28"/>
        </w:rPr>
      </w:pPr>
      <w:r>
        <w:rPr>
          <w:rFonts w:ascii="Times New Roman" w:hAnsi="Times New Roman"/>
          <w:bCs/>
          <w:sz w:val="28"/>
          <w:szCs w:val="28"/>
        </w:rPr>
        <w:t xml:space="preserve">        </w:t>
      </w:r>
      <w:r w:rsidRPr="00EB2407">
        <w:rPr>
          <w:rFonts w:ascii="Times New Roman" w:hAnsi="Times New Roman"/>
          <w:bCs/>
          <w:sz w:val="28"/>
          <w:szCs w:val="28"/>
        </w:rPr>
        <w:t>6) виконання військового обов'язк</w:t>
      </w:r>
      <w:r>
        <w:rPr>
          <w:rFonts w:ascii="Times New Roman" w:hAnsi="Times New Roman"/>
          <w:bCs/>
          <w:sz w:val="28"/>
          <w:szCs w:val="28"/>
        </w:rPr>
        <w:t>у та мобілізаційної підготовки;</w:t>
      </w:r>
    </w:p>
    <w:p w14:paraId="278456D0" w14:textId="77777777" w:rsidR="000209D1" w:rsidRDefault="000209D1" w:rsidP="000209D1">
      <w:pPr>
        <w:tabs>
          <w:tab w:val="left" w:pos="567"/>
        </w:tabs>
        <w:spacing w:after="0" w:line="240" w:lineRule="auto"/>
        <w:jc w:val="both"/>
        <w:rPr>
          <w:rFonts w:ascii="Times New Roman" w:hAnsi="Times New Roman"/>
          <w:bCs/>
          <w:sz w:val="28"/>
          <w:szCs w:val="28"/>
        </w:rPr>
      </w:pPr>
      <w:r>
        <w:rPr>
          <w:rFonts w:ascii="Times New Roman" w:hAnsi="Times New Roman"/>
          <w:bCs/>
          <w:sz w:val="28"/>
          <w:szCs w:val="28"/>
        </w:rPr>
        <w:t xml:space="preserve">        </w:t>
      </w:r>
      <w:r w:rsidRPr="00EB2407">
        <w:rPr>
          <w:rFonts w:ascii="Times New Roman" w:hAnsi="Times New Roman"/>
          <w:bCs/>
          <w:sz w:val="28"/>
          <w:szCs w:val="28"/>
        </w:rPr>
        <w:t>7) територіальної оборони.</w:t>
      </w:r>
      <w:r w:rsidRPr="000F4DB8">
        <w:rPr>
          <w:rFonts w:ascii="Times New Roman" w:hAnsi="Times New Roman"/>
          <w:bCs/>
          <w:sz w:val="28"/>
          <w:szCs w:val="28"/>
        </w:rPr>
        <w:t xml:space="preserve"> </w:t>
      </w:r>
    </w:p>
    <w:p w14:paraId="1B03426E" w14:textId="77777777" w:rsidR="000209D1" w:rsidRDefault="000209D1" w:rsidP="000209D1">
      <w:pPr>
        <w:tabs>
          <w:tab w:val="left" w:pos="567"/>
        </w:tabs>
        <w:spacing w:after="0" w:line="240" w:lineRule="auto"/>
        <w:jc w:val="both"/>
        <w:rPr>
          <w:rFonts w:ascii="Times New Roman" w:hAnsi="Times New Roman"/>
          <w:bCs/>
          <w:sz w:val="28"/>
          <w:szCs w:val="28"/>
        </w:rPr>
      </w:pPr>
    </w:p>
    <w:p w14:paraId="671839C5" w14:textId="77777777" w:rsidR="000209D1" w:rsidRDefault="000209D1" w:rsidP="000209D1">
      <w:pPr>
        <w:tabs>
          <w:tab w:val="left" w:pos="567"/>
        </w:tabs>
        <w:spacing w:after="0" w:line="240" w:lineRule="auto"/>
        <w:ind w:firstLine="567"/>
        <w:jc w:val="both"/>
        <w:rPr>
          <w:rFonts w:ascii="Times New Roman" w:hAnsi="Times New Roman"/>
          <w:bCs/>
          <w:sz w:val="28"/>
          <w:szCs w:val="28"/>
        </w:rPr>
      </w:pPr>
      <w:r>
        <w:rPr>
          <w:rFonts w:ascii="Times New Roman" w:hAnsi="Times New Roman"/>
          <w:bCs/>
          <w:sz w:val="28"/>
          <w:szCs w:val="28"/>
        </w:rPr>
        <w:t>Основною організаційною формою роботи постійної комісії</w:t>
      </w:r>
      <w:r w:rsidRPr="00C04E0E">
        <w:rPr>
          <w:rFonts w:ascii="Times New Roman" w:hAnsi="Times New Roman"/>
          <w:bCs/>
          <w:sz w:val="28"/>
          <w:szCs w:val="28"/>
        </w:rPr>
        <w:t xml:space="preserve"> </w:t>
      </w:r>
      <w:r>
        <w:rPr>
          <w:rFonts w:ascii="Times New Roman" w:hAnsi="Times New Roman"/>
          <w:bCs/>
          <w:sz w:val="28"/>
          <w:szCs w:val="28"/>
        </w:rPr>
        <w:t>є її засідання, які проводяться у</w:t>
      </w:r>
      <w:r w:rsidRPr="00C04E0E">
        <w:rPr>
          <w:rFonts w:ascii="Times New Roman" w:hAnsi="Times New Roman"/>
          <w:bCs/>
          <w:sz w:val="28"/>
          <w:szCs w:val="28"/>
        </w:rPr>
        <w:t xml:space="preserve"> порядку, пе</w:t>
      </w:r>
      <w:r>
        <w:rPr>
          <w:rFonts w:ascii="Times New Roman" w:hAnsi="Times New Roman"/>
          <w:bCs/>
          <w:sz w:val="28"/>
          <w:szCs w:val="28"/>
        </w:rPr>
        <w:t>редбаченому Регламентом Київської міської ради</w:t>
      </w:r>
      <w:r w:rsidRPr="00C04E0E">
        <w:rPr>
          <w:rFonts w:ascii="Times New Roman" w:hAnsi="Times New Roman"/>
          <w:bCs/>
          <w:sz w:val="28"/>
          <w:szCs w:val="28"/>
        </w:rPr>
        <w:t>.</w:t>
      </w:r>
    </w:p>
    <w:p w14:paraId="5EA1C96B" w14:textId="77777777" w:rsidR="00B31ECE" w:rsidRDefault="00B31ECE" w:rsidP="000209D1">
      <w:pPr>
        <w:tabs>
          <w:tab w:val="left" w:pos="567"/>
        </w:tabs>
        <w:spacing w:after="0" w:line="240" w:lineRule="auto"/>
        <w:ind w:firstLine="567"/>
        <w:jc w:val="both"/>
        <w:rPr>
          <w:rFonts w:ascii="Times New Roman" w:hAnsi="Times New Roman"/>
          <w:bCs/>
          <w:sz w:val="28"/>
          <w:szCs w:val="28"/>
        </w:rPr>
      </w:pPr>
    </w:p>
    <w:p w14:paraId="7740E5FA" w14:textId="2885DEE7" w:rsidR="00195C20" w:rsidRDefault="00195C20" w:rsidP="0052558B">
      <w:pPr>
        <w:widowControl w:val="0"/>
        <w:tabs>
          <w:tab w:val="left" w:pos="567"/>
          <w:tab w:val="left" w:pos="851"/>
          <w:tab w:val="left" w:pos="1134"/>
        </w:tabs>
        <w:spacing w:after="0" w:line="240" w:lineRule="auto"/>
        <w:ind w:firstLine="567"/>
        <w:jc w:val="both"/>
        <w:rPr>
          <w:rFonts w:ascii="Times New Roman" w:hAnsi="Times New Roman"/>
          <w:sz w:val="28"/>
          <w:szCs w:val="28"/>
        </w:rPr>
      </w:pPr>
      <w:r>
        <w:rPr>
          <w:rFonts w:ascii="Times New Roman" w:hAnsi="Times New Roman"/>
          <w:bCs/>
          <w:sz w:val="28"/>
          <w:szCs w:val="28"/>
        </w:rPr>
        <w:t>У січні 2025 року з</w:t>
      </w:r>
      <w:r w:rsidR="000209D1" w:rsidRPr="00E73AE2">
        <w:rPr>
          <w:rFonts w:ascii="Times New Roman" w:hAnsi="Times New Roman"/>
          <w:bCs/>
          <w:sz w:val="28"/>
          <w:szCs w:val="28"/>
        </w:rPr>
        <w:t xml:space="preserve"> метою розгляду питань, віднесених до функціональної спрямованості пос</w:t>
      </w:r>
      <w:r w:rsidR="000209D1">
        <w:rPr>
          <w:rFonts w:ascii="Times New Roman" w:hAnsi="Times New Roman"/>
          <w:bCs/>
          <w:sz w:val="28"/>
          <w:szCs w:val="28"/>
        </w:rPr>
        <w:t>тійної комісії було проведено 1 засідання</w:t>
      </w:r>
      <w:r w:rsidR="000209D1" w:rsidRPr="00E73AE2">
        <w:rPr>
          <w:rFonts w:ascii="Times New Roman" w:hAnsi="Times New Roman"/>
          <w:bCs/>
          <w:sz w:val="28"/>
          <w:szCs w:val="28"/>
        </w:rPr>
        <w:t xml:space="preserve"> пос</w:t>
      </w:r>
      <w:r w:rsidR="000209D1">
        <w:rPr>
          <w:rFonts w:ascii="Times New Roman" w:hAnsi="Times New Roman"/>
          <w:bCs/>
          <w:sz w:val="28"/>
          <w:szCs w:val="28"/>
        </w:rPr>
        <w:t>тійної комісії на якому розглянуто 13</w:t>
      </w:r>
      <w:r w:rsidR="00D7310E">
        <w:rPr>
          <w:rFonts w:ascii="Times New Roman" w:hAnsi="Times New Roman"/>
          <w:bCs/>
          <w:sz w:val="28"/>
          <w:szCs w:val="28"/>
        </w:rPr>
        <w:t xml:space="preserve"> питань</w:t>
      </w:r>
      <w:r w:rsidR="00B31ECE">
        <w:rPr>
          <w:rFonts w:ascii="Times New Roman" w:hAnsi="Times New Roman"/>
          <w:bCs/>
          <w:sz w:val="28"/>
          <w:szCs w:val="28"/>
        </w:rPr>
        <w:t xml:space="preserve">, </w:t>
      </w:r>
      <w:r w:rsidR="00427E1E">
        <w:rPr>
          <w:rFonts w:ascii="Times New Roman" w:hAnsi="Times New Roman"/>
          <w:bCs/>
          <w:sz w:val="28"/>
          <w:szCs w:val="28"/>
        </w:rPr>
        <w:t xml:space="preserve">серед них 10 мали особливо важливе значення для </w:t>
      </w:r>
      <w:r w:rsidR="00427E1E">
        <w:rPr>
          <w:rFonts w:ascii="Times New Roman" w:hAnsi="Times New Roman"/>
          <w:bCs/>
          <w:sz w:val="28"/>
          <w:szCs w:val="28"/>
        </w:rPr>
        <w:lastRenderedPageBreak/>
        <w:t xml:space="preserve">життєдіяльності міста, </w:t>
      </w:r>
      <w:r w:rsidR="00B31ECE">
        <w:rPr>
          <w:rFonts w:ascii="Times New Roman" w:hAnsi="Times New Roman"/>
          <w:bCs/>
          <w:sz w:val="28"/>
          <w:szCs w:val="28"/>
        </w:rPr>
        <w:t xml:space="preserve">в тому числі </w:t>
      </w:r>
      <w:r w:rsidR="00E9357C">
        <w:rPr>
          <w:rFonts w:ascii="Times New Roman" w:hAnsi="Times New Roman"/>
          <w:bCs/>
          <w:sz w:val="28"/>
          <w:szCs w:val="28"/>
        </w:rPr>
        <w:t>1</w:t>
      </w:r>
      <w:r w:rsidR="00012520">
        <w:rPr>
          <w:rFonts w:ascii="Times New Roman" w:hAnsi="Times New Roman"/>
          <w:bCs/>
          <w:sz w:val="28"/>
          <w:szCs w:val="28"/>
        </w:rPr>
        <w:t>1</w:t>
      </w:r>
      <w:r w:rsidR="00665E00">
        <w:rPr>
          <w:rFonts w:ascii="Times New Roman" w:hAnsi="Times New Roman"/>
          <w:bCs/>
          <w:sz w:val="28"/>
          <w:szCs w:val="28"/>
        </w:rPr>
        <w:t xml:space="preserve"> проєктів рішень Київської міської ради</w:t>
      </w:r>
      <w:r w:rsidR="00E83561">
        <w:rPr>
          <w:rFonts w:ascii="Times New Roman" w:hAnsi="Times New Roman"/>
          <w:bCs/>
          <w:sz w:val="28"/>
          <w:szCs w:val="28"/>
        </w:rPr>
        <w:t>,</w:t>
      </w:r>
      <w:r w:rsidR="00E9357C">
        <w:rPr>
          <w:rFonts w:ascii="Times New Roman" w:hAnsi="Times New Roman"/>
          <w:sz w:val="28"/>
          <w:szCs w:val="28"/>
        </w:rPr>
        <w:t xml:space="preserve"> </w:t>
      </w:r>
      <w:r>
        <w:rPr>
          <w:rFonts w:ascii="Times New Roman" w:hAnsi="Times New Roman"/>
          <w:sz w:val="28"/>
          <w:szCs w:val="28"/>
        </w:rPr>
        <w:t>які у порядку передбаченому Регламентом Київської міської ради були внесені на розгляд Київської міської ради.</w:t>
      </w:r>
    </w:p>
    <w:p w14:paraId="50B331B0" w14:textId="77777777" w:rsidR="00F945D5" w:rsidRDefault="00F945D5" w:rsidP="0052558B">
      <w:pPr>
        <w:widowControl w:val="0"/>
        <w:tabs>
          <w:tab w:val="left" w:pos="567"/>
          <w:tab w:val="left" w:pos="851"/>
          <w:tab w:val="left" w:pos="1134"/>
        </w:tabs>
        <w:spacing w:after="0" w:line="240" w:lineRule="auto"/>
        <w:ind w:firstLine="567"/>
        <w:jc w:val="both"/>
        <w:rPr>
          <w:rFonts w:ascii="Times New Roman" w:hAnsi="Times New Roman"/>
          <w:sz w:val="28"/>
          <w:szCs w:val="28"/>
        </w:rPr>
      </w:pPr>
    </w:p>
    <w:p w14:paraId="018DF42B" w14:textId="614942C8" w:rsidR="00F945D5" w:rsidRPr="00F945D5" w:rsidRDefault="00FF3EAC" w:rsidP="00F945D5">
      <w:pPr>
        <w:widowControl w:val="0"/>
        <w:tabs>
          <w:tab w:val="left" w:pos="567"/>
          <w:tab w:val="left" w:pos="851"/>
          <w:tab w:val="left" w:pos="1134"/>
        </w:tabs>
        <w:spacing w:after="0" w:line="240" w:lineRule="auto"/>
        <w:ind w:firstLine="567"/>
        <w:jc w:val="both"/>
        <w:rPr>
          <w:rFonts w:ascii="Times New Roman" w:hAnsi="Times New Roman"/>
          <w:sz w:val="28"/>
          <w:szCs w:val="28"/>
        </w:rPr>
      </w:pPr>
      <w:r>
        <w:rPr>
          <w:rFonts w:ascii="Times New Roman" w:hAnsi="Times New Roman"/>
          <w:sz w:val="28"/>
          <w:szCs w:val="28"/>
        </w:rPr>
        <w:t>За цей період</w:t>
      </w:r>
      <w:r w:rsidR="00195C20">
        <w:rPr>
          <w:rFonts w:ascii="Times New Roman" w:hAnsi="Times New Roman"/>
          <w:sz w:val="28"/>
          <w:szCs w:val="28"/>
        </w:rPr>
        <w:t xml:space="preserve"> постійна </w:t>
      </w:r>
      <w:r w:rsidR="00427E1E">
        <w:rPr>
          <w:rFonts w:ascii="Times New Roman" w:hAnsi="Times New Roman"/>
          <w:sz w:val="28"/>
          <w:szCs w:val="28"/>
        </w:rPr>
        <w:t xml:space="preserve">комісія розробила </w:t>
      </w:r>
      <w:r w:rsidR="00807222">
        <w:rPr>
          <w:rFonts w:ascii="Times New Roman" w:hAnsi="Times New Roman"/>
          <w:sz w:val="28"/>
          <w:szCs w:val="28"/>
        </w:rPr>
        <w:t>8</w:t>
      </w:r>
      <w:r w:rsidR="00427E1E">
        <w:rPr>
          <w:rFonts w:ascii="Times New Roman" w:hAnsi="Times New Roman"/>
          <w:sz w:val="28"/>
          <w:szCs w:val="28"/>
        </w:rPr>
        <w:t xml:space="preserve"> проєктів рішень Київської міської ради, які </w:t>
      </w:r>
      <w:r w:rsidR="00F945D5">
        <w:rPr>
          <w:rFonts w:ascii="Times New Roman" w:hAnsi="Times New Roman"/>
          <w:sz w:val="28"/>
          <w:szCs w:val="28"/>
        </w:rPr>
        <w:t xml:space="preserve">в подальшому </w:t>
      </w:r>
      <w:r>
        <w:rPr>
          <w:rFonts w:ascii="Times New Roman" w:hAnsi="Times New Roman"/>
          <w:sz w:val="28"/>
          <w:szCs w:val="28"/>
        </w:rPr>
        <w:t>були підтримані депутатами Київської міської ради:</w:t>
      </w:r>
    </w:p>
    <w:p w14:paraId="26B35C50" w14:textId="4EADA4E6" w:rsidR="00B31ECE" w:rsidRPr="00AB7A1D" w:rsidRDefault="00192947" w:rsidP="00B31ECE">
      <w:pPr>
        <w:spacing w:after="0" w:line="240" w:lineRule="auto"/>
        <w:jc w:val="both"/>
        <w:rPr>
          <w:rFonts w:ascii="Times New Roman" w:hAnsi="Times New Roman"/>
          <w:sz w:val="28"/>
          <w:szCs w:val="28"/>
        </w:rPr>
      </w:pPr>
      <w:r>
        <w:rPr>
          <w:rFonts w:ascii="Times New Roman" w:hAnsi="Times New Roman"/>
          <w:sz w:val="28"/>
          <w:szCs w:val="28"/>
        </w:rPr>
        <w:t xml:space="preserve">        </w:t>
      </w:r>
      <w:r w:rsidR="00B31ECE" w:rsidRPr="00AB7A1D">
        <w:rPr>
          <w:rFonts w:ascii="Times New Roman" w:hAnsi="Times New Roman"/>
          <w:sz w:val="28"/>
          <w:szCs w:val="28"/>
        </w:rPr>
        <w:t xml:space="preserve">1. </w:t>
      </w:r>
      <w:r w:rsidR="00B31ECE" w:rsidRPr="00AB7A1D">
        <w:rPr>
          <w:rFonts w:ascii="Times New Roman" w:hAnsi="Times New Roman"/>
          <w:sz w:val="28"/>
          <w:szCs w:val="28"/>
          <w:shd w:val="clear" w:color="auto" w:fill="FFFFFF"/>
        </w:rPr>
        <w:t xml:space="preserve">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 затвердженої рішенням Київської міської ради </w:t>
      </w:r>
      <w:r w:rsidR="00B31ECE">
        <w:rPr>
          <w:rFonts w:ascii="Times New Roman" w:hAnsi="Times New Roman"/>
          <w:sz w:val="28"/>
          <w:szCs w:val="28"/>
          <w:shd w:val="clear" w:color="auto" w:fill="FFFFFF"/>
        </w:rPr>
        <w:t>від 20.01.2022 № 4175/4216 (рішення Київської міської ради від 30.01.2025 № 2/10469</w:t>
      </w:r>
      <w:r w:rsidR="00B31ECE" w:rsidRPr="00AB7A1D">
        <w:rPr>
          <w:rFonts w:ascii="Times New Roman" w:hAnsi="Times New Roman"/>
          <w:sz w:val="28"/>
          <w:szCs w:val="28"/>
          <w:shd w:val="clear" w:color="auto" w:fill="FFFFFF"/>
        </w:rPr>
        <w:t>)</w:t>
      </w:r>
      <w:r w:rsidR="00B31ECE">
        <w:rPr>
          <w:rFonts w:ascii="Times New Roman" w:hAnsi="Times New Roman"/>
          <w:sz w:val="28"/>
          <w:szCs w:val="28"/>
          <w:shd w:val="clear" w:color="auto" w:fill="FFFFFF"/>
        </w:rPr>
        <w:t>.</w:t>
      </w:r>
    </w:p>
    <w:p w14:paraId="49E93424" w14:textId="7D5264FD" w:rsidR="00B31ECE" w:rsidRPr="00D75602" w:rsidRDefault="00192947" w:rsidP="00B31ECE">
      <w:pPr>
        <w:spacing w:after="0" w:line="240" w:lineRule="auto"/>
        <w:jc w:val="both"/>
        <w:rPr>
          <w:rFonts w:ascii="Times New Roman" w:hAnsi="Times New Roman"/>
          <w:sz w:val="28"/>
          <w:szCs w:val="28"/>
        </w:rPr>
      </w:pPr>
      <w:r>
        <w:rPr>
          <w:rStyle w:val="af0"/>
          <w:rFonts w:ascii="Times New Roman" w:eastAsia="Andale Sans UI" w:hAnsi="Times New Roman"/>
          <w:bCs/>
          <w:iCs/>
          <w:color w:val="auto"/>
          <w:kern w:val="3"/>
          <w:sz w:val="28"/>
          <w:szCs w:val="28"/>
          <w:u w:val="none"/>
          <w:lang w:bidi="en-US"/>
        </w:rPr>
        <w:t xml:space="preserve">        </w:t>
      </w:r>
      <w:r w:rsidR="00B31ECE" w:rsidRPr="00D75602">
        <w:rPr>
          <w:rStyle w:val="af0"/>
          <w:rFonts w:ascii="Times New Roman" w:eastAsia="Andale Sans UI" w:hAnsi="Times New Roman"/>
          <w:bCs/>
          <w:iCs/>
          <w:color w:val="auto"/>
          <w:kern w:val="3"/>
          <w:sz w:val="28"/>
          <w:szCs w:val="28"/>
          <w:u w:val="none"/>
          <w:lang w:bidi="en-US"/>
        </w:rPr>
        <w:t xml:space="preserve">2. Про внесення змін у додаток до рішення Київської міської ради від </w:t>
      </w:r>
      <w:r>
        <w:rPr>
          <w:rStyle w:val="af0"/>
          <w:rFonts w:ascii="Times New Roman" w:eastAsia="Andale Sans UI" w:hAnsi="Times New Roman"/>
          <w:bCs/>
          <w:iCs/>
          <w:color w:val="auto"/>
          <w:kern w:val="3"/>
          <w:sz w:val="28"/>
          <w:szCs w:val="28"/>
          <w:u w:val="none"/>
          <w:lang w:bidi="en-US"/>
        </w:rPr>
        <w:t> </w:t>
      </w:r>
      <w:r w:rsidR="00B31ECE" w:rsidRPr="00D75602">
        <w:rPr>
          <w:rStyle w:val="af0"/>
          <w:rFonts w:ascii="Times New Roman" w:eastAsia="Andale Sans UI" w:hAnsi="Times New Roman"/>
          <w:bCs/>
          <w:iCs/>
          <w:color w:val="auto"/>
          <w:kern w:val="3"/>
          <w:sz w:val="28"/>
          <w:szCs w:val="28"/>
          <w:u w:val="none"/>
          <w:lang w:bidi="en-US"/>
        </w:rPr>
        <w:t xml:space="preserve">24.11.2022 №  5681/5722 «Про затвердження списку присяжних </w:t>
      </w:r>
      <w:r w:rsidR="00B31ECE" w:rsidRPr="00D75602">
        <w:rPr>
          <w:rStyle w:val="af0"/>
          <w:rFonts w:ascii="Times New Roman" w:eastAsia="Andale Sans UI" w:hAnsi="Times New Roman"/>
          <w:bCs/>
          <w:iCs/>
          <w:color w:val="auto"/>
          <w:kern w:val="3"/>
          <w:sz w:val="28"/>
          <w:szCs w:val="28"/>
          <w:u w:val="none"/>
          <w:shd w:val="clear" w:color="auto" w:fill="FFFFFF"/>
          <w:lang w:bidi="en-US"/>
        </w:rPr>
        <w:t>Голосіївського районного  суду міста Києва</w:t>
      </w:r>
      <w:r w:rsidR="00B31ECE" w:rsidRPr="00D75602">
        <w:rPr>
          <w:rFonts w:ascii="Times New Roman" w:eastAsia="Andale Sans UI" w:hAnsi="Times New Roman"/>
          <w:bCs/>
          <w:iCs/>
          <w:kern w:val="3"/>
          <w:sz w:val="28"/>
          <w:szCs w:val="28"/>
          <w:shd w:val="clear" w:color="auto" w:fill="FFFFFF"/>
          <w:lang w:bidi="en-US"/>
        </w:rPr>
        <w:t xml:space="preserve">» </w:t>
      </w:r>
      <w:r w:rsidR="00B31ECE" w:rsidRPr="00D75602">
        <w:rPr>
          <w:rFonts w:ascii="Times New Roman" w:hAnsi="Times New Roman"/>
          <w:sz w:val="28"/>
          <w:szCs w:val="28"/>
          <w:shd w:val="clear" w:color="auto" w:fill="FFFFFF"/>
        </w:rPr>
        <w:t xml:space="preserve">(рішення Київської міської ради від </w:t>
      </w:r>
      <w:r>
        <w:rPr>
          <w:rFonts w:ascii="Times New Roman" w:hAnsi="Times New Roman"/>
          <w:sz w:val="28"/>
          <w:szCs w:val="28"/>
          <w:shd w:val="clear" w:color="auto" w:fill="FFFFFF"/>
        </w:rPr>
        <w:t> </w:t>
      </w:r>
      <w:r w:rsidR="00B31ECE" w:rsidRPr="00D75602">
        <w:rPr>
          <w:rFonts w:ascii="Times New Roman" w:hAnsi="Times New Roman"/>
          <w:sz w:val="28"/>
          <w:szCs w:val="28"/>
          <w:shd w:val="clear" w:color="auto" w:fill="FFFFFF"/>
        </w:rPr>
        <w:t>09.10.2025 № 133/10600).</w:t>
      </w:r>
    </w:p>
    <w:p w14:paraId="12822312" w14:textId="2EB026FA" w:rsidR="00B31ECE" w:rsidRPr="00D75602" w:rsidRDefault="00192947" w:rsidP="00B31ECE">
      <w:pPr>
        <w:spacing w:after="0" w:line="240" w:lineRule="auto"/>
        <w:jc w:val="both"/>
        <w:rPr>
          <w:rStyle w:val="af0"/>
          <w:rFonts w:ascii="Times New Roman" w:hAnsi="Times New Roman"/>
          <w:color w:val="auto"/>
          <w:sz w:val="28"/>
          <w:szCs w:val="28"/>
          <w:u w:val="none"/>
        </w:rPr>
      </w:pPr>
      <w:r>
        <w:rPr>
          <w:rStyle w:val="af0"/>
          <w:rFonts w:ascii="Times New Roman" w:eastAsia="Andale Sans UI" w:hAnsi="Times New Roman"/>
          <w:bCs/>
          <w:iCs/>
          <w:color w:val="auto"/>
          <w:kern w:val="3"/>
          <w:sz w:val="28"/>
          <w:szCs w:val="28"/>
          <w:u w:val="none"/>
          <w:lang w:bidi="en-US"/>
        </w:rPr>
        <w:t xml:space="preserve">        </w:t>
      </w:r>
      <w:r w:rsidR="00B31ECE" w:rsidRPr="00D75602">
        <w:rPr>
          <w:rStyle w:val="af0"/>
          <w:rFonts w:ascii="Times New Roman" w:eastAsia="Andale Sans UI" w:hAnsi="Times New Roman"/>
          <w:bCs/>
          <w:iCs/>
          <w:color w:val="auto"/>
          <w:kern w:val="3"/>
          <w:sz w:val="28"/>
          <w:szCs w:val="28"/>
          <w:u w:val="none"/>
          <w:lang w:bidi="en-US"/>
        </w:rPr>
        <w:t xml:space="preserve">3. Про внесення змін у додаток до рішення Київської міської ради від </w:t>
      </w:r>
      <w:r>
        <w:rPr>
          <w:rStyle w:val="af0"/>
          <w:rFonts w:ascii="Times New Roman" w:eastAsia="Andale Sans UI" w:hAnsi="Times New Roman"/>
          <w:bCs/>
          <w:iCs/>
          <w:color w:val="auto"/>
          <w:kern w:val="3"/>
          <w:sz w:val="28"/>
          <w:szCs w:val="28"/>
          <w:u w:val="none"/>
          <w:lang w:bidi="en-US"/>
        </w:rPr>
        <w:t> </w:t>
      </w:r>
      <w:r w:rsidR="00B31ECE" w:rsidRPr="00D75602">
        <w:rPr>
          <w:rStyle w:val="af0"/>
          <w:rFonts w:ascii="Times New Roman" w:eastAsia="Andale Sans UI" w:hAnsi="Times New Roman"/>
          <w:bCs/>
          <w:iCs/>
          <w:color w:val="auto"/>
          <w:kern w:val="3"/>
          <w:sz w:val="28"/>
          <w:szCs w:val="28"/>
          <w:u w:val="none"/>
          <w:lang w:bidi="en-US"/>
        </w:rPr>
        <w:t xml:space="preserve">09.02.2023 №  5929/5970 «Про затвердження списку присяжних </w:t>
      </w:r>
      <w:r w:rsidR="00B31ECE" w:rsidRPr="00D75602">
        <w:rPr>
          <w:rStyle w:val="af0"/>
          <w:rFonts w:ascii="Times New Roman" w:eastAsia="Andale Sans UI" w:hAnsi="Times New Roman"/>
          <w:bCs/>
          <w:iCs/>
          <w:color w:val="auto"/>
          <w:kern w:val="3"/>
          <w:sz w:val="28"/>
          <w:szCs w:val="28"/>
          <w:u w:val="none"/>
          <w:shd w:val="clear" w:color="auto" w:fill="FFFFFF"/>
          <w:lang w:bidi="en-US"/>
        </w:rPr>
        <w:t xml:space="preserve">Дарницького районного  суду міста Києва» </w:t>
      </w:r>
      <w:r w:rsidR="00B31ECE" w:rsidRPr="00D75602">
        <w:rPr>
          <w:rFonts w:ascii="Times New Roman" w:hAnsi="Times New Roman"/>
          <w:sz w:val="28"/>
          <w:szCs w:val="28"/>
          <w:shd w:val="clear" w:color="auto" w:fill="FFFFFF"/>
        </w:rPr>
        <w:t xml:space="preserve">(рішення Київської міської ради від 09.10.2025 № </w:t>
      </w:r>
      <w:r>
        <w:rPr>
          <w:rFonts w:ascii="Times New Roman" w:hAnsi="Times New Roman"/>
          <w:sz w:val="28"/>
          <w:szCs w:val="28"/>
          <w:shd w:val="clear" w:color="auto" w:fill="FFFFFF"/>
        </w:rPr>
        <w:t> </w:t>
      </w:r>
      <w:r w:rsidR="00B31ECE" w:rsidRPr="00D75602">
        <w:rPr>
          <w:rFonts w:ascii="Times New Roman" w:hAnsi="Times New Roman"/>
          <w:sz w:val="28"/>
          <w:szCs w:val="28"/>
          <w:shd w:val="clear" w:color="auto" w:fill="FFFFFF"/>
        </w:rPr>
        <w:t>132/10599).</w:t>
      </w:r>
    </w:p>
    <w:p w14:paraId="258822C9" w14:textId="75E21527" w:rsidR="00B31ECE" w:rsidRPr="00D75602" w:rsidRDefault="00192947" w:rsidP="00B31ECE">
      <w:pPr>
        <w:spacing w:after="0" w:line="240" w:lineRule="auto"/>
        <w:jc w:val="both"/>
        <w:rPr>
          <w:rFonts w:ascii="Times New Roman" w:hAnsi="Times New Roman"/>
          <w:sz w:val="28"/>
          <w:szCs w:val="28"/>
        </w:rPr>
      </w:pPr>
      <w:r>
        <w:rPr>
          <w:rStyle w:val="af0"/>
          <w:rFonts w:ascii="Times New Roman" w:eastAsia="Andale Sans UI" w:hAnsi="Times New Roman"/>
          <w:bCs/>
          <w:iCs/>
          <w:color w:val="auto"/>
          <w:kern w:val="3"/>
          <w:sz w:val="28"/>
          <w:szCs w:val="28"/>
          <w:u w:val="none"/>
          <w:lang w:bidi="en-US"/>
        </w:rPr>
        <w:t xml:space="preserve">        </w:t>
      </w:r>
      <w:r w:rsidR="00B31ECE" w:rsidRPr="00D75602">
        <w:rPr>
          <w:rStyle w:val="af0"/>
          <w:rFonts w:ascii="Times New Roman" w:eastAsia="Andale Sans UI" w:hAnsi="Times New Roman"/>
          <w:bCs/>
          <w:iCs/>
          <w:color w:val="auto"/>
          <w:kern w:val="3"/>
          <w:sz w:val="28"/>
          <w:szCs w:val="28"/>
          <w:u w:val="none"/>
          <w:lang w:bidi="en-US"/>
        </w:rPr>
        <w:t xml:space="preserve">4. Про внесення змін у додаток до рішення Київської міської ради від </w:t>
      </w:r>
      <w:r>
        <w:rPr>
          <w:rStyle w:val="af0"/>
          <w:rFonts w:ascii="Times New Roman" w:eastAsia="Andale Sans UI" w:hAnsi="Times New Roman"/>
          <w:bCs/>
          <w:iCs/>
          <w:color w:val="auto"/>
          <w:kern w:val="3"/>
          <w:sz w:val="28"/>
          <w:szCs w:val="28"/>
          <w:u w:val="none"/>
          <w:lang w:bidi="en-US"/>
        </w:rPr>
        <w:t> </w:t>
      </w:r>
      <w:r w:rsidR="00B31ECE" w:rsidRPr="00D75602">
        <w:rPr>
          <w:rStyle w:val="af0"/>
          <w:rFonts w:ascii="Times New Roman" w:eastAsia="Andale Sans UI" w:hAnsi="Times New Roman"/>
          <w:bCs/>
          <w:iCs/>
          <w:color w:val="auto"/>
          <w:kern w:val="3"/>
          <w:sz w:val="28"/>
          <w:szCs w:val="28"/>
          <w:u w:val="none"/>
          <w:lang w:bidi="en-US"/>
        </w:rPr>
        <w:t xml:space="preserve">02.03.2023 №  6027/6068 «Про затвердження списку присяжних </w:t>
      </w:r>
      <w:r w:rsidR="00B31ECE" w:rsidRPr="00D75602">
        <w:rPr>
          <w:rStyle w:val="af0"/>
          <w:rFonts w:ascii="Times New Roman" w:eastAsia="Andale Sans UI" w:hAnsi="Times New Roman"/>
          <w:bCs/>
          <w:iCs/>
          <w:color w:val="auto"/>
          <w:kern w:val="3"/>
          <w:sz w:val="28"/>
          <w:szCs w:val="28"/>
          <w:u w:val="none"/>
          <w:shd w:val="clear" w:color="auto" w:fill="FFFFFF"/>
          <w:lang w:bidi="en-US"/>
        </w:rPr>
        <w:t xml:space="preserve">Деснянського районного  суду міста Києва» </w:t>
      </w:r>
      <w:r w:rsidR="00B31ECE" w:rsidRPr="00D75602">
        <w:rPr>
          <w:rFonts w:ascii="Times New Roman" w:hAnsi="Times New Roman"/>
          <w:sz w:val="28"/>
          <w:szCs w:val="28"/>
          <w:shd w:val="clear" w:color="auto" w:fill="FFFFFF"/>
        </w:rPr>
        <w:t xml:space="preserve">(рішення Київської міської ради від </w:t>
      </w:r>
      <w:r>
        <w:rPr>
          <w:rFonts w:ascii="Times New Roman" w:hAnsi="Times New Roman"/>
          <w:sz w:val="28"/>
          <w:szCs w:val="28"/>
          <w:shd w:val="clear" w:color="auto" w:fill="FFFFFF"/>
        </w:rPr>
        <w:t> </w:t>
      </w:r>
      <w:r w:rsidR="00B31ECE" w:rsidRPr="00D75602">
        <w:rPr>
          <w:rFonts w:ascii="Times New Roman" w:hAnsi="Times New Roman"/>
          <w:sz w:val="28"/>
          <w:szCs w:val="28"/>
          <w:shd w:val="clear" w:color="auto" w:fill="FFFFFF"/>
        </w:rPr>
        <w:t>09.10.2025 № 135/10602).</w:t>
      </w:r>
    </w:p>
    <w:p w14:paraId="72AB4A2A" w14:textId="5D445926" w:rsidR="00B31ECE" w:rsidRPr="00D75602" w:rsidRDefault="00192947" w:rsidP="00B31ECE">
      <w:pPr>
        <w:spacing w:after="0" w:line="240" w:lineRule="auto"/>
        <w:jc w:val="both"/>
        <w:rPr>
          <w:rFonts w:ascii="Times New Roman" w:eastAsia="Andale Sans UI" w:hAnsi="Times New Roman"/>
          <w:bCs/>
          <w:iCs/>
          <w:kern w:val="3"/>
          <w:sz w:val="28"/>
          <w:szCs w:val="28"/>
          <w:shd w:val="clear" w:color="auto" w:fill="FFFFFF"/>
          <w:lang w:bidi="en-US"/>
        </w:rPr>
      </w:pPr>
      <w:r>
        <w:rPr>
          <w:rFonts w:ascii="Times New Roman" w:hAnsi="Times New Roman"/>
          <w:sz w:val="28"/>
          <w:szCs w:val="28"/>
        </w:rPr>
        <w:t xml:space="preserve">        </w:t>
      </w:r>
      <w:r w:rsidR="00B31ECE" w:rsidRPr="00D75602">
        <w:rPr>
          <w:rFonts w:ascii="Times New Roman" w:hAnsi="Times New Roman"/>
          <w:sz w:val="28"/>
          <w:szCs w:val="28"/>
        </w:rPr>
        <w:t xml:space="preserve">5. </w:t>
      </w:r>
      <w:r w:rsidR="00B31ECE" w:rsidRPr="00D75602">
        <w:rPr>
          <w:rFonts w:ascii="Times New Roman" w:eastAsia="Andale Sans UI" w:hAnsi="Times New Roman"/>
          <w:bCs/>
          <w:iCs/>
          <w:kern w:val="3"/>
          <w:sz w:val="28"/>
          <w:szCs w:val="28"/>
          <w:lang w:bidi="en-US"/>
        </w:rPr>
        <w:t>Про внесення змін у додаток до рішення Київської міської ради від</w:t>
      </w:r>
      <w:r w:rsidR="00B31ECE" w:rsidRPr="00D75602">
        <w:rPr>
          <w:rFonts w:ascii="Times New Roman" w:hAnsi="Times New Roman"/>
          <w:sz w:val="28"/>
          <w:szCs w:val="28"/>
        </w:rPr>
        <w:t xml:space="preserve"> </w:t>
      </w:r>
      <w:r>
        <w:rPr>
          <w:rFonts w:ascii="Times New Roman" w:hAnsi="Times New Roman"/>
          <w:sz w:val="28"/>
          <w:szCs w:val="28"/>
        </w:rPr>
        <w:t> </w:t>
      </w:r>
      <w:r w:rsidR="00B31ECE" w:rsidRPr="00D75602">
        <w:rPr>
          <w:rFonts w:ascii="Times New Roman" w:eastAsia="Andale Sans UI" w:hAnsi="Times New Roman"/>
          <w:bCs/>
          <w:iCs/>
          <w:kern w:val="3"/>
          <w:sz w:val="28"/>
          <w:szCs w:val="28"/>
          <w:lang w:bidi="en-US"/>
        </w:rPr>
        <w:t>14.12.2023</w:t>
      </w:r>
      <w:r w:rsidR="00B31ECE" w:rsidRPr="00D75602">
        <w:rPr>
          <w:rFonts w:ascii="Times New Roman" w:hAnsi="Times New Roman"/>
          <w:sz w:val="28"/>
          <w:szCs w:val="28"/>
        </w:rPr>
        <w:t xml:space="preserve"> №  7541/7582 </w:t>
      </w:r>
      <w:r w:rsidR="00B31ECE" w:rsidRPr="00D75602">
        <w:rPr>
          <w:rFonts w:ascii="Times New Roman" w:eastAsia="Andale Sans UI" w:hAnsi="Times New Roman"/>
          <w:bCs/>
          <w:iCs/>
          <w:kern w:val="3"/>
          <w:sz w:val="28"/>
          <w:szCs w:val="28"/>
          <w:shd w:val="clear" w:color="auto" w:fill="FFFFFF"/>
          <w:lang w:bidi="en-US"/>
        </w:rPr>
        <w:t>«</w:t>
      </w:r>
      <w:r w:rsidR="00B31ECE" w:rsidRPr="00D75602">
        <w:rPr>
          <w:rFonts w:ascii="Times New Roman" w:eastAsia="Andale Sans UI" w:hAnsi="Times New Roman"/>
          <w:bCs/>
          <w:iCs/>
          <w:kern w:val="3"/>
          <w:sz w:val="28"/>
          <w:szCs w:val="28"/>
          <w:lang w:bidi="en-US"/>
        </w:rPr>
        <w:t>Про затвердження списку присяжних</w:t>
      </w:r>
      <w:r w:rsidR="00B31ECE" w:rsidRPr="00D75602">
        <w:rPr>
          <w:rFonts w:ascii="Times New Roman" w:eastAsia="Andale Sans UI" w:hAnsi="Times New Roman"/>
          <w:bCs/>
          <w:iCs/>
          <w:kern w:val="3"/>
          <w:sz w:val="28"/>
          <w:szCs w:val="28"/>
          <w:shd w:val="clear" w:color="auto" w:fill="FFFFFF"/>
          <w:lang w:bidi="en-US"/>
        </w:rPr>
        <w:t xml:space="preserve"> Дніпровського районного суду міста Києва» </w:t>
      </w:r>
      <w:r w:rsidR="00B31ECE" w:rsidRPr="00D75602">
        <w:rPr>
          <w:rFonts w:ascii="Times New Roman" w:hAnsi="Times New Roman"/>
          <w:sz w:val="28"/>
          <w:szCs w:val="28"/>
          <w:shd w:val="clear" w:color="auto" w:fill="FFFFFF"/>
        </w:rPr>
        <w:t xml:space="preserve">(рішення Київської міської ради від </w:t>
      </w:r>
      <w:r>
        <w:rPr>
          <w:rFonts w:ascii="Times New Roman" w:hAnsi="Times New Roman"/>
          <w:sz w:val="28"/>
          <w:szCs w:val="28"/>
          <w:shd w:val="clear" w:color="auto" w:fill="FFFFFF"/>
        </w:rPr>
        <w:t> </w:t>
      </w:r>
      <w:r w:rsidR="00B31ECE" w:rsidRPr="00D75602">
        <w:rPr>
          <w:rFonts w:ascii="Times New Roman" w:hAnsi="Times New Roman"/>
          <w:sz w:val="28"/>
          <w:szCs w:val="28"/>
          <w:shd w:val="clear" w:color="auto" w:fill="FFFFFF"/>
        </w:rPr>
        <w:t>09.10.2025 № 134/10601).</w:t>
      </w:r>
    </w:p>
    <w:p w14:paraId="30492299" w14:textId="498C83FC" w:rsidR="00B31ECE" w:rsidRPr="00D75602" w:rsidRDefault="00192947" w:rsidP="00B31ECE">
      <w:pPr>
        <w:spacing w:after="0" w:line="240" w:lineRule="auto"/>
        <w:jc w:val="both"/>
        <w:rPr>
          <w:rStyle w:val="af0"/>
          <w:rFonts w:ascii="Times New Roman" w:eastAsia="Andale Sans UI" w:hAnsi="Times New Roman"/>
          <w:bCs/>
          <w:iCs/>
          <w:color w:val="auto"/>
          <w:kern w:val="3"/>
          <w:sz w:val="28"/>
          <w:szCs w:val="28"/>
          <w:u w:val="none"/>
          <w:shd w:val="clear" w:color="auto" w:fill="FFFFFF"/>
          <w:lang w:bidi="en-US"/>
        </w:rPr>
      </w:pPr>
      <w:r>
        <w:rPr>
          <w:rStyle w:val="af0"/>
          <w:rFonts w:ascii="Times New Roman" w:eastAsia="Andale Sans UI" w:hAnsi="Times New Roman"/>
          <w:bCs/>
          <w:iCs/>
          <w:color w:val="auto"/>
          <w:kern w:val="3"/>
          <w:sz w:val="28"/>
          <w:szCs w:val="28"/>
          <w:u w:val="none"/>
          <w:lang w:bidi="en-US"/>
        </w:rPr>
        <w:t xml:space="preserve">        </w:t>
      </w:r>
      <w:r w:rsidR="00B31ECE" w:rsidRPr="00D75602">
        <w:rPr>
          <w:rStyle w:val="af0"/>
          <w:rFonts w:ascii="Times New Roman" w:eastAsia="Andale Sans UI" w:hAnsi="Times New Roman"/>
          <w:bCs/>
          <w:iCs/>
          <w:color w:val="auto"/>
          <w:kern w:val="3"/>
          <w:sz w:val="28"/>
          <w:szCs w:val="28"/>
          <w:u w:val="none"/>
          <w:lang w:bidi="en-US"/>
        </w:rPr>
        <w:t xml:space="preserve">6. Про внесення змін у додаток до рішення Київської міської ради від </w:t>
      </w:r>
      <w:r>
        <w:rPr>
          <w:rStyle w:val="af0"/>
          <w:rFonts w:ascii="Times New Roman" w:eastAsia="Andale Sans UI" w:hAnsi="Times New Roman"/>
          <w:bCs/>
          <w:iCs/>
          <w:color w:val="auto"/>
          <w:kern w:val="3"/>
          <w:sz w:val="28"/>
          <w:szCs w:val="28"/>
          <w:u w:val="none"/>
          <w:lang w:bidi="en-US"/>
        </w:rPr>
        <w:t> </w:t>
      </w:r>
      <w:r w:rsidR="00B31ECE" w:rsidRPr="00D75602">
        <w:rPr>
          <w:rStyle w:val="af0"/>
          <w:rFonts w:ascii="Times New Roman" w:eastAsia="Andale Sans UI" w:hAnsi="Times New Roman"/>
          <w:bCs/>
          <w:iCs/>
          <w:color w:val="auto"/>
          <w:kern w:val="3"/>
          <w:sz w:val="28"/>
          <w:szCs w:val="28"/>
          <w:u w:val="none"/>
          <w:lang w:bidi="en-US"/>
        </w:rPr>
        <w:t xml:space="preserve">15.06.2023 №  6502/6543 «Про затвердження списку присяжних </w:t>
      </w:r>
      <w:r w:rsidR="00B31ECE" w:rsidRPr="00D75602">
        <w:rPr>
          <w:rStyle w:val="af0"/>
          <w:rFonts w:ascii="Times New Roman" w:eastAsia="Andale Sans UI" w:hAnsi="Times New Roman"/>
          <w:bCs/>
          <w:iCs/>
          <w:color w:val="auto"/>
          <w:kern w:val="3"/>
          <w:sz w:val="28"/>
          <w:szCs w:val="28"/>
          <w:u w:val="none"/>
          <w:shd w:val="clear" w:color="auto" w:fill="FFFFFF"/>
          <w:lang w:bidi="en-US"/>
        </w:rPr>
        <w:t xml:space="preserve">Печерського районного  суду міста Києва» </w:t>
      </w:r>
      <w:r w:rsidR="00B31ECE" w:rsidRPr="00D75602">
        <w:rPr>
          <w:rFonts w:ascii="Times New Roman" w:hAnsi="Times New Roman"/>
          <w:sz w:val="28"/>
          <w:szCs w:val="28"/>
          <w:shd w:val="clear" w:color="auto" w:fill="FFFFFF"/>
        </w:rPr>
        <w:t xml:space="preserve">(рішення Київської міської ради від 09.10.2025 № </w:t>
      </w:r>
      <w:r>
        <w:rPr>
          <w:rFonts w:ascii="Times New Roman" w:hAnsi="Times New Roman"/>
          <w:sz w:val="28"/>
          <w:szCs w:val="28"/>
          <w:shd w:val="clear" w:color="auto" w:fill="FFFFFF"/>
        </w:rPr>
        <w:t> </w:t>
      </w:r>
      <w:r w:rsidR="00B31ECE" w:rsidRPr="00D75602">
        <w:rPr>
          <w:rFonts w:ascii="Times New Roman" w:hAnsi="Times New Roman"/>
          <w:sz w:val="28"/>
          <w:szCs w:val="28"/>
          <w:shd w:val="clear" w:color="auto" w:fill="FFFFFF"/>
        </w:rPr>
        <w:t>136/10603).</w:t>
      </w:r>
    </w:p>
    <w:p w14:paraId="00C10C72" w14:textId="7E7BBB2C" w:rsidR="00B31ECE" w:rsidRPr="00D75602" w:rsidRDefault="00192947" w:rsidP="00B31ECE">
      <w:pPr>
        <w:spacing w:after="0" w:line="240" w:lineRule="auto"/>
        <w:jc w:val="both"/>
        <w:rPr>
          <w:rFonts w:ascii="Times New Roman" w:eastAsia="Andale Sans UI" w:hAnsi="Times New Roman"/>
          <w:bCs/>
          <w:iCs/>
          <w:kern w:val="3"/>
          <w:sz w:val="28"/>
          <w:szCs w:val="28"/>
          <w:shd w:val="clear" w:color="auto" w:fill="FFFFFF"/>
          <w:lang w:bidi="en-US"/>
        </w:rPr>
      </w:pPr>
      <w:r>
        <w:rPr>
          <w:rFonts w:ascii="Times New Roman" w:eastAsia="Andale Sans UI" w:hAnsi="Times New Roman"/>
          <w:bCs/>
          <w:iCs/>
          <w:kern w:val="3"/>
          <w:sz w:val="28"/>
          <w:szCs w:val="28"/>
          <w:lang w:bidi="en-US"/>
        </w:rPr>
        <w:t xml:space="preserve">        </w:t>
      </w:r>
      <w:r w:rsidR="00B31ECE" w:rsidRPr="00D75602">
        <w:rPr>
          <w:rFonts w:ascii="Times New Roman" w:eastAsia="Andale Sans UI" w:hAnsi="Times New Roman"/>
          <w:bCs/>
          <w:iCs/>
          <w:kern w:val="3"/>
          <w:sz w:val="28"/>
          <w:szCs w:val="28"/>
          <w:lang w:bidi="en-US"/>
        </w:rPr>
        <w:t xml:space="preserve">7. Про внесення змін у додаток до рішення Київської міської ради </w:t>
      </w:r>
      <w:r w:rsidR="00B31ECE" w:rsidRPr="00D75602">
        <w:rPr>
          <w:rStyle w:val="af0"/>
          <w:rFonts w:ascii="Times New Roman" w:eastAsia="Andale Sans UI" w:hAnsi="Times New Roman"/>
          <w:bCs/>
          <w:iCs/>
          <w:color w:val="auto"/>
          <w:kern w:val="3"/>
          <w:sz w:val="28"/>
          <w:szCs w:val="28"/>
          <w:u w:val="none"/>
          <w:lang w:bidi="en-US"/>
        </w:rPr>
        <w:t xml:space="preserve">від </w:t>
      </w:r>
      <w:r>
        <w:rPr>
          <w:rStyle w:val="af0"/>
          <w:rFonts w:ascii="Times New Roman" w:eastAsia="Andale Sans UI" w:hAnsi="Times New Roman"/>
          <w:bCs/>
          <w:iCs/>
          <w:color w:val="auto"/>
          <w:kern w:val="3"/>
          <w:sz w:val="28"/>
          <w:szCs w:val="28"/>
          <w:u w:val="none"/>
          <w:lang w:bidi="en-US"/>
        </w:rPr>
        <w:t> </w:t>
      </w:r>
      <w:r w:rsidR="00B31ECE" w:rsidRPr="00D75602">
        <w:rPr>
          <w:rStyle w:val="af0"/>
          <w:rFonts w:ascii="Times New Roman" w:eastAsia="Andale Sans UI" w:hAnsi="Times New Roman"/>
          <w:bCs/>
          <w:iCs/>
          <w:color w:val="auto"/>
          <w:kern w:val="3"/>
          <w:sz w:val="28"/>
          <w:szCs w:val="28"/>
          <w:u w:val="none"/>
          <w:lang w:bidi="en-US"/>
        </w:rPr>
        <w:t>25.05.2023 №  6469/6510</w:t>
      </w:r>
      <w:r w:rsidR="00B31ECE" w:rsidRPr="00D75602">
        <w:rPr>
          <w:rFonts w:ascii="Times New Roman" w:eastAsia="Andale Sans UI" w:hAnsi="Times New Roman"/>
          <w:bCs/>
          <w:iCs/>
          <w:kern w:val="3"/>
          <w:sz w:val="28"/>
          <w:szCs w:val="28"/>
          <w:lang w:bidi="en-US"/>
        </w:rPr>
        <w:t xml:space="preserve"> «Про затвердження списку присяжних </w:t>
      </w:r>
      <w:r w:rsidR="00B31ECE" w:rsidRPr="00D75602">
        <w:rPr>
          <w:rFonts w:ascii="Times New Roman" w:eastAsia="Andale Sans UI" w:hAnsi="Times New Roman"/>
          <w:bCs/>
          <w:iCs/>
          <w:kern w:val="3"/>
          <w:sz w:val="28"/>
          <w:szCs w:val="28"/>
          <w:shd w:val="clear" w:color="auto" w:fill="FFFFFF"/>
          <w:lang w:bidi="en-US"/>
        </w:rPr>
        <w:t xml:space="preserve">Святошинського районного  суду міста Києва» </w:t>
      </w:r>
      <w:r w:rsidR="00B31ECE" w:rsidRPr="00D75602">
        <w:rPr>
          <w:rFonts w:ascii="Times New Roman" w:hAnsi="Times New Roman"/>
          <w:sz w:val="28"/>
          <w:szCs w:val="28"/>
          <w:shd w:val="clear" w:color="auto" w:fill="FFFFFF"/>
        </w:rPr>
        <w:t xml:space="preserve">(рішення Київської міської ради від 09.10.2025 № </w:t>
      </w:r>
      <w:r>
        <w:rPr>
          <w:rFonts w:ascii="Times New Roman" w:hAnsi="Times New Roman"/>
          <w:sz w:val="28"/>
          <w:szCs w:val="28"/>
          <w:shd w:val="clear" w:color="auto" w:fill="FFFFFF"/>
        </w:rPr>
        <w:t> </w:t>
      </w:r>
      <w:r w:rsidR="00B31ECE" w:rsidRPr="00D75602">
        <w:rPr>
          <w:rFonts w:ascii="Times New Roman" w:hAnsi="Times New Roman"/>
          <w:sz w:val="28"/>
          <w:szCs w:val="28"/>
          <w:shd w:val="clear" w:color="auto" w:fill="FFFFFF"/>
        </w:rPr>
        <w:t>137/10604).</w:t>
      </w:r>
    </w:p>
    <w:p w14:paraId="3B7DC881" w14:textId="09442E83" w:rsidR="00D75602" w:rsidRDefault="00192947" w:rsidP="00D75602">
      <w:pPr>
        <w:spacing w:after="0" w:line="240" w:lineRule="auto"/>
        <w:jc w:val="both"/>
        <w:rPr>
          <w:rFonts w:ascii="Times New Roman" w:hAnsi="Times New Roman"/>
          <w:sz w:val="28"/>
          <w:szCs w:val="28"/>
          <w:shd w:val="clear" w:color="auto" w:fill="FFFFFF"/>
        </w:rPr>
      </w:pPr>
      <w:r>
        <w:rPr>
          <w:rFonts w:ascii="Times New Roman" w:hAnsi="Times New Roman"/>
          <w:sz w:val="28"/>
          <w:szCs w:val="28"/>
        </w:rPr>
        <w:t xml:space="preserve">        </w:t>
      </w:r>
      <w:r w:rsidR="00B31ECE" w:rsidRPr="00D75602">
        <w:rPr>
          <w:rFonts w:ascii="Times New Roman" w:hAnsi="Times New Roman"/>
          <w:sz w:val="28"/>
          <w:szCs w:val="28"/>
        </w:rPr>
        <w:t xml:space="preserve">8. Про внесення змін у додаток до рішення Київської міської ради від </w:t>
      </w:r>
      <w:r>
        <w:rPr>
          <w:rFonts w:ascii="Times New Roman" w:hAnsi="Times New Roman"/>
          <w:sz w:val="28"/>
          <w:szCs w:val="28"/>
        </w:rPr>
        <w:t> </w:t>
      </w:r>
      <w:r w:rsidR="00B31ECE" w:rsidRPr="00D75602">
        <w:rPr>
          <w:rFonts w:ascii="Times New Roman" w:hAnsi="Times New Roman"/>
          <w:sz w:val="28"/>
          <w:szCs w:val="28"/>
        </w:rPr>
        <w:t xml:space="preserve">09.02.2023 №  5935/5976 «Про затвердження списку присяжних Шевченківського районного суду міста Києва» </w:t>
      </w:r>
      <w:r w:rsidR="00B31ECE" w:rsidRPr="00D75602">
        <w:rPr>
          <w:rFonts w:ascii="Times New Roman" w:hAnsi="Times New Roman"/>
          <w:sz w:val="28"/>
          <w:szCs w:val="28"/>
          <w:shd w:val="clear" w:color="auto" w:fill="FFFFFF"/>
        </w:rPr>
        <w:t>(рішення Київської міської ради від 09.10.2025 №  138/10605).</w:t>
      </w:r>
    </w:p>
    <w:p w14:paraId="239A83F6" w14:textId="77777777" w:rsidR="00E9357C" w:rsidRDefault="00E9357C" w:rsidP="00D75602">
      <w:pPr>
        <w:spacing w:after="0" w:line="240" w:lineRule="auto"/>
        <w:jc w:val="both"/>
        <w:rPr>
          <w:rFonts w:ascii="Times New Roman" w:hAnsi="Times New Roman"/>
          <w:sz w:val="28"/>
          <w:szCs w:val="28"/>
          <w:shd w:val="clear" w:color="auto" w:fill="FFFFFF"/>
        </w:rPr>
      </w:pPr>
    </w:p>
    <w:p w14:paraId="1DC50FBD" w14:textId="7D695B90" w:rsidR="00F945D5" w:rsidRDefault="00427E1E" w:rsidP="00F945D5">
      <w:pPr>
        <w:tabs>
          <w:tab w:val="left" w:pos="360"/>
          <w:tab w:val="left" w:pos="567"/>
          <w:tab w:val="left" w:pos="851"/>
        </w:tabs>
        <w:spacing w:after="0" w:line="240" w:lineRule="auto"/>
        <w:ind w:firstLine="567"/>
        <w:jc w:val="both"/>
        <w:rPr>
          <w:rFonts w:ascii="Times New Roman" w:eastAsia="Andale Sans UI" w:hAnsi="Times New Roman" w:cs="Calibri"/>
          <w:color w:val="000000"/>
          <w:kern w:val="3"/>
          <w:sz w:val="28"/>
          <w:szCs w:val="28"/>
          <w:lang w:eastAsia="uk-UA" w:bidi="en-US"/>
        </w:rPr>
      </w:pPr>
      <w:r w:rsidRPr="00A60168">
        <w:rPr>
          <w:rFonts w:ascii="Times New Roman" w:eastAsia="Andale Sans UI" w:hAnsi="Times New Roman" w:cs="Calibri"/>
          <w:color w:val="000000"/>
          <w:kern w:val="3"/>
          <w:sz w:val="28"/>
          <w:szCs w:val="28"/>
          <w:lang w:eastAsia="uk-UA" w:bidi="en-US"/>
        </w:rPr>
        <w:t>В умовах воєнного стану, враховуючи важливість підтримки міською владою виконання завдань щодо підвищення організації та функціонування системи територіальної оборони міста Києва</w:t>
      </w:r>
      <w:r>
        <w:rPr>
          <w:rFonts w:ascii="Times New Roman" w:eastAsia="Andale Sans UI" w:hAnsi="Times New Roman" w:cs="Calibri"/>
          <w:color w:val="000000"/>
          <w:kern w:val="3"/>
          <w:sz w:val="28"/>
          <w:szCs w:val="28"/>
          <w:lang w:eastAsia="uk-UA" w:bidi="en-US"/>
        </w:rPr>
        <w:t>, як невід</w:t>
      </w:r>
      <w:r w:rsidRPr="00A625E9">
        <w:rPr>
          <w:rFonts w:ascii="Times New Roman" w:eastAsia="Andale Sans UI" w:hAnsi="Times New Roman" w:cs="Calibri"/>
          <w:color w:val="000000"/>
          <w:kern w:val="3"/>
          <w:sz w:val="28"/>
          <w:szCs w:val="28"/>
          <w:lang w:eastAsia="uk-UA" w:bidi="en-US"/>
        </w:rPr>
        <w:t>’</w:t>
      </w:r>
      <w:r>
        <w:rPr>
          <w:rFonts w:ascii="Times New Roman" w:eastAsia="Andale Sans UI" w:hAnsi="Times New Roman" w:cs="Calibri"/>
          <w:color w:val="000000"/>
          <w:kern w:val="3"/>
          <w:sz w:val="28"/>
          <w:szCs w:val="28"/>
          <w:lang w:eastAsia="uk-UA" w:bidi="en-US"/>
        </w:rPr>
        <w:t xml:space="preserve">ємної складової оборони </w:t>
      </w:r>
      <w:r>
        <w:rPr>
          <w:rFonts w:ascii="Times New Roman" w:eastAsia="Andale Sans UI" w:hAnsi="Times New Roman" w:cs="Calibri"/>
          <w:color w:val="000000"/>
          <w:kern w:val="3"/>
          <w:sz w:val="28"/>
          <w:szCs w:val="28"/>
          <w:lang w:eastAsia="uk-UA" w:bidi="en-US"/>
        </w:rPr>
        <w:lastRenderedPageBreak/>
        <w:t>столиці та інших складових сил оборони,</w:t>
      </w:r>
      <w:r w:rsidRPr="00A60168">
        <w:rPr>
          <w:rFonts w:ascii="Times New Roman" w:eastAsia="Andale Sans UI" w:hAnsi="Times New Roman" w:cs="Calibri"/>
          <w:color w:val="000000"/>
          <w:kern w:val="3"/>
          <w:sz w:val="28"/>
          <w:szCs w:val="28"/>
          <w:lang w:eastAsia="uk-UA" w:bidi="en-US"/>
        </w:rPr>
        <w:t xml:space="preserve"> постійна комісія </w:t>
      </w:r>
      <w:r>
        <w:rPr>
          <w:rFonts w:ascii="Times New Roman" w:eastAsia="Andale Sans UI" w:hAnsi="Times New Roman" w:cs="Calibri"/>
          <w:color w:val="000000"/>
          <w:kern w:val="3"/>
          <w:sz w:val="28"/>
          <w:szCs w:val="28"/>
          <w:lang w:eastAsia="uk-UA" w:bidi="en-US"/>
        </w:rPr>
        <w:t>брала</w:t>
      </w:r>
      <w:r w:rsidRPr="00A60168">
        <w:rPr>
          <w:rFonts w:ascii="Times New Roman" w:eastAsia="Andale Sans UI" w:hAnsi="Times New Roman" w:cs="Calibri"/>
          <w:color w:val="000000"/>
          <w:kern w:val="3"/>
          <w:sz w:val="28"/>
          <w:szCs w:val="28"/>
          <w:lang w:eastAsia="uk-UA" w:bidi="en-US"/>
        </w:rPr>
        <w:t xml:space="preserve"> активну участь в розробці таких нормативно-правових актів, що мали особливо важливе значення для життєдіяльності міста Києва:</w:t>
      </w:r>
    </w:p>
    <w:p w14:paraId="33DE5AD6" w14:textId="7C600E68" w:rsidR="00B94CE1" w:rsidRPr="00FF3EAC" w:rsidRDefault="00FF3EAC" w:rsidP="00FF3EAC">
      <w:pPr>
        <w:tabs>
          <w:tab w:val="left" w:pos="360"/>
          <w:tab w:val="left" w:pos="567"/>
          <w:tab w:val="left" w:pos="851"/>
        </w:tabs>
        <w:spacing w:after="0" w:line="240" w:lineRule="auto"/>
        <w:jc w:val="both"/>
        <w:rPr>
          <w:rFonts w:ascii="Times New Roman" w:eastAsia="Andale Sans UI" w:hAnsi="Times New Roman" w:cs="Calibri"/>
          <w:color w:val="000000"/>
          <w:kern w:val="3"/>
          <w:sz w:val="28"/>
          <w:szCs w:val="28"/>
          <w:lang w:eastAsia="uk-UA" w:bidi="en-US"/>
        </w:rPr>
      </w:pPr>
      <w:r>
        <w:rPr>
          <w:rFonts w:ascii="Times New Roman" w:eastAsia="Andale Sans UI" w:hAnsi="Times New Roman" w:cs="Calibri"/>
          <w:color w:val="000000"/>
          <w:kern w:val="3"/>
          <w:sz w:val="28"/>
          <w:szCs w:val="28"/>
          <w:lang w:eastAsia="uk-UA" w:bidi="en-US"/>
        </w:rPr>
        <w:t xml:space="preserve">        </w:t>
      </w:r>
      <w:r>
        <w:rPr>
          <w:rFonts w:ascii="Times New Roman" w:eastAsia="Andale Sans UI" w:hAnsi="Times New Roman"/>
          <w:color w:val="000000"/>
          <w:kern w:val="3"/>
          <w:sz w:val="28"/>
          <w:szCs w:val="28"/>
          <w:lang w:eastAsia="uk-UA" w:bidi="en-US"/>
        </w:rPr>
        <w:t>–</w:t>
      </w:r>
      <w:r>
        <w:rPr>
          <w:rFonts w:ascii="Times New Roman" w:eastAsia="Andale Sans UI" w:hAnsi="Times New Roman" w:cs="Calibri"/>
          <w:color w:val="000000"/>
          <w:kern w:val="3"/>
          <w:sz w:val="28"/>
          <w:szCs w:val="28"/>
          <w:lang w:eastAsia="uk-UA" w:bidi="en-US"/>
        </w:rPr>
        <w:t xml:space="preserve"> </w:t>
      </w:r>
      <w:r w:rsidRPr="00AB7A1D">
        <w:rPr>
          <w:rFonts w:ascii="Times New Roman" w:hAnsi="Times New Roman"/>
          <w:sz w:val="28"/>
          <w:szCs w:val="28"/>
          <w:shd w:val="clear" w:color="auto" w:fill="FFFFFF"/>
        </w:rPr>
        <w:t xml:space="preserve">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 затвердженої рішенням Київської міської ради </w:t>
      </w:r>
      <w:r>
        <w:rPr>
          <w:rFonts w:ascii="Times New Roman" w:hAnsi="Times New Roman"/>
          <w:sz w:val="28"/>
          <w:szCs w:val="28"/>
          <w:shd w:val="clear" w:color="auto" w:fill="FFFFFF"/>
        </w:rPr>
        <w:t>від 20.01.2022 № 4175/4216 (рішення Київської міської ради від 30.01.2025 № 2/10469</w:t>
      </w:r>
      <w:r w:rsidRPr="00AB7A1D">
        <w:rPr>
          <w:rFonts w:ascii="Times New Roman" w:hAnsi="Times New Roman"/>
          <w:sz w:val="28"/>
          <w:szCs w:val="28"/>
          <w:shd w:val="clear" w:color="auto" w:fill="FFFFFF"/>
        </w:rPr>
        <w:t>)</w:t>
      </w:r>
      <w:r>
        <w:rPr>
          <w:rFonts w:ascii="Times New Roman" w:hAnsi="Times New Roman"/>
          <w:sz w:val="28"/>
          <w:szCs w:val="28"/>
          <w:shd w:val="clear" w:color="auto" w:fill="FFFFFF"/>
        </w:rPr>
        <w:t>.</w:t>
      </w:r>
    </w:p>
    <w:p w14:paraId="047284BD" w14:textId="77777777" w:rsidR="00FF3EAC" w:rsidRDefault="00427E1E" w:rsidP="00FF3EAC">
      <w:pPr>
        <w:tabs>
          <w:tab w:val="left" w:pos="567"/>
          <w:tab w:val="left" w:pos="851"/>
        </w:tabs>
        <w:spacing w:after="0" w:line="240" w:lineRule="auto"/>
        <w:jc w:val="both"/>
        <w:rPr>
          <w:rFonts w:ascii="Times New Roman" w:eastAsia="Andale Sans UI" w:hAnsi="Times New Roman" w:cs="Calibri"/>
          <w:color w:val="000000"/>
          <w:kern w:val="3"/>
          <w:sz w:val="28"/>
          <w:szCs w:val="28"/>
          <w:lang w:eastAsia="uk-UA" w:bidi="en-US"/>
        </w:rPr>
      </w:pPr>
      <w:r w:rsidRPr="00123885">
        <w:t xml:space="preserve">            </w:t>
      </w:r>
      <w:r>
        <w:rPr>
          <w:rFonts w:ascii="Times New Roman" w:eastAsia="Andale Sans UI" w:hAnsi="Times New Roman" w:cs="Calibri"/>
          <w:color w:val="000000"/>
          <w:kern w:val="3"/>
          <w:sz w:val="28"/>
          <w:szCs w:val="28"/>
          <w:lang w:eastAsia="uk-UA" w:bidi="en-US"/>
        </w:rPr>
        <w:t>Упродовж</w:t>
      </w:r>
      <w:r w:rsidRPr="00123885">
        <w:rPr>
          <w:rFonts w:ascii="Times New Roman" w:eastAsia="Andale Sans UI" w:hAnsi="Times New Roman" w:cs="Calibri"/>
          <w:color w:val="000000"/>
          <w:kern w:val="3"/>
          <w:sz w:val="28"/>
          <w:szCs w:val="28"/>
          <w:lang w:eastAsia="uk-UA" w:bidi="en-US"/>
        </w:rPr>
        <w:t xml:space="preserve"> </w:t>
      </w:r>
      <w:r>
        <w:rPr>
          <w:rFonts w:ascii="Times New Roman" w:eastAsia="Andale Sans UI" w:hAnsi="Times New Roman" w:cs="Calibri"/>
          <w:color w:val="000000"/>
          <w:kern w:val="3"/>
          <w:sz w:val="28"/>
          <w:szCs w:val="28"/>
          <w:lang w:eastAsia="uk-UA" w:bidi="en-US"/>
        </w:rPr>
        <w:t xml:space="preserve">січня 2025 року постійна комісія опрацювала у межах функціональної спрямованості  інші </w:t>
      </w:r>
      <w:r w:rsidRPr="00123885">
        <w:rPr>
          <w:rFonts w:ascii="Times New Roman" w:eastAsia="Andale Sans UI" w:hAnsi="Times New Roman" w:cs="Calibri"/>
          <w:color w:val="000000"/>
          <w:kern w:val="3"/>
          <w:sz w:val="28"/>
          <w:szCs w:val="28"/>
          <w:lang w:eastAsia="uk-UA" w:bidi="en-US"/>
        </w:rPr>
        <w:t>проєкти рішень Київської міської ради, які надійшли на її розгляд, а саме:</w:t>
      </w:r>
    </w:p>
    <w:p w14:paraId="2F221113" w14:textId="77777777" w:rsidR="00FF3EAC" w:rsidRDefault="00FF3EAC" w:rsidP="00FF3EAC">
      <w:pPr>
        <w:tabs>
          <w:tab w:val="left" w:pos="567"/>
          <w:tab w:val="left" w:pos="851"/>
        </w:tabs>
        <w:spacing w:after="0" w:line="240" w:lineRule="auto"/>
        <w:jc w:val="both"/>
        <w:rPr>
          <w:rFonts w:ascii="Times New Roman" w:hAnsi="Times New Roman"/>
          <w:sz w:val="28"/>
          <w:szCs w:val="28"/>
          <w:shd w:val="clear" w:color="auto" w:fill="FFFFFF"/>
        </w:rPr>
      </w:pPr>
      <w:r>
        <w:rPr>
          <w:rFonts w:ascii="Times New Roman" w:eastAsia="Andale Sans UI" w:hAnsi="Times New Roman" w:cs="Calibri"/>
          <w:color w:val="000000"/>
          <w:kern w:val="3"/>
          <w:sz w:val="28"/>
          <w:szCs w:val="28"/>
          <w:lang w:eastAsia="uk-UA" w:bidi="en-US"/>
        </w:rPr>
        <w:t xml:space="preserve">        </w:t>
      </w:r>
      <w:r>
        <w:rPr>
          <w:rFonts w:ascii="Times New Roman" w:eastAsia="Andale Sans UI" w:hAnsi="Times New Roman"/>
          <w:color w:val="000000"/>
          <w:kern w:val="3"/>
          <w:sz w:val="28"/>
          <w:szCs w:val="28"/>
          <w:lang w:eastAsia="uk-UA" w:bidi="en-US"/>
        </w:rPr>
        <w:t>–</w:t>
      </w:r>
      <w:r>
        <w:rPr>
          <w:rFonts w:ascii="Times New Roman" w:eastAsia="Andale Sans UI" w:hAnsi="Times New Roman" w:cs="Calibri"/>
          <w:color w:val="000000"/>
          <w:kern w:val="3"/>
          <w:sz w:val="28"/>
          <w:szCs w:val="28"/>
          <w:lang w:eastAsia="uk-UA" w:bidi="en-US"/>
        </w:rPr>
        <w:t xml:space="preserve"> </w:t>
      </w:r>
      <w:r w:rsidRPr="00E9357C">
        <w:rPr>
          <w:rFonts w:ascii="Times New Roman" w:hAnsi="Times New Roman"/>
          <w:sz w:val="28"/>
          <w:szCs w:val="28"/>
          <w:shd w:val="clear" w:color="auto" w:fill="FFFFFF"/>
        </w:rPr>
        <w:t>Про розгляд проєкту рішення Київської міської ради «</w:t>
      </w:r>
      <w:r w:rsidRPr="00E9357C">
        <w:rPr>
          <w:rStyle w:val="af0"/>
          <w:rFonts w:ascii="Times New Roman" w:hAnsi="Times New Roman"/>
          <w:color w:val="auto"/>
          <w:sz w:val="28"/>
          <w:szCs w:val="28"/>
          <w:u w:val="none"/>
          <w:bdr w:val="none" w:sz="0" w:space="0" w:color="auto" w:frame="1"/>
        </w:rPr>
        <w:t>Про надання ДЕРЖАВНОМУ БЮРО РОЗСЛІДУВАНЬ земельної ділянки в постійне користування для обслуговування та експлуатації адміністративної будівлі …» (244718223)</w:t>
      </w:r>
      <w:r w:rsidRPr="00E9357C">
        <w:rPr>
          <w:rFonts w:ascii="Times New Roman" w:hAnsi="Times New Roman"/>
        </w:rPr>
        <w:t xml:space="preserve"> </w:t>
      </w:r>
      <w:r w:rsidRPr="00E9357C">
        <w:rPr>
          <w:rFonts w:ascii="Times New Roman" w:hAnsi="Times New Roman"/>
          <w:sz w:val="28"/>
          <w:szCs w:val="28"/>
          <w:shd w:val="clear" w:color="auto" w:fill="FFFFFF"/>
        </w:rPr>
        <w:t>(від 04.12.2024 №  08/231-1848/ПР)</w:t>
      </w:r>
      <w:r>
        <w:rPr>
          <w:rFonts w:ascii="Times New Roman" w:hAnsi="Times New Roman"/>
          <w:sz w:val="28"/>
          <w:szCs w:val="28"/>
          <w:shd w:val="clear" w:color="auto" w:fill="FFFFFF"/>
        </w:rPr>
        <w:t>;</w:t>
      </w:r>
    </w:p>
    <w:p w14:paraId="66B0E57E" w14:textId="163227F7" w:rsidR="00FF3EAC" w:rsidRPr="00FF3EAC" w:rsidRDefault="00FF3EAC" w:rsidP="00FF3EAC">
      <w:pPr>
        <w:tabs>
          <w:tab w:val="left" w:pos="567"/>
          <w:tab w:val="left" w:pos="851"/>
        </w:tabs>
        <w:spacing w:after="0" w:line="240" w:lineRule="auto"/>
        <w:jc w:val="both"/>
        <w:rPr>
          <w:rFonts w:ascii="Times New Roman" w:eastAsia="Andale Sans UI" w:hAnsi="Times New Roman" w:cs="Calibri"/>
          <w:color w:val="000000"/>
          <w:kern w:val="3"/>
          <w:sz w:val="28"/>
          <w:szCs w:val="28"/>
          <w:lang w:eastAsia="uk-UA" w:bidi="en-US"/>
        </w:rPr>
      </w:pPr>
      <w:r>
        <w:rPr>
          <w:rFonts w:ascii="Times New Roman" w:hAnsi="Times New Roman"/>
          <w:sz w:val="28"/>
          <w:szCs w:val="28"/>
          <w:shd w:val="clear" w:color="auto" w:fill="FFFFFF"/>
        </w:rPr>
        <w:t xml:space="preserve">        – </w:t>
      </w:r>
      <w:r w:rsidRPr="00E9357C">
        <w:rPr>
          <w:rFonts w:ascii="Times New Roman" w:hAnsi="Times New Roman"/>
          <w:sz w:val="28"/>
          <w:szCs w:val="28"/>
          <w:shd w:val="clear" w:color="auto" w:fill="FFFFFF"/>
        </w:rPr>
        <w:t>Про розгляд проєкту рішення Київської міської ради «</w:t>
      </w:r>
      <w:r w:rsidRPr="00E9357C">
        <w:rPr>
          <w:rStyle w:val="af0"/>
          <w:rFonts w:ascii="Times New Roman" w:hAnsi="Times New Roman"/>
          <w:color w:val="auto"/>
          <w:sz w:val="28"/>
          <w:szCs w:val="28"/>
          <w:u w:val="none"/>
          <w:bdr w:val="none" w:sz="0" w:space="0" w:color="auto" w:frame="1"/>
        </w:rPr>
        <w:t>Про надання ДЕРЖАВНОМУ БЮРО РОЗСЛІДУВАНЬ земельної ділянки в постійне користування для обслуговування та експлуатації адміністративної будівлі …» (461440050)</w:t>
      </w:r>
      <w:r w:rsidRPr="00E9357C">
        <w:rPr>
          <w:rFonts w:ascii="Times New Roman" w:hAnsi="Times New Roman"/>
          <w:sz w:val="28"/>
          <w:szCs w:val="28"/>
        </w:rPr>
        <w:t xml:space="preserve"> </w:t>
      </w:r>
      <w:r w:rsidRPr="00E9357C">
        <w:rPr>
          <w:rFonts w:ascii="Times New Roman" w:hAnsi="Times New Roman"/>
          <w:sz w:val="28"/>
          <w:szCs w:val="28"/>
          <w:shd w:val="clear" w:color="auto" w:fill="FFFFFF"/>
        </w:rPr>
        <w:t>(від 06.12.2024 №  08/231-1875/ПР)</w:t>
      </w:r>
      <w:r>
        <w:rPr>
          <w:rFonts w:ascii="Times New Roman" w:hAnsi="Times New Roman"/>
          <w:sz w:val="28"/>
          <w:szCs w:val="28"/>
          <w:shd w:val="clear" w:color="auto" w:fill="FFFFFF"/>
        </w:rPr>
        <w:t>.</w:t>
      </w:r>
    </w:p>
    <w:p w14:paraId="614FC61D" w14:textId="2B60F010" w:rsidR="00427E1E" w:rsidRPr="00A16642" w:rsidRDefault="00427E1E" w:rsidP="00427E1E">
      <w:pPr>
        <w:spacing w:after="0" w:line="240" w:lineRule="auto"/>
        <w:jc w:val="both"/>
        <w:rPr>
          <w:rStyle w:val="af0"/>
          <w:rFonts w:ascii="Times New Roman" w:hAnsi="Times New Roman"/>
          <w:sz w:val="28"/>
          <w:szCs w:val="28"/>
        </w:rPr>
      </w:pPr>
    </w:p>
    <w:p w14:paraId="6D656BDC" w14:textId="4741120B" w:rsidR="00A44CFA" w:rsidRDefault="000209D1" w:rsidP="000209D1">
      <w:pPr>
        <w:pBdr>
          <w:top w:val="nil"/>
          <w:left w:val="nil"/>
          <w:bottom w:val="nil"/>
          <w:right w:val="nil"/>
          <w:between w:val="nil"/>
        </w:pBdr>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        З</w:t>
      </w:r>
      <w:r w:rsidR="00F945D5">
        <w:rPr>
          <w:rFonts w:ascii="Times New Roman" w:eastAsia="Andale Sans UI" w:hAnsi="Times New Roman"/>
          <w:sz w:val="28"/>
          <w:szCs w:val="28"/>
          <w:lang w:bidi="en-US"/>
        </w:rPr>
        <w:t>агалом до постійної комісії у 2025</w:t>
      </w:r>
      <w:r w:rsidR="00BD106C">
        <w:rPr>
          <w:rFonts w:ascii="Times New Roman" w:eastAsia="Andale Sans UI" w:hAnsi="Times New Roman"/>
          <w:sz w:val="28"/>
          <w:szCs w:val="28"/>
          <w:lang w:bidi="en-US"/>
        </w:rPr>
        <w:t xml:space="preserve"> </w:t>
      </w:r>
      <w:r w:rsidR="00F945D5">
        <w:rPr>
          <w:rFonts w:ascii="Times New Roman" w:eastAsia="Andale Sans UI" w:hAnsi="Times New Roman"/>
          <w:sz w:val="28"/>
          <w:szCs w:val="28"/>
          <w:lang w:bidi="en-US"/>
        </w:rPr>
        <w:t>році надійшло на розгляд 24 проєкти рішень Київської міської ради, 1</w:t>
      </w:r>
      <w:r w:rsidR="002038E7">
        <w:rPr>
          <w:rFonts w:ascii="Times New Roman" w:eastAsia="Andale Sans UI" w:hAnsi="Times New Roman"/>
          <w:sz w:val="28"/>
          <w:szCs w:val="28"/>
          <w:lang w:bidi="en-US"/>
        </w:rPr>
        <w:t>3</w:t>
      </w:r>
      <w:r w:rsidR="00F945D5">
        <w:rPr>
          <w:rFonts w:ascii="Times New Roman" w:eastAsia="Andale Sans UI" w:hAnsi="Times New Roman"/>
          <w:sz w:val="28"/>
          <w:szCs w:val="28"/>
          <w:lang w:bidi="en-US"/>
        </w:rPr>
        <w:t xml:space="preserve"> з яких не були розглянуті, оскільки з</w:t>
      </w:r>
      <w:r>
        <w:rPr>
          <w:rFonts w:ascii="Times New Roman" w:eastAsia="Andale Sans UI" w:hAnsi="Times New Roman"/>
          <w:sz w:val="28"/>
          <w:szCs w:val="28"/>
          <w:lang w:bidi="en-US"/>
        </w:rPr>
        <w:t xml:space="preserve"> лютого</w:t>
      </w:r>
      <w:r w:rsidR="0035767F">
        <w:rPr>
          <w:rFonts w:ascii="Times New Roman" w:eastAsia="Andale Sans UI" w:hAnsi="Times New Roman"/>
          <w:sz w:val="28"/>
          <w:szCs w:val="28"/>
          <w:lang w:bidi="en-US"/>
        </w:rPr>
        <w:t xml:space="preserve"> 2025 року </w:t>
      </w:r>
      <w:r w:rsidR="00A44CFA">
        <w:rPr>
          <w:rFonts w:ascii="Times New Roman" w:eastAsia="Andale Sans UI" w:hAnsi="Times New Roman"/>
          <w:sz w:val="28"/>
          <w:szCs w:val="28"/>
          <w:lang w:bidi="en-US"/>
        </w:rPr>
        <w:t xml:space="preserve">постійна комісія </w:t>
      </w:r>
      <w:r w:rsidR="00F945D5">
        <w:rPr>
          <w:rFonts w:ascii="Times New Roman" w:eastAsia="Andale Sans UI" w:hAnsi="Times New Roman"/>
          <w:sz w:val="28"/>
          <w:szCs w:val="28"/>
          <w:lang w:bidi="en-US"/>
        </w:rPr>
        <w:t xml:space="preserve">мала неправомочний </w:t>
      </w:r>
      <w:r w:rsidR="00AA3C81">
        <w:rPr>
          <w:rFonts w:ascii="Times New Roman" w:eastAsia="Andale Sans UI" w:hAnsi="Times New Roman"/>
          <w:sz w:val="28"/>
          <w:szCs w:val="28"/>
          <w:lang w:bidi="en-US"/>
        </w:rPr>
        <w:t xml:space="preserve">кількісний </w:t>
      </w:r>
      <w:r w:rsidR="00F945D5">
        <w:rPr>
          <w:rFonts w:ascii="Times New Roman" w:eastAsia="Andale Sans UI" w:hAnsi="Times New Roman"/>
          <w:sz w:val="28"/>
          <w:szCs w:val="28"/>
          <w:lang w:bidi="en-US"/>
        </w:rPr>
        <w:t xml:space="preserve">склад </w:t>
      </w:r>
      <w:r w:rsidR="0035767F">
        <w:rPr>
          <w:rFonts w:ascii="Times New Roman" w:eastAsia="Andale Sans UI" w:hAnsi="Times New Roman"/>
          <w:sz w:val="28"/>
          <w:szCs w:val="28"/>
          <w:lang w:bidi="en-US"/>
        </w:rPr>
        <w:t>у</w:t>
      </w:r>
      <w:r w:rsidR="00665E00" w:rsidRPr="00A57FEB">
        <w:rPr>
          <w:rFonts w:ascii="Times New Roman" w:eastAsia="Andale Sans UI" w:hAnsi="Times New Roman"/>
          <w:sz w:val="28"/>
          <w:szCs w:val="28"/>
          <w:lang w:bidi="en-US"/>
        </w:rPr>
        <w:t xml:space="preserve"> зв’язку </w:t>
      </w:r>
      <w:r w:rsidR="002038E7">
        <w:rPr>
          <w:rFonts w:ascii="Times New Roman" w:eastAsia="Andale Sans UI" w:hAnsi="Times New Roman"/>
          <w:sz w:val="28"/>
          <w:szCs w:val="28"/>
          <w:lang w:bidi="en-US"/>
        </w:rPr>
        <w:t xml:space="preserve">із </w:t>
      </w:r>
      <w:r w:rsidR="00665E00" w:rsidRPr="00A57FEB">
        <w:rPr>
          <w:rFonts w:ascii="Times New Roman" w:eastAsia="Andale Sans UI" w:hAnsi="Times New Roman"/>
          <w:sz w:val="28"/>
          <w:szCs w:val="28"/>
          <w:lang w:bidi="en-US"/>
        </w:rPr>
        <w:t xml:space="preserve">достроковим </w:t>
      </w:r>
      <w:r w:rsidR="00665E00" w:rsidRPr="00A57FEB">
        <w:rPr>
          <w:rFonts w:ascii="Times New Roman" w:hAnsi="Times New Roman"/>
          <w:sz w:val="28"/>
          <w:szCs w:val="28"/>
        </w:rPr>
        <w:t>припиненням повноважень депутата Київської міської ради, секретаря постійної комісії – Володимира Левіна</w:t>
      </w:r>
      <w:r w:rsidR="00F945D5">
        <w:rPr>
          <w:rFonts w:ascii="Times New Roman" w:eastAsia="Andale Sans UI" w:hAnsi="Times New Roman"/>
          <w:sz w:val="28"/>
          <w:szCs w:val="28"/>
          <w:lang w:bidi="en-US"/>
        </w:rPr>
        <w:t>.</w:t>
      </w:r>
    </w:p>
    <w:p w14:paraId="6939BBBC" w14:textId="3449CC81" w:rsidR="00354CD0" w:rsidRDefault="00354CD0" w:rsidP="00354CD0">
      <w:pPr>
        <w:spacing w:after="0" w:line="240" w:lineRule="auto"/>
        <w:jc w:val="both"/>
        <w:rPr>
          <w:rFonts w:ascii="Times New Roman" w:eastAsia="Times New Roman" w:hAnsi="Times New Roman"/>
          <w:color w:val="00000A"/>
          <w:sz w:val="28"/>
          <w:szCs w:val="28"/>
          <w:lang w:eastAsia="ru-RU"/>
        </w:rPr>
      </w:pPr>
      <w:r w:rsidRPr="00354CD0">
        <w:rPr>
          <w:rFonts w:ascii="Times New Roman" w:eastAsia="Times New Roman" w:hAnsi="Times New Roman"/>
          <w:color w:val="00000A"/>
          <w:sz w:val="28"/>
          <w:szCs w:val="28"/>
          <w:lang w:eastAsia="ru-RU"/>
        </w:rPr>
        <w:t xml:space="preserve">        На підставі рішення Київської міської ради від  06.11.2025 №  240/10707</w:t>
      </w:r>
      <w:r>
        <w:rPr>
          <w:rFonts w:ascii="Times New Roman" w:eastAsia="Times New Roman" w:hAnsi="Times New Roman"/>
          <w:color w:val="00000A"/>
          <w:sz w:val="28"/>
          <w:szCs w:val="28"/>
          <w:lang w:eastAsia="ru-RU"/>
        </w:rPr>
        <w:t xml:space="preserve"> </w:t>
      </w:r>
      <w:r w:rsidRPr="00354CD0">
        <w:rPr>
          <w:rFonts w:ascii="Times New Roman" w:eastAsia="Times New Roman" w:hAnsi="Times New Roman"/>
          <w:color w:val="00000A"/>
          <w:sz w:val="28"/>
          <w:szCs w:val="28"/>
          <w:lang w:eastAsia="ru-RU"/>
        </w:rPr>
        <w:t xml:space="preserve">«Про внесення змін до Положення про постійні комісії Київської міської ради, затвердженого рішенням Київської міської ради від 29.02.2024 № 7796/7837» </w:t>
      </w:r>
      <w:r>
        <w:rPr>
          <w:rFonts w:ascii="Times New Roman" w:hAnsi="Times New Roman"/>
          <w:sz w:val="28"/>
          <w:szCs w:val="28"/>
        </w:rPr>
        <w:t xml:space="preserve">повноваження постійної комісії в частині формування списків присяжних районних судів міста Києва; обрання представників громадськості </w:t>
      </w:r>
      <w:r w:rsidRPr="00841564">
        <w:rPr>
          <w:rFonts w:ascii="Times New Roman" w:hAnsi="Times New Roman"/>
          <w:sz w:val="28"/>
          <w:szCs w:val="28"/>
        </w:rPr>
        <w:t>до складу поліцейських комісій територіальних органів поліції міста Києва</w:t>
      </w:r>
      <w:r>
        <w:rPr>
          <w:rFonts w:ascii="Times New Roman" w:hAnsi="Times New Roman"/>
          <w:sz w:val="28"/>
          <w:szCs w:val="28"/>
        </w:rPr>
        <w:t xml:space="preserve"> передано до повноважень постійної комісії Київської міської ради з питань регламенту, депутатської етики та запобігання корупції.</w:t>
      </w:r>
    </w:p>
    <w:p w14:paraId="2591C609" w14:textId="77777777" w:rsidR="00354CD0" w:rsidRPr="00354CD0" w:rsidRDefault="00354CD0" w:rsidP="00354CD0">
      <w:pPr>
        <w:spacing w:after="0" w:line="240" w:lineRule="auto"/>
        <w:jc w:val="both"/>
        <w:rPr>
          <w:rFonts w:ascii="Times New Roman" w:eastAsia="Times New Roman" w:hAnsi="Times New Roman"/>
          <w:color w:val="00000A"/>
          <w:sz w:val="28"/>
          <w:szCs w:val="28"/>
          <w:lang w:eastAsia="ru-RU"/>
        </w:rPr>
      </w:pPr>
    </w:p>
    <w:p w14:paraId="6E8FB829" w14:textId="7A61736D" w:rsidR="00B94CE1" w:rsidRDefault="00754758" w:rsidP="000209D1">
      <w:pPr>
        <w:pStyle w:val="Standard"/>
        <w:tabs>
          <w:tab w:val="left" w:pos="567"/>
        </w:tabs>
        <w:jc w:val="both"/>
        <w:rPr>
          <w:rFonts w:cs="Times New Roman"/>
          <w:sz w:val="28"/>
          <w:szCs w:val="28"/>
          <w:lang w:val="uk-UA"/>
        </w:rPr>
      </w:pPr>
      <w:r>
        <w:rPr>
          <w:rFonts w:eastAsia="Calibri" w:cs="Times New Roman"/>
          <w:sz w:val="28"/>
          <w:szCs w:val="28"/>
          <w:lang w:val="uk-UA"/>
        </w:rPr>
        <w:t xml:space="preserve">        </w:t>
      </w:r>
      <w:r w:rsidR="00B94CE1">
        <w:rPr>
          <w:rFonts w:cs="Times New Roman"/>
          <w:sz w:val="28"/>
          <w:szCs w:val="28"/>
          <w:lang w:val="uk-UA"/>
        </w:rPr>
        <w:t xml:space="preserve">Загалом у 2025 році </w:t>
      </w:r>
      <w:r w:rsidR="000209D1">
        <w:rPr>
          <w:rFonts w:eastAsia="Calibri" w:cs="Times New Roman"/>
          <w:sz w:val="28"/>
          <w:szCs w:val="28"/>
          <w:lang w:val="uk-UA"/>
        </w:rPr>
        <w:t xml:space="preserve">у постійній комісії опрацьовано </w:t>
      </w:r>
      <w:r w:rsidR="00743342">
        <w:rPr>
          <w:rFonts w:eastAsia="Calibri" w:cs="Times New Roman"/>
          <w:sz w:val="28"/>
          <w:szCs w:val="28"/>
          <w:lang w:val="uk-UA"/>
        </w:rPr>
        <w:t>6</w:t>
      </w:r>
      <w:r w:rsidR="00807222">
        <w:rPr>
          <w:rFonts w:eastAsia="Calibri" w:cs="Times New Roman"/>
          <w:sz w:val="28"/>
          <w:szCs w:val="28"/>
          <w:lang w:val="uk-UA"/>
        </w:rPr>
        <w:t>21</w:t>
      </w:r>
      <w:r w:rsidR="000209D1">
        <w:rPr>
          <w:rFonts w:eastAsia="Calibri" w:cs="Times New Roman"/>
          <w:color w:val="FF0000"/>
          <w:sz w:val="28"/>
          <w:szCs w:val="28"/>
          <w:lang w:val="uk-UA"/>
        </w:rPr>
        <w:t xml:space="preserve"> </w:t>
      </w:r>
      <w:r w:rsidR="000209D1">
        <w:rPr>
          <w:rFonts w:eastAsia="Calibri" w:cs="Times New Roman"/>
          <w:sz w:val="28"/>
          <w:szCs w:val="28"/>
          <w:lang w:val="uk-UA"/>
        </w:rPr>
        <w:t>вхідни</w:t>
      </w:r>
      <w:r w:rsidR="00807222">
        <w:rPr>
          <w:rFonts w:eastAsia="Calibri" w:cs="Times New Roman"/>
          <w:sz w:val="28"/>
          <w:szCs w:val="28"/>
          <w:lang w:val="uk-UA"/>
        </w:rPr>
        <w:t>й</w:t>
      </w:r>
      <w:r w:rsidR="000209D1">
        <w:rPr>
          <w:rFonts w:eastAsia="Calibri" w:cs="Times New Roman"/>
          <w:sz w:val="28"/>
          <w:szCs w:val="28"/>
          <w:lang w:val="uk-UA"/>
        </w:rPr>
        <w:t xml:space="preserve"> документ</w:t>
      </w:r>
      <w:r w:rsidR="000209D1" w:rsidRPr="00E63647">
        <w:rPr>
          <w:rFonts w:eastAsia="Calibri" w:cs="Times New Roman"/>
          <w:sz w:val="28"/>
          <w:szCs w:val="28"/>
          <w:lang w:val="uk-UA"/>
        </w:rPr>
        <w:t xml:space="preserve">, </w:t>
      </w:r>
      <w:r w:rsidR="000209D1" w:rsidRPr="00E63647">
        <w:rPr>
          <w:rFonts w:cs="Times New Roman"/>
          <w:sz w:val="28"/>
          <w:szCs w:val="28"/>
          <w:lang w:val="uk-UA"/>
        </w:rPr>
        <w:t xml:space="preserve">серед яких </w:t>
      </w:r>
      <w:r w:rsidR="00743342">
        <w:rPr>
          <w:rFonts w:cs="Times New Roman"/>
          <w:sz w:val="28"/>
          <w:szCs w:val="28"/>
          <w:lang w:val="uk-UA"/>
        </w:rPr>
        <w:t>49</w:t>
      </w:r>
      <w:r w:rsidR="00807222">
        <w:rPr>
          <w:rFonts w:cs="Times New Roman"/>
          <w:sz w:val="28"/>
          <w:szCs w:val="28"/>
          <w:lang w:val="uk-UA"/>
        </w:rPr>
        <w:t>6</w:t>
      </w:r>
      <w:r w:rsidR="000209D1" w:rsidRPr="00626D73">
        <w:rPr>
          <w:rFonts w:cs="Times New Roman"/>
          <w:color w:val="FF0000"/>
          <w:sz w:val="28"/>
          <w:szCs w:val="28"/>
          <w:lang w:val="uk-UA"/>
        </w:rPr>
        <w:t xml:space="preserve"> </w:t>
      </w:r>
      <w:r w:rsidR="000209D1">
        <w:rPr>
          <w:rFonts w:cs="Times New Roman"/>
          <w:sz w:val="28"/>
          <w:szCs w:val="28"/>
          <w:lang w:val="uk-UA"/>
        </w:rPr>
        <w:t>службових</w:t>
      </w:r>
      <w:r w:rsidR="00743342">
        <w:rPr>
          <w:rFonts w:cs="Times New Roman"/>
          <w:sz w:val="28"/>
          <w:szCs w:val="28"/>
          <w:lang w:val="uk-UA"/>
        </w:rPr>
        <w:t xml:space="preserve"> листа та</w:t>
      </w:r>
      <w:r w:rsidR="000209D1">
        <w:rPr>
          <w:rFonts w:cs="Times New Roman"/>
          <w:sz w:val="28"/>
          <w:szCs w:val="28"/>
          <w:lang w:val="uk-UA"/>
        </w:rPr>
        <w:t xml:space="preserve"> </w:t>
      </w:r>
      <w:r w:rsidR="009857EC">
        <w:rPr>
          <w:rFonts w:cs="Times New Roman"/>
          <w:sz w:val="28"/>
          <w:szCs w:val="28"/>
          <w:lang w:val="uk-UA"/>
        </w:rPr>
        <w:t>12</w:t>
      </w:r>
      <w:r w:rsidR="00807222">
        <w:rPr>
          <w:rFonts w:cs="Times New Roman"/>
          <w:sz w:val="28"/>
          <w:szCs w:val="28"/>
          <w:lang w:val="uk-UA"/>
        </w:rPr>
        <w:t>5</w:t>
      </w:r>
      <w:r w:rsidR="000209D1" w:rsidRPr="000C17F0">
        <w:rPr>
          <w:rFonts w:cs="Times New Roman"/>
          <w:sz w:val="28"/>
          <w:szCs w:val="28"/>
          <w:lang w:val="uk-UA"/>
        </w:rPr>
        <w:t xml:space="preserve"> </w:t>
      </w:r>
      <w:r w:rsidR="000209D1">
        <w:rPr>
          <w:rFonts w:cs="Times New Roman"/>
          <w:sz w:val="28"/>
          <w:szCs w:val="28"/>
          <w:lang w:val="uk-UA"/>
        </w:rPr>
        <w:t>звернен</w:t>
      </w:r>
      <w:r w:rsidR="00F945D5">
        <w:rPr>
          <w:rFonts w:cs="Times New Roman"/>
          <w:sz w:val="28"/>
          <w:szCs w:val="28"/>
          <w:lang w:val="uk-UA"/>
        </w:rPr>
        <w:t>ня</w:t>
      </w:r>
      <w:r w:rsidR="000209D1">
        <w:rPr>
          <w:rFonts w:cs="Times New Roman"/>
          <w:sz w:val="28"/>
          <w:szCs w:val="28"/>
          <w:lang w:val="uk-UA"/>
        </w:rPr>
        <w:t xml:space="preserve"> громадян</w:t>
      </w:r>
      <w:r w:rsidR="002D61B4">
        <w:rPr>
          <w:rFonts w:cs="Times New Roman"/>
          <w:sz w:val="28"/>
          <w:szCs w:val="28"/>
          <w:lang w:val="uk-UA"/>
        </w:rPr>
        <w:t xml:space="preserve"> у тому числі 2 петиції</w:t>
      </w:r>
      <w:r w:rsidR="00B94CE1">
        <w:rPr>
          <w:rFonts w:cs="Times New Roman"/>
          <w:sz w:val="28"/>
          <w:szCs w:val="28"/>
          <w:lang w:val="uk-UA"/>
        </w:rPr>
        <w:t>.</w:t>
      </w:r>
      <w:r>
        <w:rPr>
          <w:rFonts w:cs="Times New Roman"/>
          <w:sz w:val="28"/>
          <w:szCs w:val="28"/>
          <w:lang w:val="uk-UA"/>
        </w:rPr>
        <w:t xml:space="preserve"> </w:t>
      </w:r>
    </w:p>
    <w:p w14:paraId="7378FF58" w14:textId="77777777" w:rsidR="00B94CE1" w:rsidRDefault="00B94CE1" w:rsidP="000209D1">
      <w:pPr>
        <w:pStyle w:val="Standard"/>
        <w:tabs>
          <w:tab w:val="left" w:pos="567"/>
        </w:tabs>
        <w:jc w:val="both"/>
        <w:rPr>
          <w:rFonts w:cs="Times New Roman"/>
          <w:sz w:val="28"/>
          <w:szCs w:val="28"/>
          <w:lang w:val="uk-UA"/>
        </w:rPr>
      </w:pPr>
    </w:p>
    <w:p w14:paraId="4A89ACDF" w14:textId="7ACF91B3" w:rsidR="000209D1" w:rsidRPr="0052558B" w:rsidRDefault="00B94CE1" w:rsidP="000209D1">
      <w:pPr>
        <w:pStyle w:val="Standard"/>
        <w:tabs>
          <w:tab w:val="left" w:pos="567"/>
        </w:tabs>
        <w:jc w:val="both"/>
        <w:rPr>
          <w:rFonts w:cs="Times New Roman"/>
          <w:sz w:val="28"/>
          <w:szCs w:val="28"/>
          <w:lang w:val="uk-UA"/>
        </w:rPr>
      </w:pPr>
      <w:r>
        <w:rPr>
          <w:rFonts w:cs="Times New Roman"/>
          <w:sz w:val="28"/>
          <w:szCs w:val="28"/>
          <w:lang w:val="uk-UA"/>
        </w:rPr>
        <w:t xml:space="preserve">        Упродовж звітного періоду </w:t>
      </w:r>
      <w:r>
        <w:rPr>
          <w:rFonts w:eastAsia="Calibri" w:cs="Times New Roman"/>
          <w:sz w:val="28"/>
          <w:szCs w:val="28"/>
          <w:lang w:val="uk-UA"/>
        </w:rPr>
        <w:t xml:space="preserve">у постійній комісії </w:t>
      </w:r>
      <w:r w:rsidR="000209D1">
        <w:rPr>
          <w:rFonts w:cs="Times New Roman"/>
          <w:sz w:val="28"/>
          <w:szCs w:val="28"/>
          <w:lang w:val="uk-UA"/>
        </w:rPr>
        <w:t xml:space="preserve">підготовлено </w:t>
      </w:r>
      <w:r w:rsidR="00F945D5">
        <w:rPr>
          <w:rFonts w:cs="Times New Roman"/>
          <w:sz w:val="28"/>
          <w:szCs w:val="28"/>
          <w:lang w:val="uk-UA"/>
        </w:rPr>
        <w:t>120</w:t>
      </w:r>
      <w:r w:rsidR="000209D1">
        <w:rPr>
          <w:rFonts w:cs="Times New Roman"/>
          <w:sz w:val="28"/>
          <w:szCs w:val="28"/>
          <w:lang w:val="uk-UA"/>
        </w:rPr>
        <w:t xml:space="preserve"> вихідних документа</w:t>
      </w:r>
      <w:r w:rsidR="000209D1">
        <w:rPr>
          <w:rFonts w:eastAsia="Calibri" w:cs="Times New Roman"/>
          <w:sz w:val="28"/>
          <w:szCs w:val="28"/>
          <w:lang w:val="uk-UA"/>
        </w:rPr>
        <w:t xml:space="preserve">, </w:t>
      </w:r>
      <w:r w:rsidR="000209D1" w:rsidRPr="001342F2">
        <w:rPr>
          <w:sz w:val="28"/>
          <w:szCs w:val="28"/>
          <w:lang w:val="uk-UA"/>
        </w:rPr>
        <w:t>включ</w:t>
      </w:r>
      <w:r>
        <w:rPr>
          <w:sz w:val="28"/>
          <w:szCs w:val="28"/>
          <w:lang w:val="uk-UA"/>
        </w:rPr>
        <w:t>но</w:t>
      </w:r>
      <w:r w:rsidR="000209D1" w:rsidRPr="001342F2">
        <w:rPr>
          <w:sz w:val="28"/>
          <w:szCs w:val="28"/>
          <w:lang w:val="uk-UA"/>
        </w:rPr>
        <w:t xml:space="preserve"> відповід</w:t>
      </w:r>
      <w:r>
        <w:rPr>
          <w:sz w:val="28"/>
          <w:szCs w:val="28"/>
          <w:lang w:val="uk-UA"/>
        </w:rPr>
        <w:t>ей</w:t>
      </w:r>
      <w:r w:rsidR="000209D1" w:rsidRPr="001342F2">
        <w:rPr>
          <w:sz w:val="28"/>
          <w:szCs w:val="28"/>
          <w:lang w:val="uk-UA"/>
        </w:rPr>
        <w:t xml:space="preserve"> на звернення, скарги, запити на інформацію фізичних і юридичних осіб; листування</w:t>
      </w:r>
      <w:r w:rsidR="000209D1" w:rsidRPr="001342F2">
        <w:rPr>
          <w:lang w:val="uk-UA"/>
        </w:rPr>
        <w:t xml:space="preserve"> </w:t>
      </w:r>
      <w:r w:rsidR="000209D1" w:rsidRPr="001342F2">
        <w:rPr>
          <w:sz w:val="28"/>
          <w:szCs w:val="28"/>
          <w:lang w:val="uk-UA"/>
        </w:rPr>
        <w:t>з центральними та місцевими органами державної влади, органами місцевого самоврядування, судовими та правоохоронними органами</w:t>
      </w:r>
      <w:r w:rsidR="00123DD6">
        <w:rPr>
          <w:sz w:val="28"/>
          <w:szCs w:val="28"/>
          <w:lang w:val="uk-UA"/>
        </w:rPr>
        <w:t xml:space="preserve"> </w:t>
      </w:r>
      <w:r w:rsidR="000209D1" w:rsidRPr="001342F2">
        <w:rPr>
          <w:sz w:val="28"/>
          <w:szCs w:val="28"/>
          <w:lang w:val="uk-UA"/>
        </w:rPr>
        <w:t>з питань, що належать до компетенції постійної комісії.</w:t>
      </w:r>
    </w:p>
    <w:tbl>
      <w:tblPr>
        <w:tblpPr w:leftFromText="180" w:rightFromText="180" w:vertAnchor="text" w:horzAnchor="margin" w:tblpY="45"/>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417"/>
        <w:gridCol w:w="1559"/>
        <w:gridCol w:w="1560"/>
        <w:gridCol w:w="1701"/>
        <w:gridCol w:w="1842"/>
      </w:tblGrid>
      <w:tr w:rsidR="00D75602" w:rsidRPr="00EE494F" w14:paraId="410B11A1" w14:textId="77777777" w:rsidTr="009857EC">
        <w:trPr>
          <w:trHeight w:val="1408"/>
        </w:trPr>
        <w:tc>
          <w:tcPr>
            <w:tcW w:w="1555" w:type="dxa"/>
          </w:tcPr>
          <w:p w14:paraId="1EB9D6BB" w14:textId="77777777" w:rsidR="00D75602" w:rsidRPr="00746997" w:rsidRDefault="00D75602" w:rsidP="003541BF">
            <w:pPr>
              <w:spacing w:after="0" w:line="240" w:lineRule="auto"/>
              <w:rPr>
                <w:rFonts w:ascii="Times New Roman" w:hAnsi="Times New Roman"/>
                <w:sz w:val="26"/>
                <w:szCs w:val="26"/>
              </w:rPr>
            </w:pPr>
            <w:r>
              <w:rPr>
                <w:rFonts w:ascii="Times New Roman" w:hAnsi="Times New Roman"/>
                <w:sz w:val="26"/>
                <w:szCs w:val="26"/>
              </w:rPr>
              <w:lastRenderedPageBreak/>
              <w:t>Кількіс</w:t>
            </w:r>
            <w:r w:rsidRPr="00746997">
              <w:rPr>
                <w:rFonts w:ascii="Times New Roman" w:hAnsi="Times New Roman"/>
                <w:sz w:val="26"/>
                <w:szCs w:val="26"/>
              </w:rPr>
              <w:t xml:space="preserve">ть </w:t>
            </w:r>
          </w:p>
          <w:p w14:paraId="5A6F971A" w14:textId="77777777" w:rsidR="00D75602" w:rsidRDefault="00D75602" w:rsidP="003541BF">
            <w:pPr>
              <w:spacing w:after="0" w:line="240" w:lineRule="auto"/>
              <w:rPr>
                <w:rFonts w:ascii="Times New Roman" w:hAnsi="Times New Roman"/>
                <w:sz w:val="26"/>
                <w:szCs w:val="26"/>
              </w:rPr>
            </w:pPr>
            <w:r>
              <w:rPr>
                <w:rFonts w:ascii="Times New Roman" w:hAnsi="Times New Roman"/>
                <w:sz w:val="26"/>
                <w:szCs w:val="26"/>
              </w:rPr>
              <w:t xml:space="preserve">проведених </w:t>
            </w:r>
            <w:r w:rsidRPr="00746997">
              <w:rPr>
                <w:rFonts w:ascii="Times New Roman" w:hAnsi="Times New Roman"/>
                <w:sz w:val="26"/>
                <w:szCs w:val="26"/>
              </w:rPr>
              <w:t>засідань</w:t>
            </w:r>
          </w:p>
          <w:p w14:paraId="0604B21E" w14:textId="77777777" w:rsidR="00D75602" w:rsidRDefault="00D75602" w:rsidP="003541BF">
            <w:pPr>
              <w:spacing w:after="0" w:line="240" w:lineRule="auto"/>
              <w:rPr>
                <w:rFonts w:ascii="Times New Roman" w:hAnsi="Times New Roman"/>
                <w:sz w:val="26"/>
                <w:szCs w:val="26"/>
              </w:rPr>
            </w:pPr>
            <w:r>
              <w:rPr>
                <w:rFonts w:ascii="Times New Roman" w:hAnsi="Times New Roman"/>
                <w:sz w:val="26"/>
                <w:szCs w:val="26"/>
              </w:rPr>
              <w:t>постійної</w:t>
            </w:r>
          </w:p>
          <w:p w14:paraId="7A481E6B" w14:textId="3D1D2BFF" w:rsidR="00D75602" w:rsidRPr="00746997" w:rsidRDefault="00D75602" w:rsidP="003541BF">
            <w:pPr>
              <w:spacing w:after="0" w:line="240" w:lineRule="auto"/>
              <w:rPr>
                <w:rFonts w:ascii="Times New Roman" w:hAnsi="Times New Roman"/>
                <w:sz w:val="26"/>
                <w:szCs w:val="26"/>
              </w:rPr>
            </w:pPr>
            <w:r>
              <w:rPr>
                <w:rFonts w:ascii="Times New Roman" w:hAnsi="Times New Roman"/>
                <w:sz w:val="26"/>
                <w:szCs w:val="26"/>
              </w:rPr>
              <w:t>комісії</w:t>
            </w:r>
          </w:p>
        </w:tc>
        <w:tc>
          <w:tcPr>
            <w:tcW w:w="1417" w:type="dxa"/>
          </w:tcPr>
          <w:p w14:paraId="3BC3E795" w14:textId="77777777" w:rsidR="00D75602" w:rsidRPr="00746997" w:rsidRDefault="00D75602" w:rsidP="003541BF">
            <w:pPr>
              <w:spacing w:after="0" w:line="240" w:lineRule="auto"/>
              <w:rPr>
                <w:rFonts w:ascii="Times New Roman" w:hAnsi="Times New Roman"/>
                <w:sz w:val="26"/>
                <w:szCs w:val="26"/>
              </w:rPr>
            </w:pPr>
            <w:r>
              <w:rPr>
                <w:rFonts w:ascii="Times New Roman" w:hAnsi="Times New Roman"/>
                <w:sz w:val="26"/>
                <w:szCs w:val="26"/>
              </w:rPr>
              <w:t>Кількіс</w:t>
            </w:r>
            <w:r w:rsidRPr="00746997">
              <w:rPr>
                <w:rFonts w:ascii="Times New Roman" w:hAnsi="Times New Roman"/>
                <w:sz w:val="26"/>
                <w:szCs w:val="26"/>
              </w:rPr>
              <w:t>ть</w:t>
            </w:r>
          </w:p>
          <w:p w14:paraId="14DACC99" w14:textId="7A1E2FB5" w:rsidR="00D75602" w:rsidRPr="00746997" w:rsidRDefault="00D75602" w:rsidP="003541BF">
            <w:pPr>
              <w:spacing w:after="0" w:line="240" w:lineRule="auto"/>
              <w:rPr>
                <w:rFonts w:ascii="Times New Roman" w:hAnsi="Times New Roman"/>
                <w:sz w:val="26"/>
                <w:szCs w:val="26"/>
              </w:rPr>
            </w:pPr>
            <w:r>
              <w:rPr>
                <w:rFonts w:ascii="Times New Roman" w:hAnsi="Times New Roman"/>
                <w:sz w:val="26"/>
                <w:szCs w:val="26"/>
              </w:rPr>
              <w:t>р</w:t>
            </w:r>
            <w:r w:rsidRPr="00746997">
              <w:rPr>
                <w:rFonts w:ascii="Times New Roman" w:hAnsi="Times New Roman"/>
                <w:sz w:val="26"/>
                <w:szCs w:val="26"/>
              </w:rPr>
              <w:t xml:space="preserve">озглянутих </w:t>
            </w:r>
            <w:r>
              <w:rPr>
                <w:rFonts w:ascii="Times New Roman" w:hAnsi="Times New Roman"/>
                <w:sz w:val="26"/>
                <w:szCs w:val="26"/>
              </w:rPr>
              <w:t xml:space="preserve">питань </w:t>
            </w:r>
          </w:p>
          <w:p w14:paraId="28E7D496" w14:textId="77777777" w:rsidR="00D75602" w:rsidRPr="00746997" w:rsidRDefault="00D75602" w:rsidP="003541BF">
            <w:pPr>
              <w:spacing w:after="0" w:line="240" w:lineRule="auto"/>
              <w:rPr>
                <w:rFonts w:ascii="Times New Roman" w:hAnsi="Times New Roman"/>
                <w:sz w:val="26"/>
                <w:szCs w:val="26"/>
              </w:rPr>
            </w:pPr>
          </w:p>
        </w:tc>
        <w:tc>
          <w:tcPr>
            <w:tcW w:w="1559" w:type="dxa"/>
          </w:tcPr>
          <w:p w14:paraId="60D35183" w14:textId="77777777" w:rsidR="00D75602" w:rsidRPr="00746997" w:rsidRDefault="00D75602" w:rsidP="003541BF">
            <w:pPr>
              <w:spacing w:after="0" w:line="240" w:lineRule="auto"/>
              <w:rPr>
                <w:rFonts w:ascii="Times New Roman" w:hAnsi="Times New Roman"/>
                <w:sz w:val="26"/>
                <w:szCs w:val="26"/>
              </w:rPr>
            </w:pPr>
            <w:r>
              <w:rPr>
                <w:rFonts w:ascii="Times New Roman" w:hAnsi="Times New Roman"/>
                <w:sz w:val="26"/>
                <w:szCs w:val="26"/>
              </w:rPr>
              <w:t>Кількіс</w:t>
            </w:r>
            <w:r w:rsidRPr="00746997">
              <w:rPr>
                <w:rFonts w:ascii="Times New Roman" w:hAnsi="Times New Roman"/>
                <w:sz w:val="26"/>
                <w:szCs w:val="26"/>
              </w:rPr>
              <w:t>ть</w:t>
            </w:r>
          </w:p>
          <w:p w14:paraId="25EAF252" w14:textId="77777777" w:rsidR="00D75602" w:rsidRPr="00746997" w:rsidRDefault="00D75602" w:rsidP="003541BF">
            <w:pPr>
              <w:spacing w:after="0" w:line="240" w:lineRule="auto"/>
              <w:rPr>
                <w:rFonts w:ascii="Times New Roman" w:hAnsi="Times New Roman"/>
                <w:sz w:val="26"/>
                <w:szCs w:val="26"/>
              </w:rPr>
            </w:pPr>
            <w:r>
              <w:rPr>
                <w:rFonts w:ascii="Times New Roman" w:hAnsi="Times New Roman"/>
                <w:sz w:val="26"/>
                <w:szCs w:val="26"/>
              </w:rPr>
              <w:t>вхідних</w:t>
            </w:r>
          </w:p>
          <w:p w14:paraId="753EDACE" w14:textId="60005AA1" w:rsidR="00D75602" w:rsidRPr="00746997" w:rsidRDefault="00D75602" w:rsidP="003541BF">
            <w:pPr>
              <w:spacing w:after="0" w:line="240" w:lineRule="auto"/>
              <w:rPr>
                <w:rFonts w:ascii="Times New Roman" w:hAnsi="Times New Roman"/>
                <w:sz w:val="26"/>
                <w:szCs w:val="26"/>
              </w:rPr>
            </w:pPr>
            <w:r>
              <w:rPr>
                <w:rFonts w:ascii="Times New Roman" w:hAnsi="Times New Roman"/>
                <w:sz w:val="26"/>
                <w:szCs w:val="26"/>
              </w:rPr>
              <w:t>докумен</w:t>
            </w:r>
            <w:r w:rsidRPr="00746997">
              <w:rPr>
                <w:rFonts w:ascii="Times New Roman" w:hAnsi="Times New Roman"/>
                <w:sz w:val="26"/>
                <w:szCs w:val="26"/>
              </w:rPr>
              <w:t>тів</w:t>
            </w:r>
          </w:p>
        </w:tc>
        <w:tc>
          <w:tcPr>
            <w:tcW w:w="1560" w:type="dxa"/>
          </w:tcPr>
          <w:p w14:paraId="075D1084" w14:textId="77777777" w:rsidR="00D75602" w:rsidRPr="00746997" w:rsidRDefault="00D75602" w:rsidP="003541BF">
            <w:pPr>
              <w:spacing w:after="0" w:line="240" w:lineRule="auto"/>
              <w:rPr>
                <w:rFonts w:ascii="Times New Roman" w:hAnsi="Times New Roman"/>
                <w:sz w:val="26"/>
                <w:szCs w:val="26"/>
              </w:rPr>
            </w:pPr>
            <w:r w:rsidRPr="00746997">
              <w:rPr>
                <w:rFonts w:ascii="Times New Roman" w:hAnsi="Times New Roman"/>
                <w:sz w:val="26"/>
                <w:szCs w:val="26"/>
              </w:rPr>
              <w:t>Кількість</w:t>
            </w:r>
          </w:p>
          <w:p w14:paraId="184F5F36" w14:textId="77777777" w:rsidR="00D75602" w:rsidRPr="00746997" w:rsidRDefault="00D75602" w:rsidP="003541BF">
            <w:pPr>
              <w:spacing w:after="0" w:line="240" w:lineRule="auto"/>
              <w:rPr>
                <w:rFonts w:ascii="Times New Roman" w:hAnsi="Times New Roman"/>
                <w:sz w:val="26"/>
                <w:szCs w:val="26"/>
              </w:rPr>
            </w:pPr>
            <w:r w:rsidRPr="00746997">
              <w:rPr>
                <w:rFonts w:ascii="Times New Roman" w:hAnsi="Times New Roman"/>
                <w:sz w:val="26"/>
                <w:szCs w:val="26"/>
              </w:rPr>
              <w:t>вихідних</w:t>
            </w:r>
          </w:p>
          <w:p w14:paraId="1C762F61" w14:textId="0B556C40" w:rsidR="00D75602" w:rsidRPr="00746997" w:rsidRDefault="00D75602" w:rsidP="003541BF">
            <w:pPr>
              <w:spacing w:after="0" w:line="240" w:lineRule="auto"/>
              <w:rPr>
                <w:rFonts w:ascii="Times New Roman" w:hAnsi="Times New Roman"/>
                <w:sz w:val="26"/>
                <w:szCs w:val="26"/>
              </w:rPr>
            </w:pPr>
            <w:r>
              <w:rPr>
                <w:rFonts w:ascii="Times New Roman" w:hAnsi="Times New Roman"/>
                <w:sz w:val="26"/>
                <w:szCs w:val="26"/>
              </w:rPr>
              <w:t>докумен</w:t>
            </w:r>
            <w:r w:rsidRPr="00746997">
              <w:rPr>
                <w:rFonts w:ascii="Times New Roman" w:hAnsi="Times New Roman"/>
                <w:sz w:val="26"/>
                <w:szCs w:val="26"/>
              </w:rPr>
              <w:t>тів</w:t>
            </w:r>
          </w:p>
        </w:tc>
        <w:tc>
          <w:tcPr>
            <w:tcW w:w="1701" w:type="dxa"/>
          </w:tcPr>
          <w:p w14:paraId="7D045A47" w14:textId="77777777" w:rsidR="00D75602" w:rsidRPr="00746997" w:rsidRDefault="00D75602" w:rsidP="003541BF">
            <w:pPr>
              <w:spacing w:after="0" w:line="240" w:lineRule="auto"/>
              <w:rPr>
                <w:rFonts w:ascii="Times New Roman" w:hAnsi="Times New Roman"/>
                <w:sz w:val="26"/>
                <w:szCs w:val="26"/>
              </w:rPr>
            </w:pPr>
            <w:r>
              <w:rPr>
                <w:rFonts w:ascii="Times New Roman" w:hAnsi="Times New Roman"/>
                <w:sz w:val="26"/>
                <w:szCs w:val="26"/>
              </w:rPr>
              <w:t xml:space="preserve">Кількість </w:t>
            </w:r>
          </w:p>
          <w:p w14:paraId="2B083EEB" w14:textId="42798727" w:rsidR="00D75602" w:rsidRDefault="00D75602" w:rsidP="003541BF">
            <w:pPr>
              <w:spacing w:after="0" w:line="240" w:lineRule="auto"/>
              <w:rPr>
                <w:rFonts w:ascii="Times New Roman" w:hAnsi="Times New Roman"/>
                <w:sz w:val="26"/>
                <w:szCs w:val="26"/>
              </w:rPr>
            </w:pPr>
            <w:r>
              <w:rPr>
                <w:rFonts w:ascii="Times New Roman" w:hAnsi="Times New Roman"/>
                <w:sz w:val="26"/>
                <w:szCs w:val="26"/>
              </w:rPr>
              <w:t>розгляну</w:t>
            </w:r>
            <w:r w:rsidRPr="00746997">
              <w:rPr>
                <w:rFonts w:ascii="Times New Roman" w:hAnsi="Times New Roman"/>
                <w:sz w:val="26"/>
                <w:szCs w:val="26"/>
              </w:rPr>
              <w:t xml:space="preserve">тих </w:t>
            </w:r>
            <w:r>
              <w:rPr>
                <w:rFonts w:ascii="Times New Roman" w:hAnsi="Times New Roman"/>
                <w:sz w:val="26"/>
                <w:szCs w:val="26"/>
              </w:rPr>
              <w:t xml:space="preserve">рішень </w:t>
            </w:r>
          </w:p>
          <w:p w14:paraId="76629136" w14:textId="77777777" w:rsidR="00D75602" w:rsidRPr="00746997" w:rsidRDefault="00D75602" w:rsidP="003541BF">
            <w:pPr>
              <w:spacing w:after="0" w:line="240" w:lineRule="auto"/>
              <w:rPr>
                <w:rFonts w:ascii="Times New Roman" w:hAnsi="Times New Roman"/>
                <w:sz w:val="26"/>
                <w:szCs w:val="26"/>
              </w:rPr>
            </w:pPr>
            <w:r>
              <w:rPr>
                <w:rFonts w:ascii="Times New Roman" w:hAnsi="Times New Roman"/>
                <w:sz w:val="26"/>
                <w:szCs w:val="26"/>
              </w:rPr>
              <w:t>Київради</w:t>
            </w:r>
          </w:p>
        </w:tc>
        <w:tc>
          <w:tcPr>
            <w:tcW w:w="1842" w:type="dxa"/>
          </w:tcPr>
          <w:p w14:paraId="3E69CEA3" w14:textId="7B8FA583" w:rsidR="00D75602" w:rsidRDefault="00D75602" w:rsidP="003541BF">
            <w:pPr>
              <w:spacing w:after="0" w:line="240" w:lineRule="auto"/>
              <w:rPr>
                <w:rFonts w:ascii="Times New Roman" w:hAnsi="Times New Roman"/>
                <w:sz w:val="26"/>
                <w:szCs w:val="26"/>
              </w:rPr>
            </w:pPr>
            <w:r>
              <w:rPr>
                <w:rFonts w:ascii="Times New Roman" w:hAnsi="Times New Roman"/>
                <w:sz w:val="26"/>
                <w:szCs w:val="26"/>
              </w:rPr>
              <w:t>Кількі</w:t>
            </w:r>
            <w:r w:rsidRPr="00746997">
              <w:rPr>
                <w:rFonts w:ascii="Times New Roman" w:hAnsi="Times New Roman"/>
                <w:sz w:val="26"/>
                <w:szCs w:val="26"/>
              </w:rPr>
              <w:t xml:space="preserve">сть </w:t>
            </w:r>
            <w:r>
              <w:rPr>
                <w:rFonts w:ascii="Times New Roman" w:hAnsi="Times New Roman"/>
                <w:sz w:val="26"/>
                <w:szCs w:val="26"/>
              </w:rPr>
              <w:t>підготовлених проєктів рішень</w:t>
            </w:r>
          </w:p>
          <w:p w14:paraId="7C290D2A" w14:textId="77777777" w:rsidR="00D75602" w:rsidRPr="00746997" w:rsidRDefault="00D75602" w:rsidP="003541BF">
            <w:pPr>
              <w:spacing w:after="0" w:line="240" w:lineRule="auto"/>
              <w:rPr>
                <w:rFonts w:ascii="Times New Roman" w:hAnsi="Times New Roman"/>
                <w:sz w:val="26"/>
                <w:szCs w:val="26"/>
              </w:rPr>
            </w:pPr>
            <w:r>
              <w:rPr>
                <w:rFonts w:ascii="Times New Roman" w:hAnsi="Times New Roman"/>
                <w:sz w:val="26"/>
                <w:szCs w:val="26"/>
              </w:rPr>
              <w:t>Київради</w:t>
            </w:r>
          </w:p>
        </w:tc>
      </w:tr>
      <w:tr w:rsidR="00D75602" w:rsidRPr="00CE0EF4" w14:paraId="34A3E8C1" w14:textId="77777777" w:rsidTr="009857EC">
        <w:trPr>
          <w:trHeight w:val="982"/>
        </w:trPr>
        <w:tc>
          <w:tcPr>
            <w:tcW w:w="1555" w:type="dxa"/>
          </w:tcPr>
          <w:p w14:paraId="60B022AE" w14:textId="77777777" w:rsidR="00D75602" w:rsidRDefault="00D75602" w:rsidP="003541BF">
            <w:pPr>
              <w:spacing w:after="0" w:line="240" w:lineRule="auto"/>
              <w:jc w:val="center"/>
              <w:rPr>
                <w:rFonts w:ascii="Times New Roman" w:hAnsi="Times New Roman"/>
                <w:sz w:val="28"/>
                <w:szCs w:val="28"/>
              </w:rPr>
            </w:pPr>
          </w:p>
          <w:p w14:paraId="602F5B34" w14:textId="0C6F4786" w:rsidR="00D75602" w:rsidRPr="00EE494F" w:rsidRDefault="00D75602" w:rsidP="003541BF">
            <w:pPr>
              <w:spacing w:after="0" w:line="240" w:lineRule="auto"/>
              <w:jc w:val="center"/>
              <w:rPr>
                <w:rFonts w:ascii="Times New Roman" w:hAnsi="Times New Roman"/>
                <w:sz w:val="28"/>
                <w:szCs w:val="28"/>
              </w:rPr>
            </w:pPr>
            <w:r>
              <w:rPr>
                <w:rFonts w:ascii="Times New Roman" w:hAnsi="Times New Roman"/>
                <w:sz w:val="28"/>
                <w:szCs w:val="28"/>
              </w:rPr>
              <w:t>1</w:t>
            </w:r>
          </w:p>
        </w:tc>
        <w:tc>
          <w:tcPr>
            <w:tcW w:w="1417" w:type="dxa"/>
          </w:tcPr>
          <w:p w14:paraId="13CACC9C" w14:textId="77777777" w:rsidR="00D75602" w:rsidRDefault="00D75602" w:rsidP="003541BF">
            <w:pPr>
              <w:spacing w:after="0" w:line="240" w:lineRule="auto"/>
              <w:jc w:val="center"/>
              <w:rPr>
                <w:rFonts w:ascii="Times New Roman" w:hAnsi="Times New Roman"/>
                <w:sz w:val="28"/>
                <w:szCs w:val="28"/>
              </w:rPr>
            </w:pPr>
          </w:p>
          <w:p w14:paraId="661833AB" w14:textId="447A0585" w:rsidR="00D75602" w:rsidRPr="00EE494F" w:rsidRDefault="009857EC" w:rsidP="003541BF">
            <w:pPr>
              <w:spacing w:after="0" w:line="240" w:lineRule="auto"/>
              <w:jc w:val="center"/>
              <w:rPr>
                <w:rFonts w:ascii="Times New Roman" w:hAnsi="Times New Roman"/>
                <w:sz w:val="28"/>
                <w:szCs w:val="28"/>
              </w:rPr>
            </w:pPr>
            <w:r>
              <w:rPr>
                <w:rFonts w:ascii="Times New Roman" w:hAnsi="Times New Roman"/>
                <w:sz w:val="28"/>
                <w:szCs w:val="28"/>
              </w:rPr>
              <w:t>13</w:t>
            </w:r>
          </w:p>
        </w:tc>
        <w:tc>
          <w:tcPr>
            <w:tcW w:w="1559" w:type="dxa"/>
          </w:tcPr>
          <w:p w14:paraId="49830D66" w14:textId="77777777" w:rsidR="00D75602" w:rsidRDefault="00D75602" w:rsidP="003541BF">
            <w:pPr>
              <w:spacing w:after="0" w:line="240" w:lineRule="auto"/>
              <w:rPr>
                <w:rFonts w:ascii="Times New Roman" w:hAnsi="Times New Roman"/>
                <w:sz w:val="28"/>
                <w:szCs w:val="28"/>
              </w:rPr>
            </w:pPr>
            <w:r>
              <w:rPr>
                <w:rFonts w:ascii="Times New Roman" w:hAnsi="Times New Roman"/>
                <w:sz w:val="28"/>
                <w:szCs w:val="28"/>
              </w:rPr>
              <w:t xml:space="preserve">     </w:t>
            </w:r>
          </w:p>
          <w:p w14:paraId="43A5D992" w14:textId="698CCB66" w:rsidR="00D75602" w:rsidRPr="00EE494F" w:rsidRDefault="00D75602" w:rsidP="003541BF">
            <w:pPr>
              <w:spacing w:after="0" w:line="240" w:lineRule="auto"/>
              <w:rPr>
                <w:rFonts w:ascii="Times New Roman" w:hAnsi="Times New Roman"/>
                <w:sz w:val="28"/>
                <w:szCs w:val="28"/>
              </w:rPr>
            </w:pPr>
            <w:r>
              <w:rPr>
                <w:rFonts w:ascii="Times New Roman" w:hAnsi="Times New Roman"/>
                <w:sz w:val="28"/>
                <w:szCs w:val="28"/>
              </w:rPr>
              <w:t xml:space="preserve">     </w:t>
            </w:r>
            <w:r w:rsidR="00807222">
              <w:rPr>
                <w:rFonts w:ascii="Times New Roman" w:hAnsi="Times New Roman"/>
                <w:sz w:val="28"/>
                <w:szCs w:val="28"/>
              </w:rPr>
              <w:t>621</w:t>
            </w:r>
          </w:p>
        </w:tc>
        <w:tc>
          <w:tcPr>
            <w:tcW w:w="1560" w:type="dxa"/>
          </w:tcPr>
          <w:p w14:paraId="4C9895DF" w14:textId="77777777" w:rsidR="00D75602" w:rsidRDefault="00D75602" w:rsidP="003541BF">
            <w:pPr>
              <w:spacing w:after="0" w:line="240" w:lineRule="auto"/>
              <w:jc w:val="center"/>
              <w:rPr>
                <w:rFonts w:ascii="Times New Roman" w:hAnsi="Times New Roman"/>
                <w:sz w:val="28"/>
                <w:szCs w:val="28"/>
              </w:rPr>
            </w:pPr>
          </w:p>
          <w:p w14:paraId="14BA7211" w14:textId="1C6F611E" w:rsidR="00D75602" w:rsidRPr="00EE494F" w:rsidRDefault="009857EC" w:rsidP="003541BF">
            <w:pPr>
              <w:spacing w:after="0" w:line="240" w:lineRule="auto"/>
              <w:jc w:val="center"/>
              <w:rPr>
                <w:rFonts w:ascii="Times New Roman" w:hAnsi="Times New Roman"/>
                <w:sz w:val="28"/>
                <w:szCs w:val="28"/>
              </w:rPr>
            </w:pPr>
            <w:r>
              <w:rPr>
                <w:rFonts w:ascii="Times New Roman" w:hAnsi="Times New Roman"/>
                <w:sz w:val="28"/>
                <w:szCs w:val="28"/>
              </w:rPr>
              <w:t>120</w:t>
            </w:r>
          </w:p>
        </w:tc>
        <w:tc>
          <w:tcPr>
            <w:tcW w:w="1701" w:type="dxa"/>
          </w:tcPr>
          <w:p w14:paraId="4FB6B8C9" w14:textId="77777777" w:rsidR="00D75602" w:rsidRDefault="00D75602" w:rsidP="003541BF">
            <w:pPr>
              <w:spacing w:after="0" w:line="240" w:lineRule="auto"/>
              <w:jc w:val="center"/>
              <w:rPr>
                <w:rFonts w:ascii="Times New Roman" w:hAnsi="Times New Roman"/>
                <w:sz w:val="28"/>
                <w:szCs w:val="28"/>
              </w:rPr>
            </w:pPr>
          </w:p>
          <w:p w14:paraId="2FDBE338" w14:textId="6CFAFE3C" w:rsidR="00D75602" w:rsidRPr="00EE494F" w:rsidRDefault="009857EC" w:rsidP="003541BF">
            <w:pPr>
              <w:spacing w:after="0" w:line="240" w:lineRule="auto"/>
              <w:jc w:val="center"/>
              <w:rPr>
                <w:rFonts w:ascii="Times New Roman" w:hAnsi="Times New Roman"/>
                <w:sz w:val="28"/>
                <w:szCs w:val="28"/>
              </w:rPr>
            </w:pPr>
            <w:r>
              <w:rPr>
                <w:rFonts w:ascii="Times New Roman" w:hAnsi="Times New Roman"/>
                <w:sz w:val="28"/>
                <w:szCs w:val="28"/>
              </w:rPr>
              <w:t>1</w:t>
            </w:r>
            <w:r w:rsidR="00807222">
              <w:rPr>
                <w:rFonts w:ascii="Times New Roman" w:hAnsi="Times New Roman"/>
                <w:sz w:val="28"/>
                <w:szCs w:val="28"/>
              </w:rPr>
              <w:t>1</w:t>
            </w:r>
          </w:p>
        </w:tc>
        <w:tc>
          <w:tcPr>
            <w:tcW w:w="1842" w:type="dxa"/>
          </w:tcPr>
          <w:p w14:paraId="21A899E9" w14:textId="77777777" w:rsidR="00D75602" w:rsidRDefault="00D75602" w:rsidP="003541BF">
            <w:pPr>
              <w:spacing w:after="0" w:line="240" w:lineRule="auto"/>
              <w:jc w:val="center"/>
              <w:rPr>
                <w:rFonts w:ascii="Times New Roman" w:hAnsi="Times New Roman"/>
                <w:sz w:val="28"/>
                <w:szCs w:val="28"/>
              </w:rPr>
            </w:pPr>
          </w:p>
          <w:p w14:paraId="5C254CD2" w14:textId="14E2B682" w:rsidR="00D75602" w:rsidRPr="00CE0EF4" w:rsidRDefault="00807222" w:rsidP="003541BF">
            <w:pPr>
              <w:spacing w:after="0" w:line="240" w:lineRule="auto"/>
              <w:jc w:val="center"/>
              <w:rPr>
                <w:rFonts w:ascii="Times New Roman" w:hAnsi="Times New Roman"/>
                <w:sz w:val="28"/>
                <w:szCs w:val="28"/>
              </w:rPr>
            </w:pPr>
            <w:r>
              <w:rPr>
                <w:rFonts w:ascii="Times New Roman" w:hAnsi="Times New Roman"/>
                <w:sz w:val="28"/>
                <w:szCs w:val="28"/>
              </w:rPr>
              <w:t>8</w:t>
            </w:r>
          </w:p>
        </w:tc>
      </w:tr>
    </w:tbl>
    <w:p w14:paraId="51D7C676" w14:textId="7A3C1012" w:rsidR="00EA5BB2" w:rsidRPr="00B94CE1" w:rsidRDefault="000209D1" w:rsidP="00B94CE1">
      <w:pPr>
        <w:pStyle w:val="Standard"/>
        <w:tabs>
          <w:tab w:val="left" w:pos="567"/>
        </w:tabs>
        <w:jc w:val="both"/>
        <w:rPr>
          <w:rFonts w:eastAsia="Times New Roman"/>
          <w:bCs/>
          <w:color w:val="000000"/>
          <w:sz w:val="28"/>
          <w:szCs w:val="28"/>
          <w:lang w:val="uk-UA" w:eastAsia="ru-RU"/>
        </w:rPr>
      </w:pPr>
      <w:r>
        <w:rPr>
          <w:rFonts w:eastAsia="Calibri" w:cs="Times New Roman"/>
          <w:sz w:val="28"/>
          <w:szCs w:val="28"/>
          <w:lang w:val="uk-UA"/>
        </w:rPr>
        <w:t xml:space="preserve">      </w:t>
      </w:r>
    </w:p>
    <w:p w14:paraId="08B2399B" w14:textId="7A017AE1" w:rsidR="00123DD6" w:rsidRPr="00243C85" w:rsidRDefault="00123DD6" w:rsidP="00123DD6">
      <w:pPr>
        <w:widowControl w:val="0"/>
        <w:tabs>
          <w:tab w:val="left" w:pos="851"/>
        </w:tabs>
        <w:spacing w:after="0" w:line="240" w:lineRule="auto"/>
        <w:ind w:right="-6"/>
        <w:jc w:val="both"/>
        <w:rPr>
          <w:rFonts w:ascii="Times New Roman" w:hAnsi="Times New Roman"/>
          <w:sz w:val="28"/>
          <w:szCs w:val="28"/>
        </w:rPr>
      </w:pPr>
      <w:r>
        <w:rPr>
          <w:rFonts w:ascii="Times New Roman" w:hAnsi="Times New Roman"/>
          <w:sz w:val="28"/>
          <w:szCs w:val="28"/>
        </w:rPr>
        <w:t xml:space="preserve">        Також постійна комісія </w:t>
      </w:r>
      <w:r w:rsidR="004463F7">
        <w:rPr>
          <w:rFonts w:ascii="Times New Roman" w:hAnsi="Times New Roman"/>
          <w:sz w:val="28"/>
          <w:szCs w:val="28"/>
        </w:rPr>
        <w:t xml:space="preserve">забезпечила </w:t>
      </w:r>
      <w:r w:rsidR="004463F7" w:rsidRPr="00243C85">
        <w:rPr>
          <w:rFonts w:ascii="Times New Roman" w:hAnsi="Times New Roman"/>
          <w:sz w:val="28"/>
          <w:szCs w:val="28"/>
        </w:rPr>
        <w:t>інформування громадськості</w:t>
      </w:r>
      <w:r w:rsidRPr="00243C85">
        <w:rPr>
          <w:rFonts w:ascii="Times New Roman" w:hAnsi="Times New Roman"/>
          <w:sz w:val="28"/>
          <w:szCs w:val="28"/>
        </w:rPr>
        <w:t xml:space="preserve"> про набір присяжних д</w:t>
      </w:r>
      <w:r>
        <w:rPr>
          <w:rFonts w:ascii="Times New Roman" w:hAnsi="Times New Roman"/>
          <w:sz w:val="28"/>
          <w:szCs w:val="28"/>
        </w:rPr>
        <w:t>ля</w:t>
      </w:r>
      <w:r w:rsidRPr="00243C85">
        <w:rPr>
          <w:rFonts w:ascii="Times New Roman" w:hAnsi="Times New Roman"/>
          <w:sz w:val="28"/>
          <w:szCs w:val="28"/>
        </w:rPr>
        <w:t xml:space="preserve"> </w:t>
      </w:r>
      <w:bookmarkStart w:id="0" w:name="_Hlk216958864"/>
      <w:r>
        <w:rPr>
          <w:rFonts w:ascii="Times New Roman" w:hAnsi="Times New Roman"/>
          <w:sz w:val="28"/>
          <w:szCs w:val="28"/>
        </w:rPr>
        <w:t xml:space="preserve">Голосіївського, Подільського та Оболонського </w:t>
      </w:r>
      <w:bookmarkEnd w:id="0"/>
      <w:r w:rsidRPr="00243C85">
        <w:rPr>
          <w:rFonts w:ascii="Times New Roman" w:hAnsi="Times New Roman"/>
          <w:sz w:val="28"/>
          <w:szCs w:val="28"/>
        </w:rPr>
        <w:t>районних судів міста Києва та</w:t>
      </w:r>
      <w:r w:rsidR="004463F7">
        <w:rPr>
          <w:rFonts w:ascii="Times New Roman" w:hAnsi="Times New Roman"/>
          <w:sz w:val="28"/>
          <w:szCs w:val="28"/>
        </w:rPr>
        <w:t xml:space="preserve"> </w:t>
      </w:r>
      <w:r>
        <w:rPr>
          <w:rFonts w:ascii="Times New Roman" w:hAnsi="Times New Roman"/>
          <w:sz w:val="28"/>
          <w:szCs w:val="28"/>
        </w:rPr>
        <w:t>про</w:t>
      </w:r>
      <w:r w:rsidRPr="00243C85">
        <w:rPr>
          <w:rFonts w:ascii="Times New Roman" w:hAnsi="Times New Roman"/>
          <w:sz w:val="28"/>
          <w:szCs w:val="28"/>
        </w:rPr>
        <w:t xml:space="preserve"> </w:t>
      </w:r>
      <w:r w:rsidRPr="00243C85">
        <w:rPr>
          <w:rFonts w:ascii="Times New Roman" w:eastAsia="Times New Roman" w:hAnsi="Times New Roman"/>
          <w:color w:val="141412"/>
          <w:sz w:val="28"/>
          <w:szCs w:val="28"/>
          <w:highlight w:val="white"/>
          <w:lang w:eastAsia="ru-RU"/>
        </w:rPr>
        <w:t>пошук представників громадськості</w:t>
      </w:r>
      <w:r w:rsidRPr="00243C85">
        <w:rPr>
          <w:rFonts w:ascii="Times New Roman" w:eastAsia="Times New Roman" w:hAnsi="Times New Roman"/>
          <w:bCs/>
          <w:color w:val="000000"/>
          <w:sz w:val="28"/>
          <w:szCs w:val="28"/>
          <w:highlight w:val="white"/>
          <w:lang w:eastAsia="ru-RU"/>
        </w:rPr>
        <w:t xml:space="preserve"> </w:t>
      </w:r>
      <w:bookmarkStart w:id="1" w:name="_Hlk216958953"/>
      <w:r w:rsidRPr="00243C85">
        <w:rPr>
          <w:rFonts w:ascii="Times New Roman" w:eastAsia="Times New Roman" w:hAnsi="Times New Roman"/>
          <w:bCs/>
          <w:color w:val="000000"/>
          <w:sz w:val="28"/>
          <w:szCs w:val="28"/>
          <w:highlight w:val="white"/>
          <w:lang w:eastAsia="ru-RU"/>
        </w:rPr>
        <w:t>до складу</w:t>
      </w:r>
      <w:r w:rsidRPr="00243C85">
        <w:rPr>
          <w:rFonts w:ascii="Times New Roman" w:eastAsia="Times New Roman" w:hAnsi="Times New Roman"/>
          <w:bCs/>
          <w:color w:val="FF0000"/>
          <w:sz w:val="28"/>
          <w:szCs w:val="28"/>
          <w:highlight w:val="white"/>
          <w:lang w:eastAsia="ru-RU"/>
        </w:rPr>
        <w:t xml:space="preserve"> </w:t>
      </w:r>
      <w:r w:rsidRPr="00243C85">
        <w:rPr>
          <w:rFonts w:ascii="Times New Roman" w:eastAsia="Times New Roman" w:hAnsi="Times New Roman"/>
          <w:bCs/>
          <w:color w:val="000000"/>
          <w:sz w:val="28"/>
          <w:szCs w:val="28"/>
          <w:highlight w:val="white"/>
          <w:lang w:eastAsia="ru-RU"/>
        </w:rPr>
        <w:t>поліцейськ</w:t>
      </w:r>
      <w:r>
        <w:rPr>
          <w:rFonts w:ascii="Times New Roman" w:eastAsia="Times New Roman" w:hAnsi="Times New Roman"/>
          <w:bCs/>
          <w:color w:val="000000"/>
          <w:sz w:val="28"/>
          <w:szCs w:val="28"/>
          <w:highlight w:val="white"/>
          <w:lang w:eastAsia="ru-RU"/>
        </w:rPr>
        <w:t>их</w:t>
      </w:r>
      <w:r w:rsidRPr="00243C85">
        <w:rPr>
          <w:rFonts w:ascii="Times New Roman" w:eastAsia="Times New Roman" w:hAnsi="Times New Roman"/>
          <w:bCs/>
          <w:color w:val="000000"/>
          <w:sz w:val="28"/>
          <w:szCs w:val="28"/>
          <w:highlight w:val="white"/>
          <w:lang w:eastAsia="ru-RU"/>
        </w:rPr>
        <w:t xml:space="preserve"> комісі</w:t>
      </w:r>
      <w:r>
        <w:rPr>
          <w:rFonts w:ascii="Times New Roman" w:eastAsia="Times New Roman" w:hAnsi="Times New Roman"/>
          <w:bCs/>
          <w:color w:val="000000"/>
          <w:sz w:val="28"/>
          <w:szCs w:val="28"/>
          <w:lang w:eastAsia="ru-RU"/>
        </w:rPr>
        <w:t>й Головного управління Національної поліції у м. Києві, Управління патрульної поліції у місті Києві Департаменту патрульної поліції, Управління поліції охорони з фізичної безпеки в м. Києві</w:t>
      </w:r>
      <w:bookmarkEnd w:id="1"/>
      <w:r>
        <w:rPr>
          <w:rFonts w:ascii="Times New Roman" w:eastAsia="Times New Roman" w:hAnsi="Times New Roman"/>
          <w:bCs/>
          <w:color w:val="000000"/>
          <w:sz w:val="28"/>
          <w:szCs w:val="28"/>
          <w:lang w:eastAsia="ru-RU"/>
        </w:rPr>
        <w:t xml:space="preserve"> шляхом </w:t>
      </w:r>
      <w:r w:rsidR="004463F7">
        <w:rPr>
          <w:rFonts w:ascii="Times New Roman" w:eastAsia="Times New Roman" w:hAnsi="Times New Roman"/>
          <w:bCs/>
          <w:color w:val="000000"/>
          <w:sz w:val="28"/>
          <w:szCs w:val="28"/>
          <w:lang w:eastAsia="ru-RU"/>
        </w:rPr>
        <w:t>розміщення</w:t>
      </w:r>
      <w:r>
        <w:rPr>
          <w:rFonts w:ascii="Times New Roman" w:eastAsia="Times New Roman" w:hAnsi="Times New Roman"/>
          <w:bCs/>
          <w:color w:val="000000"/>
          <w:sz w:val="28"/>
          <w:szCs w:val="28"/>
          <w:lang w:eastAsia="ru-RU"/>
        </w:rPr>
        <w:t xml:space="preserve"> відповідної інформації</w:t>
      </w:r>
      <w:r w:rsidRPr="00243C85">
        <w:rPr>
          <w:rFonts w:ascii="Times New Roman" w:eastAsia="Times New Roman" w:hAnsi="Times New Roman"/>
          <w:bCs/>
          <w:color w:val="000000"/>
          <w:sz w:val="28"/>
          <w:szCs w:val="28"/>
          <w:lang w:eastAsia="ru-RU"/>
        </w:rPr>
        <w:t xml:space="preserve"> на </w:t>
      </w:r>
      <w:r w:rsidRPr="00243C85">
        <w:rPr>
          <w:rFonts w:ascii="Times New Roman" w:hAnsi="Times New Roman"/>
          <w:sz w:val="28"/>
          <w:szCs w:val="28"/>
        </w:rPr>
        <w:t>офіційних вебсайтах Київської місь</w:t>
      </w:r>
      <w:r>
        <w:rPr>
          <w:rFonts w:ascii="Times New Roman" w:hAnsi="Times New Roman"/>
          <w:sz w:val="28"/>
          <w:szCs w:val="28"/>
        </w:rPr>
        <w:t>кої ради</w:t>
      </w:r>
      <w:r w:rsidRPr="00243C85">
        <w:rPr>
          <w:rFonts w:ascii="Times New Roman" w:hAnsi="Times New Roman"/>
          <w:sz w:val="28"/>
          <w:szCs w:val="28"/>
        </w:rPr>
        <w:t xml:space="preserve">, </w:t>
      </w:r>
      <w:r w:rsidRPr="00243C85">
        <w:rPr>
          <w:rFonts w:ascii="Times New Roman" w:hAnsi="Times New Roman"/>
          <w:color w:val="000000" w:themeColor="text1"/>
          <w:sz w:val="28"/>
          <w:szCs w:val="28"/>
        </w:rPr>
        <w:t>виконавчого органу Київської міської ради (Київської міської державної адміністрації)</w:t>
      </w:r>
      <w:r>
        <w:rPr>
          <w:rFonts w:ascii="Times New Roman" w:hAnsi="Times New Roman"/>
          <w:color w:val="000000" w:themeColor="text1"/>
          <w:sz w:val="28"/>
          <w:szCs w:val="28"/>
        </w:rPr>
        <w:t xml:space="preserve">, </w:t>
      </w:r>
      <w:r w:rsidRPr="00243C85">
        <w:rPr>
          <w:rFonts w:ascii="Times New Roman" w:hAnsi="Times New Roman"/>
          <w:color w:val="000000" w:themeColor="text1"/>
          <w:sz w:val="28"/>
          <w:szCs w:val="28"/>
        </w:rPr>
        <w:t>засобах масової інформації та</w:t>
      </w:r>
      <w:r w:rsidRPr="00243C85">
        <w:rPr>
          <w:rFonts w:ascii="Times New Roman" w:hAnsi="Times New Roman"/>
          <w:sz w:val="28"/>
          <w:szCs w:val="28"/>
        </w:rPr>
        <w:t xml:space="preserve"> інших інформаційних ресурсах. </w:t>
      </w:r>
    </w:p>
    <w:p w14:paraId="0C1B26F5" w14:textId="77777777" w:rsidR="00123DD6" w:rsidRDefault="00123DD6"/>
    <w:p w14:paraId="747510C6" w14:textId="262FD6C6" w:rsidR="00EC6706" w:rsidRDefault="00EC6706"/>
    <w:p w14:paraId="3F9CF19A" w14:textId="43D72BAE" w:rsidR="00EC6706" w:rsidRPr="00EC6706" w:rsidRDefault="00EC6706">
      <w:pPr>
        <w:rPr>
          <w:rFonts w:ascii="Times New Roman" w:hAnsi="Times New Roman"/>
          <w:sz w:val="28"/>
          <w:szCs w:val="28"/>
        </w:rPr>
      </w:pPr>
      <w:r w:rsidRPr="00EC6706">
        <w:rPr>
          <w:rFonts w:ascii="Times New Roman" w:hAnsi="Times New Roman"/>
          <w:sz w:val="28"/>
          <w:szCs w:val="28"/>
        </w:rPr>
        <w:t>Голова постійної комісії</w:t>
      </w:r>
      <w:r>
        <w:rPr>
          <w:rFonts w:ascii="Times New Roman" w:hAnsi="Times New Roman"/>
          <w:sz w:val="28"/>
          <w:szCs w:val="28"/>
        </w:rPr>
        <w:t xml:space="preserve">                                                          Ігор ОПАДЧИЙ</w:t>
      </w:r>
    </w:p>
    <w:sectPr w:rsidR="00EC6706" w:rsidRPr="00EC6706" w:rsidSect="00192947">
      <w:headerReference w:type="default" r:id="rId6"/>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44BBF" w14:textId="77777777" w:rsidR="00A65214" w:rsidRDefault="00A65214" w:rsidP="00192947">
      <w:pPr>
        <w:spacing w:after="0" w:line="240" w:lineRule="auto"/>
      </w:pPr>
      <w:r>
        <w:separator/>
      </w:r>
    </w:p>
  </w:endnote>
  <w:endnote w:type="continuationSeparator" w:id="0">
    <w:p w14:paraId="2F2E9F32" w14:textId="77777777" w:rsidR="00A65214" w:rsidRDefault="00A65214" w:rsidP="00192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DCF6A" w14:textId="77777777" w:rsidR="00A65214" w:rsidRDefault="00A65214" w:rsidP="00192947">
      <w:pPr>
        <w:spacing w:after="0" w:line="240" w:lineRule="auto"/>
      </w:pPr>
      <w:r>
        <w:separator/>
      </w:r>
    </w:p>
  </w:footnote>
  <w:footnote w:type="continuationSeparator" w:id="0">
    <w:p w14:paraId="1438255F" w14:textId="77777777" w:rsidR="00A65214" w:rsidRDefault="00A65214" w:rsidP="001929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8414714"/>
      <w:docPartObj>
        <w:docPartGallery w:val="Page Numbers (Top of Page)"/>
        <w:docPartUnique/>
      </w:docPartObj>
    </w:sdtPr>
    <w:sdtEndPr/>
    <w:sdtContent>
      <w:p w14:paraId="1EB0B91B" w14:textId="08D138AC" w:rsidR="00192947" w:rsidRDefault="00192947">
        <w:pPr>
          <w:pStyle w:val="af1"/>
          <w:jc w:val="center"/>
        </w:pPr>
        <w:r>
          <w:fldChar w:fldCharType="begin"/>
        </w:r>
        <w:r>
          <w:instrText>PAGE   \* MERGEFORMAT</w:instrText>
        </w:r>
        <w:r>
          <w:fldChar w:fldCharType="separate"/>
        </w:r>
        <w:r>
          <w:t>2</w:t>
        </w:r>
        <w:r>
          <w:fldChar w:fldCharType="end"/>
        </w:r>
      </w:p>
    </w:sdtContent>
  </w:sdt>
  <w:p w14:paraId="184620A3" w14:textId="77777777" w:rsidR="00192947" w:rsidRDefault="00192947">
    <w:pPr>
      <w:pStyle w:val="af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9D1"/>
    <w:rsid w:val="00012520"/>
    <w:rsid w:val="000209D1"/>
    <w:rsid w:val="00123DD6"/>
    <w:rsid w:val="00192947"/>
    <w:rsid w:val="00195C20"/>
    <w:rsid w:val="002038E7"/>
    <w:rsid w:val="002D61B4"/>
    <w:rsid w:val="00354CD0"/>
    <w:rsid w:val="0035767F"/>
    <w:rsid w:val="00427E1E"/>
    <w:rsid w:val="004463F7"/>
    <w:rsid w:val="005103DB"/>
    <w:rsid w:val="0052558B"/>
    <w:rsid w:val="00665E00"/>
    <w:rsid w:val="00696052"/>
    <w:rsid w:val="00743342"/>
    <w:rsid w:val="00754758"/>
    <w:rsid w:val="00807222"/>
    <w:rsid w:val="008209D0"/>
    <w:rsid w:val="008B53AA"/>
    <w:rsid w:val="00946B72"/>
    <w:rsid w:val="009857EC"/>
    <w:rsid w:val="00A44CFA"/>
    <w:rsid w:val="00A65214"/>
    <w:rsid w:val="00AA3C81"/>
    <w:rsid w:val="00B31ECE"/>
    <w:rsid w:val="00B94CE1"/>
    <w:rsid w:val="00BD106C"/>
    <w:rsid w:val="00D7310E"/>
    <w:rsid w:val="00D75602"/>
    <w:rsid w:val="00D806F0"/>
    <w:rsid w:val="00DB7C71"/>
    <w:rsid w:val="00E83561"/>
    <w:rsid w:val="00E9357C"/>
    <w:rsid w:val="00EA5BB2"/>
    <w:rsid w:val="00EB40F0"/>
    <w:rsid w:val="00EC473F"/>
    <w:rsid w:val="00EC6706"/>
    <w:rsid w:val="00F727A6"/>
    <w:rsid w:val="00F945D5"/>
    <w:rsid w:val="00FB47C4"/>
    <w:rsid w:val="00FF3EA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4CFDC"/>
  <w15:chartTrackingRefBased/>
  <w15:docId w15:val="{AA59A604-265E-4E48-95ED-AE22D5C84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9D1"/>
    <w:pPr>
      <w:spacing w:line="256" w:lineRule="auto"/>
    </w:pPr>
    <w:rPr>
      <w:rFonts w:ascii="Calibri" w:eastAsia="Calibri" w:hAnsi="Calibri" w:cs="Times New Roman"/>
      <w:kern w:val="0"/>
      <w14:ligatures w14:val="none"/>
    </w:rPr>
  </w:style>
  <w:style w:type="paragraph" w:styleId="1">
    <w:name w:val="heading 1"/>
    <w:basedOn w:val="a"/>
    <w:next w:val="a"/>
    <w:link w:val="10"/>
    <w:uiPriority w:val="9"/>
    <w:qFormat/>
    <w:rsid w:val="000209D1"/>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semiHidden/>
    <w:unhideWhenUsed/>
    <w:qFormat/>
    <w:rsid w:val="000209D1"/>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0209D1"/>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0209D1"/>
    <w:pPr>
      <w:keepNext/>
      <w:keepLines/>
      <w:spacing w:before="80" w:after="40" w:line="259"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5">
    <w:name w:val="heading 5"/>
    <w:basedOn w:val="a"/>
    <w:next w:val="a"/>
    <w:link w:val="50"/>
    <w:uiPriority w:val="9"/>
    <w:semiHidden/>
    <w:unhideWhenUsed/>
    <w:qFormat/>
    <w:rsid w:val="000209D1"/>
    <w:pPr>
      <w:keepNext/>
      <w:keepLines/>
      <w:spacing w:before="80" w:after="40" w:line="259"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6">
    <w:name w:val="heading 6"/>
    <w:basedOn w:val="a"/>
    <w:next w:val="a"/>
    <w:link w:val="60"/>
    <w:uiPriority w:val="9"/>
    <w:semiHidden/>
    <w:unhideWhenUsed/>
    <w:qFormat/>
    <w:rsid w:val="000209D1"/>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7">
    <w:name w:val="heading 7"/>
    <w:basedOn w:val="a"/>
    <w:next w:val="a"/>
    <w:link w:val="70"/>
    <w:uiPriority w:val="9"/>
    <w:semiHidden/>
    <w:unhideWhenUsed/>
    <w:qFormat/>
    <w:rsid w:val="000209D1"/>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8">
    <w:name w:val="heading 8"/>
    <w:basedOn w:val="a"/>
    <w:next w:val="a"/>
    <w:link w:val="80"/>
    <w:uiPriority w:val="9"/>
    <w:semiHidden/>
    <w:unhideWhenUsed/>
    <w:qFormat/>
    <w:rsid w:val="000209D1"/>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9">
    <w:name w:val="heading 9"/>
    <w:basedOn w:val="a"/>
    <w:next w:val="a"/>
    <w:link w:val="90"/>
    <w:uiPriority w:val="9"/>
    <w:semiHidden/>
    <w:unhideWhenUsed/>
    <w:qFormat/>
    <w:rsid w:val="000209D1"/>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209D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209D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209D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209D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209D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209D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209D1"/>
    <w:rPr>
      <w:rFonts w:eastAsiaTheme="majorEastAsia" w:cstheme="majorBidi"/>
      <w:color w:val="595959" w:themeColor="text1" w:themeTint="A6"/>
    </w:rPr>
  </w:style>
  <w:style w:type="character" w:customStyle="1" w:styleId="80">
    <w:name w:val="Заголовок 8 Знак"/>
    <w:basedOn w:val="a0"/>
    <w:link w:val="8"/>
    <w:uiPriority w:val="9"/>
    <w:semiHidden/>
    <w:rsid w:val="000209D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209D1"/>
    <w:rPr>
      <w:rFonts w:eastAsiaTheme="majorEastAsia" w:cstheme="majorBidi"/>
      <w:color w:val="272727" w:themeColor="text1" w:themeTint="D8"/>
    </w:rPr>
  </w:style>
  <w:style w:type="paragraph" w:styleId="a3">
    <w:name w:val="Title"/>
    <w:basedOn w:val="a"/>
    <w:next w:val="a"/>
    <w:link w:val="a4"/>
    <w:uiPriority w:val="10"/>
    <w:qFormat/>
    <w:rsid w:val="000209D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Назва Знак"/>
    <w:basedOn w:val="a0"/>
    <w:link w:val="a3"/>
    <w:uiPriority w:val="10"/>
    <w:rsid w:val="000209D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209D1"/>
    <w:pPr>
      <w:numPr>
        <w:ilvl w:val="1"/>
      </w:numPr>
      <w:spacing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6">
    <w:name w:val="Підзаголовок Знак"/>
    <w:basedOn w:val="a0"/>
    <w:link w:val="a5"/>
    <w:uiPriority w:val="11"/>
    <w:rsid w:val="000209D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209D1"/>
    <w:pPr>
      <w:spacing w:before="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a8">
    <w:name w:val="Цитата Знак"/>
    <w:basedOn w:val="a0"/>
    <w:link w:val="a7"/>
    <w:uiPriority w:val="29"/>
    <w:rsid w:val="000209D1"/>
    <w:rPr>
      <w:i/>
      <w:iCs/>
      <w:color w:val="404040" w:themeColor="text1" w:themeTint="BF"/>
    </w:rPr>
  </w:style>
  <w:style w:type="paragraph" w:styleId="a9">
    <w:name w:val="List Paragraph"/>
    <w:basedOn w:val="a"/>
    <w:uiPriority w:val="34"/>
    <w:qFormat/>
    <w:rsid w:val="000209D1"/>
    <w:pPr>
      <w:spacing w:line="259" w:lineRule="auto"/>
      <w:ind w:left="720"/>
      <w:contextualSpacing/>
    </w:pPr>
    <w:rPr>
      <w:rFonts w:asciiTheme="minorHAnsi" w:eastAsiaTheme="minorHAnsi" w:hAnsiTheme="minorHAnsi" w:cstheme="minorBidi"/>
      <w:kern w:val="2"/>
      <w14:ligatures w14:val="standardContextual"/>
    </w:rPr>
  </w:style>
  <w:style w:type="character" w:styleId="aa">
    <w:name w:val="Intense Emphasis"/>
    <w:basedOn w:val="a0"/>
    <w:uiPriority w:val="21"/>
    <w:qFormat/>
    <w:rsid w:val="000209D1"/>
    <w:rPr>
      <w:i/>
      <w:iCs/>
      <w:color w:val="2F5496" w:themeColor="accent1" w:themeShade="BF"/>
    </w:rPr>
  </w:style>
  <w:style w:type="paragraph" w:styleId="ab">
    <w:name w:val="Intense Quote"/>
    <w:basedOn w:val="a"/>
    <w:next w:val="a"/>
    <w:link w:val="ac"/>
    <w:uiPriority w:val="30"/>
    <w:qFormat/>
    <w:rsid w:val="000209D1"/>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ac">
    <w:name w:val="Насичена цитата Знак"/>
    <w:basedOn w:val="a0"/>
    <w:link w:val="ab"/>
    <w:uiPriority w:val="30"/>
    <w:rsid w:val="000209D1"/>
    <w:rPr>
      <w:i/>
      <w:iCs/>
      <w:color w:val="2F5496" w:themeColor="accent1" w:themeShade="BF"/>
    </w:rPr>
  </w:style>
  <w:style w:type="character" w:styleId="ad">
    <w:name w:val="Intense Reference"/>
    <w:basedOn w:val="a0"/>
    <w:uiPriority w:val="32"/>
    <w:qFormat/>
    <w:rsid w:val="000209D1"/>
    <w:rPr>
      <w:b/>
      <w:bCs/>
      <w:smallCaps/>
      <w:color w:val="2F5496" w:themeColor="accent1" w:themeShade="BF"/>
      <w:spacing w:val="5"/>
    </w:rPr>
  </w:style>
  <w:style w:type="paragraph" w:customStyle="1" w:styleId="Standard">
    <w:name w:val="Standard"/>
    <w:rsid w:val="000209D1"/>
    <w:pPr>
      <w:widowControl w:val="0"/>
      <w:suppressAutoHyphens/>
      <w:autoSpaceDN w:val="0"/>
      <w:spacing w:after="0" w:line="240" w:lineRule="auto"/>
    </w:pPr>
    <w:rPr>
      <w:rFonts w:ascii="Times New Roman" w:eastAsia="Andale Sans UI" w:hAnsi="Times New Roman" w:cs="Tahoma"/>
      <w:kern w:val="3"/>
      <w:sz w:val="24"/>
      <w:szCs w:val="24"/>
      <w:lang w:val="en-US" w:bidi="en-US"/>
      <w14:ligatures w14:val="none"/>
    </w:rPr>
  </w:style>
  <w:style w:type="paragraph" w:styleId="ae">
    <w:name w:val="Body Text"/>
    <w:basedOn w:val="a"/>
    <w:link w:val="af"/>
    <w:rsid w:val="000209D1"/>
    <w:pPr>
      <w:widowControl w:val="0"/>
      <w:suppressAutoHyphens/>
      <w:spacing w:after="140" w:line="288" w:lineRule="auto"/>
    </w:pPr>
    <w:rPr>
      <w:rFonts w:ascii="Liberation Serif" w:eastAsia="SimSun" w:hAnsi="Liberation Serif" w:cs="Mangal"/>
      <w:kern w:val="1"/>
      <w:sz w:val="24"/>
      <w:szCs w:val="24"/>
      <w:lang w:eastAsia="zh-CN" w:bidi="hi-IN"/>
    </w:rPr>
  </w:style>
  <w:style w:type="character" w:customStyle="1" w:styleId="af">
    <w:name w:val="Основний текст Знак"/>
    <w:basedOn w:val="a0"/>
    <w:link w:val="ae"/>
    <w:rsid w:val="000209D1"/>
    <w:rPr>
      <w:rFonts w:ascii="Liberation Serif" w:eastAsia="SimSun" w:hAnsi="Liberation Serif" w:cs="Mangal"/>
      <w:kern w:val="1"/>
      <w:sz w:val="24"/>
      <w:szCs w:val="24"/>
      <w:lang w:eastAsia="zh-CN" w:bidi="hi-IN"/>
      <w14:ligatures w14:val="none"/>
    </w:rPr>
  </w:style>
  <w:style w:type="character" w:styleId="af0">
    <w:name w:val="Hyperlink"/>
    <w:basedOn w:val="a0"/>
    <w:uiPriority w:val="99"/>
    <w:unhideWhenUsed/>
    <w:rsid w:val="000209D1"/>
    <w:rPr>
      <w:color w:val="0000FF"/>
      <w:u w:val="single"/>
    </w:rPr>
  </w:style>
  <w:style w:type="paragraph" w:styleId="af1">
    <w:name w:val="header"/>
    <w:basedOn w:val="a"/>
    <w:link w:val="af2"/>
    <w:uiPriority w:val="99"/>
    <w:unhideWhenUsed/>
    <w:rsid w:val="00192947"/>
    <w:pPr>
      <w:tabs>
        <w:tab w:val="center" w:pos="4819"/>
        <w:tab w:val="right" w:pos="9639"/>
      </w:tabs>
      <w:spacing w:after="0" w:line="240" w:lineRule="auto"/>
    </w:pPr>
  </w:style>
  <w:style w:type="character" w:customStyle="1" w:styleId="af2">
    <w:name w:val="Верхній колонтитул Знак"/>
    <w:basedOn w:val="a0"/>
    <w:link w:val="af1"/>
    <w:uiPriority w:val="99"/>
    <w:rsid w:val="00192947"/>
    <w:rPr>
      <w:rFonts w:ascii="Calibri" w:eastAsia="Calibri" w:hAnsi="Calibri" w:cs="Times New Roman"/>
      <w:kern w:val="0"/>
      <w14:ligatures w14:val="none"/>
    </w:rPr>
  </w:style>
  <w:style w:type="paragraph" w:styleId="af3">
    <w:name w:val="footer"/>
    <w:basedOn w:val="a"/>
    <w:link w:val="af4"/>
    <w:uiPriority w:val="99"/>
    <w:unhideWhenUsed/>
    <w:rsid w:val="00192947"/>
    <w:pPr>
      <w:tabs>
        <w:tab w:val="center" w:pos="4819"/>
        <w:tab w:val="right" w:pos="9639"/>
      </w:tabs>
      <w:spacing w:after="0" w:line="240" w:lineRule="auto"/>
    </w:pPr>
  </w:style>
  <w:style w:type="character" w:customStyle="1" w:styleId="af4">
    <w:name w:val="Нижній колонтитул Знак"/>
    <w:basedOn w:val="a0"/>
    <w:link w:val="af3"/>
    <w:uiPriority w:val="99"/>
    <w:rsid w:val="00192947"/>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4</Pages>
  <Words>5599</Words>
  <Characters>3192</Characters>
  <Application>Microsoft Office Word</Application>
  <DocSecurity>0</DocSecurity>
  <Lines>26</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Торопенко Тетяна Вадимівна</dc:creator>
  <cp:keywords/>
  <dc:description/>
  <cp:lastModifiedBy>Торопенко Тетяна Вадимівна</cp:lastModifiedBy>
  <cp:revision>18</cp:revision>
  <dcterms:created xsi:type="dcterms:W3CDTF">2025-12-18T10:43:00Z</dcterms:created>
  <dcterms:modified xsi:type="dcterms:W3CDTF">2025-12-19T12:33:00Z</dcterms:modified>
</cp:coreProperties>
</file>