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2F7A4E" w:rsidRDefault="006C0723" w:rsidP="006C07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Головуючий: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6C0723" w:rsidRPr="00FE632B" w:rsidRDefault="006C0723" w:rsidP="006C07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C0723" w:rsidRPr="00FE632B" w:rsidRDefault="006C0723" w:rsidP="006C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C0723" w:rsidRPr="00FE632B" w:rsidRDefault="006C0723" w:rsidP="006C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11:05:49 по 11:08:49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вже </w:t>
      </w:r>
      <w:r w:rsidR="00BB3C57">
        <w:rPr>
          <w:rFonts w:ascii="Times New Roman" w:eastAsia="Times New Roman" w:hAnsi="Times New Roman" w:cs="Times New Roman"/>
          <w:color w:val="000000"/>
          <w:sz w:val="28"/>
          <w:szCs w:val="28"/>
        </w:rPr>
        <w:t>п’ят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на </w:t>
      </w:r>
      <w:r w:rsidR="00BB3C57">
        <w:rPr>
          <w:rFonts w:ascii="Times New Roman" w:eastAsia="Times New Roman" w:hAnsi="Times New Roman" w:cs="Times New Roman"/>
          <w:color w:val="000000"/>
          <w:sz w:val="28"/>
          <w:szCs w:val="28"/>
        </w:rPr>
        <w:t>дванадця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ту. На жаль, зареєстровано в холі 56.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реєструватись і заходити в сесійну залу.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11:08:49 по 11:11:49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Десять на дванадцяту.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холі зареєстровано 61 депутат. На жаль, в залі </w:t>
      </w:r>
      <w:r w:rsidR="00BB3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44.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заходити до сесійної зали, реєструватись, займати робочі місця.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шановні депутати!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холі зареєстровано 69, в залі, на жаль, </w:t>
      </w:r>
      <w:r w:rsidR="00BB3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45.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займати робочі місця.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11:14:49 по 11:17:49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в залі зареєстровано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67 депутатів. Кворум у нас є.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Оголошуємо пленарне засідання V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IX скликання, розпочатого 30.01, відкритим.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11:17:49 по 11:20:49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Слава Україні!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завжди... вже стало традицією перед початком сесійного засідання ми хвилиною мовчання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згадуємо наших героїв, які віддали своє життя заради України, які бились і загинули за наше майбутнє.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Прохання: хвилиною мовчання вшанувати їх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ять.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Декілька слів перед початком  нашого засідання, вже традиційно. Я хотів би озвучити ключові питання, які ми сьогодні будемо розглядати, і ключові питання, які у нас є сьогодні в залі. Питання з минулої сесії ми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порядок... в новий порядок денний. Про це ми домовлялись на Погоджувальній раді з лідерами фракцій.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питань, по великому рахунку, у нас достатньо багато, важливих. Для забезпечення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жизнєдіяльності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міста нам сьогодні потрібно розглянути таких питань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11:20:49 по 11:23:49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достатньо багато, хочу звернути на це увагу.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і питання фінансування наших Захисників і Захисниць. Мова іде про виплати членам родин загиблих Героїв, зниклих безвісти та тих, хто в полоні.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також питання медицини, зокрема щодо збільшення виплат муніципальних надбавок молодшому медичному персоналу з 2-х тисяч до 3-х.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тепер додатково виплати від міста будуть отримувати лікарі-протезисти та їх помічники. Таких фахівців, на жаль, у нас не багато.  Але зазначу, тільки минулого року в комунальних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медзакладах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отримали лікування 700 осіб з ампутаціями, майже всі з них військові.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року ми плануємо відкрити 2 протезні лабораторії, в яких працюватимуть ці фахівці.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маємо розглянути питання про оформлення ще однієї земельної ділянки на Мінському масиві,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Берковецькому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цвинтарі для поховання загиблих Героїв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Захисників України.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 тільки частина питань, які будуть сьогодні в порядку денному.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я хотів би зазначити щодо резонансної теми розслідувань у земельній сфері столиці. Хотів повторити щодо звільнень.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своїх посад в КМДА звільнені: заступник голови КМДА Петро Оленич, заступник керівника КП «КИЇВБЛАГОУСТРІЙ» Олексій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Мушта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, заступник КП «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Спецжитлофонд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Юрій Леонов.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 Київради, голова земельної комісії Михайло Терентьєв звільнений з посади директора КП «Інженерний центр». Також фракція «УДАР» розпочала процедуру відкликання з депутатів Київради, оскільки він є підозрюваним у кримінальному провадженні.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Звільнені також наступні посадовці: директор Комунального підприємства «Київський інститут земельних відносин» Ігор Долинський,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директор КП «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Спецжитлофонд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Володимир Шарій, заступник директора Департаменту містобудування та архітектури Валентина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Святина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 КОМУНАЛЬНОГО ПІДПРИЄМСТВА «ФІНАНСОВА КОМПАНІЯ «Житло-Інвест» Віктор Погребний (прим.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. – Віктор Погребной) перебуває зараз на лікарняному. Як тільки вийде з лікарняного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буде звільнений.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інших посадовців, імена яких лунали в журналістському розслідуванні, у них визначений процесуальний статус в кримінальному провадженні.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Володимира Бондаренка статус свідка. Його як секретаря Київради обирали депутати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тільки вони можуть його звільнити відповідно до Регламенту Київради та процедури.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  11:23:49 по 11:26:49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50F70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Колеги, ми сьогодні маємо ухвалити рішення про повернення у користування громади земельних ділянок, які фігурують в резонансній земельній справі.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Ідеться поки що про 5 рішень Київради щодо 7-ми земельних ділянок. Але аудит раніше ухвалених Київрадою рішень триває. Загалом за цю каденцію ми ухвалили близько 5-ти тисяч рішень щодо землі, чверть з них вже перевірили.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Ініційовано 15 судових позовів про скасування реєстрації майна.  Матеріали спрямовано до правоохоронних органів.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сьогодні розглянемо пакет аби унеможливити подібне зловживання в подальшому. Це стосується і процедур, і всього, щоб закрити лазівки в законодавстві.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останнього 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розглянемо звернення до парламенту, щоб Верховна Рада належно врегулювала в законі співвідношення площі земельної ділянки та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 майна, розташованих на ній.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хочу звернутись до кожного з вас: Київрада повинна робити висновки і працювати, керуючись Регламентом роботи і інтересами киян.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не повинні допустити розбалансування системи управління столицею, особливо в умовах воєнного стану.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 на пленарному засіданні Київської міської ради, розпочатому 30.01.25, залишилось розглянути 48 питань: 2 питання 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власності і регуляторної політики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40 питань 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містобудування і землекористування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 питань 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розгляд проєктів рішень Київської міської ради на виконання рішень та постанов судів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 домовленості, які було досягнуто під час засідання Погоджувальної ради голів депутатських фракцій Київської міської ради,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пропоную перенести на чергове засідання V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IX скликання сьогоднішньою датою, 3-го квітня, питання, що залишились без розгляду.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поставити на голосування озвучену пропозицію. Прошу підтримати.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депутати!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пленарне засідання V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IX скликання, розпочате 30.01.25, закритим.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  11:26:49 по 11:29:49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відносно Регламенту виконати Державний... Прошу виконати Державний Гімн України.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почнем нове засідання і...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Л.В.::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. Я прошу в цьому засіданні дати мені слово. (Не чутно) депутат, маю право (не чутно)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Голосування відбулось вже.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Л.В.:: З мотивів голосування. Не закрили ми ще сесію. Сесія не закрита... (нерозбірливо).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Регламент нам дозволяє?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Да, дозволяє.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Пашинна, «Слуга народу».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вимога, у нас вимога однієї третини депутатів Київської міської ради. Прошу надати слово Вітренку з виступом з трибуни.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надат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слово Вітренку.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це не з мотивів?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Чому? Воно стосується... воно стосується цього голосування цієї сесії.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мене прохання відносно Регламенту, щоб ми...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Голова регламентної комісії, у нас є порушення чи... будь ласка, прокоментуйте.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Згідно Регламенту, дійсно, з мотивів голосування кожен депутат має право висловитися. З приводу... я так розумію, до кінця не розумію, це заява двох фракцій?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Дивіться... (не чутно) не було. (Виступ не в мікрофон) Чому з мотивів голосування? Тому що ми вважаємо...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зали: Мікрофон включіть.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Включіть мікрофон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Пашинній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Дивіться, ми вважаємо, що не потрібно закривати ще цю сесію, тому що у нас є заява від однієї третини депутатів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її оголошуємо. Це прямо стосується цього голосування.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Рішення прийнято...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Прошу надати слово Вітренку.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Рішення прийнято. По великому рахунку, ми зараз закриваємо сесію, відкриваємо нове. І відносно вже відкритої нової сесії у вас буде можливість...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я прошу голові регламентної комісії прокоментувати.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Дивіться,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оскіки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всі питання, які були в порядку денному цієї, ну, сесії цієї, перенесли в наступну, навіть не сесію, на наступне пленарне засідання, тому очевидно, що порядок денний...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9  11:29:49 по 11:32:49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ж голосували за те, щоб ці питання порядку денного цього пленарного засідання перенести в наступне пленарне засідання.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ну, якщо хочете, щоб це була конкретна відповідь саме регламентної комісії, тоді нам треба зібратись, прийняти аналіз.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хочете мою персональну думку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у нас всі питання цього порядку денного перенесені в наступне пленарне засідання. Тому варто, мабуть, закрити це, одразу відкрити нове і перейти до розгляду усіх питань, в тому числі тих, які були, ну, анонсовані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назвемо це так.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вас буде можливість при відкритті нової сесії. Достатньо бачення цього питання голови комісії.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оголошуємо</w:t>
      </w:r>
      <w:r w:rsidR="00DF612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Віталій Володимирович, ви неправі! ...голосують... </w:t>
      </w:r>
      <w:proofErr w:type="spellStart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Пашинної</w:t>
      </w:r>
      <w:proofErr w:type="spellEnd"/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виступило з приводу голосування 62 голоси! Мають право. (Не чутно)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Дивіться, у мене прохання. У нас є, у нас є голова регламентної комісії, який висловив свою думку. Я переконаний, що він...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(Шум у залі) Маємо право...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Пропоную виконати Державний Гімн України. </w:t>
      </w:r>
    </w:p>
    <w:p w:rsidR="00A31D14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31D14" w:rsidRPr="00B50F70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у вас буде можливість в рамках нової сесії взяти виступ.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31D14" w:rsidRDefault="00A31D14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03.04.2025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10  11:32:49 по 11:35:49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0F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61A9" w:rsidRPr="00B50F70" w:rsidRDefault="008361A9" w:rsidP="00836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C0723" w:rsidRPr="00853CD3" w:rsidRDefault="006C0723" w:rsidP="006C07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6C0723" w:rsidRDefault="006C0723"/>
    <w:sectPr w:rsidR="006C0723" w:rsidSect="006C0723">
      <w:headerReference w:type="default" r:id="rId6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0CB" w:rsidRDefault="003E30CB" w:rsidP="006C0723">
      <w:pPr>
        <w:spacing w:after="0" w:line="240" w:lineRule="auto"/>
      </w:pPr>
      <w:r>
        <w:separator/>
      </w:r>
    </w:p>
  </w:endnote>
  <w:endnote w:type="continuationSeparator" w:id="0">
    <w:p w:rsidR="003E30CB" w:rsidRDefault="003E30CB" w:rsidP="006C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0CB" w:rsidRDefault="003E30CB" w:rsidP="006C0723">
      <w:pPr>
        <w:spacing w:after="0" w:line="240" w:lineRule="auto"/>
      </w:pPr>
      <w:r>
        <w:separator/>
      </w:r>
    </w:p>
  </w:footnote>
  <w:footnote w:type="continuationSeparator" w:id="0">
    <w:p w:rsidR="003E30CB" w:rsidRDefault="003E30CB" w:rsidP="006C0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7482987"/>
      <w:docPartObj>
        <w:docPartGallery w:val="Page Numbers (Top of Page)"/>
        <w:docPartUnique/>
      </w:docPartObj>
    </w:sdtPr>
    <w:sdtEndPr/>
    <w:sdtContent>
      <w:p w:rsidR="006C0723" w:rsidRDefault="006C07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C0723" w:rsidRDefault="006C07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23"/>
    <w:rsid w:val="000C1CAB"/>
    <w:rsid w:val="00205E08"/>
    <w:rsid w:val="002418B0"/>
    <w:rsid w:val="00254245"/>
    <w:rsid w:val="003E30CB"/>
    <w:rsid w:val="004216FE"/>
    <w:rsid w:val="0058534C"/>
    <w:rsid w:val="005C57E1"/>
    <w:rsid w:val="00611B9D"/>
    <w:rsid w:val="006972CD"/>
    <w:rsid w:val="006C0723"/>
    <w:rsid w:val="00732760"/>
    <w:rsid w:val="007915CC"/>
    <w:rsid w:val="008361A9"/>
    <w:rsid w:val="00901A2B"/>
    <w:rsid w:val="009A5CA7"/>
    <w:rsid w:val="009C6F20"/>
    <w:rsid w:val="00A31D14"/>
    <w:rsid w:val="00A64556"/>
    <w:rsid w:val="00BB3C57"/>
    <w:rsid w:val="00DE4DCE"/>
    <w:rsid w:val="00DF6125"/>
    <w:rsid w:val="00F7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10FE"/>
  <w15:chartTrackingRefBased/>
  <w15:docId w15:val="{CB6A4691-3AFD-45A1-8414-F6AD0D15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0723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07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C0723"/>
    <w:rPr>
      <w:rFonts w:ascii="Calibri" w:eastAsia="Calibri" w:hAnsi="Calibri" w:cs="Calibri"/>
      <w:lang w:eastAsia="uk-UA"/>
    </w:rPr>
  </w:style>
  <w:style w:type="paragraph" w:styleId="a5">
    <w:name w:val="footer"/>
    <w:basedOn w:val="a"/>
    <w:link w:val="a6"/>
    <w:uiPriority w:val="99"/>
    <w:unhideWhenUsed/>
    <w:rsid w:val="006C07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C0723"/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836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361A9"/>
    <w:rPr>
      <w:rFonts w:ascii="Segoe UI" w:eastAsia="Calibr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6556</Words>
  <Characters>3737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5</cp:revision>
  <cp:lastPrinted>2025-04-07T10:27:00Z</cp:lastPrinted>
  <dcterms:created xsi:type="dcterms:W3CDTF">2025-04-07T10:23:00Z</dcterms:created>
  <dcterms:modified xsi:type="dcterms:W3CDTF">2025-04-09T09:07:00Z</dcterms:modified>
</cp:coreProperties>
</file>