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Default="002762D0">
      <w:pPr>
        <w:ind w:firstLine="720"/>
        <w:rPr>
          <w:sz w:val="28"/>
          <w:szCs w:val="28"/>
          <w:lang w:val="uk-UA"/>
        </w:rPr>
      </w:pPr>
    </w:p>
    <w:p w:rsidR="00D960E5" w:rsidRDefault="00D960E5">
      <w:pPr>
        <w:ind w:firstLine="720"/>
        <w:rPr>
          <w:sz w:val="28"/>
          <w:szCs w:val="28"/>
          <w:lang w:val="uk-UA"/>
        </w:rPr>
      </w:pPr>
    </w:p>
    <w:p w:rsidR="00861185" w:rsidRPr="0025444D" w:rsidRDefault="00861185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2762D0" w:rsidRPr="0025444D" w:rsidRDefault="002762D0">
      <w:pPr>
        <w:ind w:firstLine="720"/>
        <w:rPr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E22EA" w:rsidRDefault="008E22EA" w:rsidP="00946675">
      <w:pPr>
        <w:ind w:firstLine="708"/>
        <w:rPr>
          <w:b/>
          <w:sz w:val="28"/>
          <w:szCs w:val="28"/>
          <w:lang w:val="uk-UA"/>
        </w:rPr>
      </w:pPr>
    </w:p>
    <w:p w:rsidR="008B304C" w:rsidRDefault="007B5A89" w:rsidP="00281C16">
      <w:pPr>
        <w:ind w:firstLine="567"/>
        <w:rPr>
          <w:b/>
          <w:sz w:val="28"/>
          <w:szCs w:val="28"/>
          <w:lang w:val="uk-UA"/>
        </w:rPr>
      </w:pPr>
      <w:r w:rsidRPr="00861185">
        <w:rPr>
          <w:b/>
          <w:sz w:val="28"/>
          <w:szCs w:val="28"/>
          <w:lang w:val="uk-UA"/>
        </w:rPr>
        <w:t xml:space="preserve">Про </w:t>
      </w:r>
      <w:r w:rsidR="009A23DF">
        <w:rPr>
          <w:b/>
          <w:sz w:val="28"/>
          <w:szCs w:val="28"/>
          <w:lang w:val="uk-UA"/>
        </w:rPr>
        <w:t>м</w:t>
      </w:r>
      <w:r w:rsidRPr="00861185">
        <w:rPr>
          <w:b/>
          <w:sz w:val="28"/>
          <w:szCs w:val="28"/>
          <w:lang w:val="uk-UA"/>
        </w:rPr>
        <w:t>атеріально</w:t>
      </w:r>
      <w:r w:rsidR="008B304C">
        <w:rPr>
          <w:b/>
          <w:sz w:val="28"/>
          <w:szCs w:val="28"/>
          <w:lang w:val="uk-UA"/>
        </w:rPr>
        <w:t xml:space="preserve"> </w:t>
      </w:r>
    </w:p>
    <w:p w:rsidR="007B5A89" w:rsidRPr="00861185" w:rsidRDefault="008B304C" w:rsidP="00281C16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7B5A89" w:rsidRPr="00861185">
        <w:rPr>
          <w:b/>
          <w:sz w:val="28"/>
          <w:szCs w:val="28"/>
          <w:lang w:val="uk-UA"/>
        </w:rPr>
        <w:t>ідповідальн</w:t>
      </w:r>
      <w:r w:rsidR="009A23DF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</w:t>
      </w:r>
      <w:r w:rsidR="007B5A89" w:rsidRPr="00861185">
        <w:rPr>
          <w:b/>
          <w:sz w:val="28"/>
          <w:szCs w:val="28"/>
          <w:lang w:val="uk-UA"/>
        </w:rPr>
        <w:t>особ</w:t>
      </w:r>
      <w:r w:rsidR="009A23DF">
        <w:rPr>
          <w:b/>
          <w:sz w:val="28"/>
          <w:szCs w:val="28"/>
          <w:lang w:val="uk-UA"/>
        </w:rPr>
        <w:t>у</w:t>
      </w:r>
    </w:p>
    <w:p w:rsidR="000F3315" w:rsidRPr="00861185" w:rsidRDefault="000F3315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FA5DAA" w:rsidRPr="00861185" w:rsidRDefault="00FA5DAA" w:rsidP="000F3315">
      <w:pPr>
        <w:ind w:firstLine="720"/>
        <w:rPr>
          <w:rFonts w:cs="Times New Roman CYR"/>
          <w:sz w:val="28"/>
          <w:szCs w:val="28"/>
          <w:lang w:val="uk-UA"/>
        </w:rPr>
      </w:pPr>
    </w:p>
    <w:p w:rsidR="000F3315" w:rsidRPr="00861185" w:rsidRDefault="000F3315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>Згідно зі статтею 135-1 Кодексу законів про працю України, Закон</w:t>
      </w:r>
      <w:r w:rsidR="00B26815">
        <w:rPr>
          <w:sz w:val="28"/>
          <w:szCs w:val="28"/>
          <w:lang w:val="uk-UA"/>
        </w:rPr>
        <w:t>ом</w:t>
      </w:r>
      <w:r w:rsidRPr="00861185">
        <w:rPr>
          <w:sz w:val="28"/>
          <w:szCs w:val="28"/>
          <w:lang w:val="uk-UA"/>
        </w:rPr>
        <w:t xml:space="preserve"> України «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Про бухгалтерський облік та фінансову звітність в Україні», на виконання Методичних рекомендацій з бухгалтерського обліку основних засобів суб’єктів державного сектор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>у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, затверджених 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н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аказом Міністерства фінансів України </w:t>
      </w:r>
      <w:r w:rsidR="00B65815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від 23.01.2015</w:t>
      </w:r>
      <w:r w:rsidR="00B65815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AD649F"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№ 11</w:t>
      </w:r>
      <w:r w:rsidR="00AD649F">
        <w:rPr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«Про затвердження Методичних рекомендацій з бухгалтерського обліку для суб’єктів державного сектору»</w:t>
      </w:r>
      <w:r w:rsidRPr="00861185">
        <w:rPr>
          <w:bCs/>
          <w:color w:val="000000"/>
          <w:sz w:val="28"/>
          <w:szCs w:val="28"/>
          <w:bdr w:val="none" w:sz="0" w:space="0" w:color="auto" w:frame="1"/>
          <w:lang w:val="uk-UA"/>
        </w:rPr>
        <w:t>, та</w:t>
      </w:r>
      <w:r w:rsidRPr="00861185"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861185">
        <w:rPr>
          <w:sz w:val="28"/>
          <w:szCs w:val="28"/>
          <w:lang w:val="uk-UA"/>
        </w:rPr>
        <w:t>з метою належного зберігання матеріальних цінностей</w:t>
      </w:r>
      <w:r w:rsidR="00F4631B" w:rsidRPr="00861185">
        <w:rPr>
          <w:sz w:val="28"/>
          <w:szCs w:val="28"/>
          <w:lang w:val="uk-UA"/>
        </w:rPr>
        <w:t xml:space="preserve">, </w:t>
      </w:r>
      <w:r w:rsidRPr="00861185">
        <w:rPr>
          <w:sz w:val="28"/>
          <w:szCs w:val="28"/>
          <w:lang w:val="uk-UA"/>
        </w:rPr>
        <w:t>закріплен</w:t>
      </w:r>
      <w:r w:rsidR="00F4631B" w:rsidRPr="00861185">
        <w:rPr>
          <w:sz w:val="28"/>
          <w:szCs w:val="28"/>
          <w:lang w:val="uk-UA"/>
        </w:rPr>
        <w:t>их</w:t>
      </w:r>
      <w:r w:rsidRPr="00861185">
        <w:rPr>
          <w:sz w:val="28"/>
          <w:szCs w:val="28"/>
          <w:lang w:val="uk-UA"/>
        </w:rPr>
        <w:t xml:space="preserve"> на праві </w:t>
      </w:r>
      <w:r w:rsidR="00F424BB" w:rsidRPr="00861185">
        <w:rPr>
          <w:sz w:val="28"/>
          <w:szCs w:val="28"/>
          <w:lang w:val="uk-UA"/>
        </w:rPr>
        <w:t>оперативного управління</w:t>
      </w:r>
      <w:r w:rsidRPr="00861185">
        <w:rPr>
          <w:sz w:val="28"/>
          <w:szCs w:val="28"/>
          <w:lang w:val="uk-UA"/>
        </w:rPr>
        <w:t xml:space="preserve"> за Київською міською радою:</w:t>
      </w:r>
    </w:p>
    <w:p w:rsidR="00D3611E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color w:val="000000"/>
          <w:sz w:val="28"/>
          <w:szCs w:val="28"/>
          <w:lang w:val="uk-UA" w:eastAsia="uk-UA"/>
        </w:rPr>
        <w:t xml:space="preserve">1. </w:t>
      </w:r>
      <w:r w:rsidR="00DE0975" w:rsidRPr="00861185">
        <w:rPr>
          <w:color w:val="000000"/>
          <w:sz w:val="28"/>
          <w:szCs w:val="28"/>
          <w:lang w:val="uk-UA" w:eastAsia="uk-UA"/>
        </w:rPr>
        <w:t xml:space="preserve">Призначити </w:t>
      </w:r>
      <w:r w:rsidR="00EB7D4C">
        <w:rPr>
          <w:sz w:val="28"/>
          <w:szCs w:val="28"/>
          <w:lang w:val="uk-UA"/>
        </w:rPr>
        <w:t>Кудіну Анну Сергіївну</w:t>
      </w:r>
      <w:r w:rsidR="006A0D32">
        <w:rPr>
          <w:sz w:val="28"/>
          <w:szCs w:val="28"/>
          <w:lang w:val="uk-UA"/>
        </w:rPr>
        <w:t>,</w:t>
      </w:r>
      <w:r w:rsidR="008B304C" w:rsidRPr="00861185">
        <w:rPr>
          <w:sz w:val="28"/>
          <w:szCs w:val="28"/>
          <w:lang w:val="uk-UA"/>
        </w:rPr>
        <w:t xml:space="preserve"> </w:t>
      </w:r>
      <w:r w:rsidR="00EB7D4C">
        <w:rPr>
          <w:sz w:val="28"/>
          <w:szCs w:val="28"/>
          <w:lang w:val="uk-UA"/>
        </w:rPr>
        <w:t>головного спеціаліста</w:t>
      </w:r>
      <w:r w:rsidR="004E1630" w:rsidRPr="00861185">
        <w:rPr>
          <w:sz w:val="28"/>
          <w:szCs w:val="28"/>
          <w:lang w:val="uk-UA"/>
        </w:rPr>
        <w:t xml:space="preserve"> відділу </w:t>
      </w:r>
      <w:r w:rsidR="00281C16">
        <w:rPr>
          <w:sz w:val="28"/>
          <w:szCs w:val="28"/>
          <w:lang w:val="uk-UA"/>
        </w:rPr>
        <w:t>адміністративного</w:t>
      </w:r>
      <w:r w:rsidR="004E1630" w:rsidRPr="00861185">
        <w:rPr>
          <w:sz w:val="28"/>
          <w:szCs w:val="28"/>
          <w:lang w:val="uk-UA"/>
        </w:rPr>
        <w:t xml:space="preserve"> забезпечення управління адміністративно</w:t>
      </w:r>
      <w:r w:rsidR="00281C16">
        <w:rPr>
          <w:sz w:val="28"/>
          <w:szCs w:val="28"/>
          <w:lang w:val="uk-UA"/>
        </w:rPr>
        <w:t>-г</w:t>
      </w:r>
      <w:r w:rsidR="004E1630" w:rsidRPr="00861185">
        <w:rPr>
          <w:sz w:val="28"/>
          <w:szCs w:val="28"/>
          <w:lang w:val="uk-UA"/>
        </w:rPr>
        <w:t>осподарського забезпечення Київської міської ради</w:t>
      </w:r>
      <w:r w:rsidR="006A0D32">
        <w:rPr>
          <w:sz w:val="28"/>
          <w:szCs w:val="28"/>
          <w:lang w:val="uk-UA"/>
        </w:rPr>
        <w:t>,</w:t>
      </w:r>
      <w:r w:rsidR="004E1630" w:rsidRPr="00861185">
        <w:rPr>
          <w:sz w:val="28"/>
          <w:szCs w:val="28"/>
          <w:lang w:val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>матеріально відповідально</w:t>
      </w:r>
      <w:r w:rsidR="00DE0975" w:rsidRPr="00861185">
        <w:rPr>
          <w:color w:val="000000"/>
          <w:sz w:val="28"/>
          <w:szCs w:val="28"/>
          <w:lang w:val="uk-UA" w:eastAsia="uk-UA"/>
        </w:rPr>
        <w:t>ю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 особ</w:t>
      </w:r>
      <w:r w:rsidR="00DE0975" w:rsidRPr="00861185">
        <w:rPr>
          <w:color w:val="000000"/>
          <w:sz w:val="28"/>
          <w:szCs w:val="28"/>
          <w:lang w:val="uk-UA" w:eastAsia="uk-UA"/>
        </w:rPr>
        <w:t>ою</w:t>
      </w:r>
      <w:r w:rsidR="00D3611E" w:rsidRPr="00861185">
        <w:rPr>
          <w:rFonts w:ascii="Verdana" w:hAnsi="Verdana"/>
          <w:color w:val="000000"/>
          <w:sz w:val="28"/>
          <w:szCs w:val="28"/>
          <w:lang w:val="uk-UA" w:eastAsia="uk-UA"/>
        </w:rPr>
        <w:t xml:space="preserve"> </w:t>
      </w:r>
      <w:r w:rsidR="00D3611E" w:rsidRPr="00861185">
        <w:rPr>
          <w:color w:val="000000"/>
          <w:sz w:val="28"/>
          <w:szCs w:val="28"/>
          <w:lang w:val="uk-UA" w:eastAsia="uk-UA"/>
        </w:rPr>
        <w:t xml:space="preserve">у секретаріаті Київської міської ради </w:t>
      </w:r>
      <w:r w:rsidR="000F3315" w:rsidRPr="00861185">
        <w:rPr>
          <w:sz w:val="28"/>
          <w:szCs w:val="28"/>
          <w:lang w:val="uk-UA"/>
        </w:rPr>
        <w:t>за</w:t>
      </w:r>
      <w:r w:rsidR="00EA32BC" w:rsidRPr="00861185">
        <w:rPr>
          <w:sz w:val="28"/>
          <w:szCs w:val="28"/>
          <w:lang w:val="uk-UA"/>
        </w:rPr>
        <w:t xml:space="preserve"> збе</w:t>
      </w:r>
      <w:r w:rsidR="00CD5AA0" w:rsidRPr="00861185">
        <w:rPr>
          <w:sz w:val="28"/>
          <w:szCs w:val="28"/>
          <w:lang w:val="uk-UA"/>
        </w:rPr>
        <w:t>рігання матеріальних цінностей,</w:t>
      </w:r>
      <w:r w:rsidR="00EE3920" w:rsidRPr="00861185">
        <w:rPr>
          <w:sz w:val="28"/>
          <w:szCs w:val="28"/>
          <w:lang w:val="uk-UA"/>
        </w:rPr>
        <w:t xml:space="preserve"> в тому числі</w:t>
      </w:r>
      <w:r w:rsidR="00281C16">
        <w:rPr>
          <w:sz w:val="28"/>
          <w:szCs w:val="28"/>
          <w:lang w:val="uk-UA"/>
        </w:rPr>
        <w:t>:</w:t>
      </w:r>
      <w:r w:rsidR="00EE3920" w:rsidRPr="00861185">
        <w:rPr>
          <w:sz w:val="28"/>
          <w:szCs w:val="28"/>
          <w:lang w:val="uk-UA"/>
        </w:rPr>
        <w:t xml:space="preserve"> </w:t>
      </w:r>
      <w:r w:rsidR="00B3296C" w:rsidRPr="00861185">
        <w:rPr>
          <w:sz w:val="28"/>
          <w:szCs w:val="28"/>
          <w:lang w:val="uk-UA"/>
        </w:rPr>
        <w:t>канцелярськ</w:t>
      </w:r>
      <w:r w:rsidR="00B3296C">
        <w:rPr>
          <w:sz w:val="28"/>
          <w:szCs w:val="28"/>
          <w:lang w:val="uk-UA"/>
        </w:rPr>
        <w:t>е</w:t>
      </w:r>
      <w:r w:rsidR="00B3296C" w:rsidRPr="00861185">
        <w:rPr>
          <w:sz w:val="28"/>
          <w:szCs w:val="28"/>
          <w:lang w:val="uk-UA"/>
        </w:rPr>
        <w:t xml:space="preserve"> приладдя, пап</w:t>
      </w:r>
      <w:r w:rsidR="00B3296C">
        <w:rPr>
          <w:sz w:val="28"/>
          <w:szCs w:val="28"/>
          <w:lang w:val="uk-UA"/>
        </w:rPr>
        <w:t>ір, захисні маски, прапори</w:t>
      </w:r>
      <w:r w:rsidR="00B3296C" w:rsidRPr="00861185">
        <w:rPr>
          <w:sz w:val="28"/>
          <w:szCs w:val="28"/>
          <w:lang w:val="uk-UA"/>
        </w:rPr>
        <w:t xml:space="preserve"> </w:t>
      </w:r>
      <w:r w:rsidR="00EE3920" w:rsidRPr="00861185">
        <w:rPr>
          <w:sz w:val="28"/>
          <w:szCs w:val="28"/>
          <w:lang w:val="uk-UA"/>
        </w:rPr>
        <w:t>тощо</w:t>
      </w:r>
      <w:r w:rsidR="00B3296C">
        <w:rPr>
          <w:sz w:val="28"/>
          <w:szCs w:val="28"/>
          <w:lang w:val="uk-UA"/>
        </w:rPr>
        <w:t>.</w:t>
      </w:r>
    </w:p>
    <w:p w:rsidR="00B46B03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2. </w:t>
      </w:r>
      <w:r w:rsidR="00FE4033" w:rsidRPr="00861185">
        <w:rPr>
          <w:sz w:val="28"/>
          <w:szCs w:val="28"/>
          <w:lang w:val="uk-UA"/>
        </w:rPr>
        <w:t xml:space="preserve">Керуючому справами </w:t>
      </w:r>
      <w:r w:rsidR="008B304C">
        <w:rPr>
          <w:sz w:val="28"/>
          <w:szCs w:val="28"/>
          <w:lang w:val="uk-UA"/>
        </w:rPr>
        <w:t>Хацевичу І.</w:t>
      </w:r>
      <w:r w:rsidR="006A0D32">
        <w:rPr>
          <w:sz w:val="28"/>
          <w:szCs w:val="28"/>
          <w:lang w:val="uk-UA"/>
        </w:rPr>
        <w:t xml:space="preserve"> </w:t>
      </w:r>
      <w:r w:rsidR="008B304C">
        <w:rPr>
          <w:sz w:val="28"/>
          <w:szCs w:val="28"/>
          <w:lang w:val="uk-UA"/>
        </w:rPr>
        <w:t xml:space="preserve">М. </w:t>
      </w:r>
      <w:r w:rsidR="00FE4033" w:rsidRPr="00861185">
        <w:rPr>
          <w:sz w:val="28"/>
          <w:szCs w:val="28"/>
          <w:lang w:val="uk-UA"/>
        </w:rPr>
        <w:t xml:space="preserve">до </w:t>
      </w:r>
      <w:r w:rsidR="00C15956">
        <w:rPr>
          <w:sz w:val="28"/>
          <w:szCs w:val="28"/>
          <w:lang w:val="uk-UA"/>
        </w:rPr>
        <w:t>01</w:t>
      </w:r>
      <w:r w:rsidRPr="00861185">
        <w:rPr>
          <w:sz w:val="28"/>
          <w:szCs w:val="28"/>
          <w:lang w:val="uk-UA"/>
        </w:rPr>
        <w:t xml:space="preserve"> </w:t>
      </w:r>
      <w:r w:rsidR="00C15956">
        <w:rPr>
          <w:sz w:val="28"/>
          <w:szCs w:val="28"/>
          <w:lang w:val="uk-UA"/>
        </w:rPr>
        <w:t>листопада</w:t>
      </w:r>
      <w:r w:rsidRPr="00861185">
        <w:rPr>
          <w:sz w:val="28"/>
          <w:szCs w:val="28"/>
          <w:lang w:val="uk-UA"/>
        </w:rPr>
        <w:t xml:space="preserve"> 20</w:t>
      </w:r>
      <w:r w:rsidR="00281C16">
        <w:rPr>
          <w:sz w:val="28"/>
          <w:szCs w:val="28"/>
          <w:lang w:val="uk-UA"/>
        </w:rPr>
        <w:t>21</w:t>
      </w:r>
      <w:r w:rsidR="00FE4033" w:rsidRPr="00861185">
        <w:rPr>
          <w:sz w:val="28"/>
          <w:szCs w:val="28"/>
          <w:lang w:val="uk-UA"/>
        </w:rPr>
        <w:t xml:space="preserve"> року укласти договір про повну матеріальну відповідальність з </w:t>
      </w:r>
      <w:r w:rsidR="00B3296C">
        <w:rPr>
          <w:sz w:val="28"/>
          <w:szCs w:val="28"/>
          <w:lang w:val="uk-UA"/>
        </w:rPr>
        <w:t>Кудіною А. С.</w:t>
      </w:r>
      <w:r w:rsidR="00B46B03" w:rsidRPr="00861185">
        <w:rPr>
          <w:sz w:val="28"/>
          <w:szCs w:val="28"/>
          <w:lang w:val="uk-UA"/>
        </w:rPr>
        <w:t xml:space="preserve"> </w:t>
      </w:r>
    </w:p>
    <w:p w:rsidR="000F3315" w:rsidRPr="00861185" w:rsidRDefault="006321F2" w:rsidP="00281C16">
      <w:pPr>
        <w:ind w:firstLine="567"/>
        <w:jc w:val="both"/>
        <w:rPr>
          <w:sz w:val="28"/>
          <w:szCs w:val="28"/>
          <w:lang w:val="uk-UA"/>
        </w:rPr>
      </w:pPr>
      <w:r w:rsidRPr="00861185">
        <w:rPr>
          <w:sz w:val="28"/>
          <w:szCs w:val="28"/>
          <w:lang w:val="uk-UA"/>
        </w:rPr>
        <w:t xml:space="preserve">3. </w:t>
      </w:r>
      <w:r w:rsidR="000F3315" w:rsidRPr="00861185">
        <w:rPr>
          <w:sz w:val="28"/>
          <w:szCs w:val="28"/>
          <w:lang w:val="uk-UA"/>
        </w:rPr>
        <w:t>Контроль за виконанням цього розпорядження покласти на керуючого справами Хацевича І. М.</w:t>
      </w: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8B304C" w:rsidRDefault="008B304C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206615" w:rsidRPr="00861185" w:rsidRDefault="002066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</w:p>
    <w:p w:rsidR="000F3315" w:rsidRPr="00861185" w:rsidRDefault="000F3315" w:rsidP="000F3315">
      <w:pPr>
        <w:jc w:val="both"/>
        <w:rPr>
          <w:rFonts w:cs="Times New Roman CYR"/>
          <w:bCs/>
          <w:sz w:val="28"/>
          <w:szCs w:val="28"/>
          <w:lang w:val="uk-UA"/>
        </w:rPr>
      </w:pPr>
      <w:r w:rsidRPr="00861185">
        <w:rPr>
          <w:rFonts w:cs="Times New Roman CYR"/>
          <w:bCs/>
          <w:sz w:val="28"/>
          <w:szCs w:val="28"/>
          <w:lang w:val="uk-UA"/>
        </w:rPr>
        <w:t>Заступник міського голови –</w:t>
      </w:r>
    </w:p>
    <w:p w:rsidR="00CA72F7" w:rsidRDefault="000F3315" w:rsidP="00C15956">
      <w:pPr>
        <w:jc w:val="both"/>
        <w:rPr>
          <w:sz w:val="28"/>
          <w:szCs w:val="28"/>
        </w:rPr>
      </w:pPr>
      <w:r w:rsidRPr="00861185">
        <w:rPr>
          <w:rFonts w:cs="Times New Roman CYR"/>
          <w:bCs/>
          <w:sz w:val="28"/>
          <w:szCs w:val="28"/>
          <w:lang w:val="uk-UA"/>
        </w:rPr>
        <w:t>секретар Київської міської ради</w:t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Pr="00861185">
        <w:rPr>
          <w:rFonts w:cs="Times New Roman CYR"/>
          <w:bCs/>
          <w:sz w:val="28"/>
          <w:szCs w:val="28"/>
          <w:lang w:val="uk-UA"/>
        </w:rPr>
        <w:tab/>
      </w:r>
      <w:r w:rsidR="00281C16">
        <w:rPr>
          <w:rFonts w:cs="Times New Roman CYR"/>
          <w:bCs/>
          <w:sz w:val="28"/>
          <w:szCs w:val="28"/>
          <w:lang w:val="uk-UA"/>
        </w:rPr>
        <w:t xml:space="preserve">         Володимир БОНДАРЕНКО</w:t>
      </w:r>
      <w:bookmarkStart w:id="0" w:name="_GoBack"/>
      <w:bookmarkEnd w:id="0"/>
    </w:p>
    <w:sectPr w:rsidR="00CA72F7" w:rsidSect="00CA72F7">
      <w:pgSz w:w="11906" w:h="16838"/>
      <w:pgMar w:top="1134" w:right="567" w:bottom="426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17DCA"/>
    <w:multiLevelType w:val="hybridMultilevel"/>
    <w:tmpl w:val="C19C04D8"/>
    <w:lvl w:ilvl="0" w:tplc="6E8436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62874"/>
    <w:multiLevelType w:val="hybridMultilevel"/>
    <w:tmpl w:val="AE22BB9E"/>
    <w:lvl w:ilvl="0" w:tplc="B680E9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12E2F"/>
    <w:multiLevelType w:val="hybridMultilevel"/>
    <w:tmpl w:val="F9D607E0"/>
    <w:lvl w:ilvl="0" w:tplc="E3DAA9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8111C"/>
    <w:multiLevelType w:val="hybridMultilevel"/>
    <w:tmpl w:val="78942D60"/>
    <w:lvl w:ilvl="0" w:tplc="AFA02CE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1548A1"/>
    <w:multiLevelType w:val="hybridMultilevel"/>
    <w:tmpl w:val="829C3BF6"/>
    <w:lvl w:ilvl="0" w:tplc="DD36F2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D61A7C"/>
    <w:multiLevelType w:val="hybridMultilevel"/>
    <w:tmpl w:val="EF74D89E"/>
    <w:lvl w:ilvl="0" w:tplc="D5D875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1BF3A49"/>
    <w:multiLevelType w:val="hybridMultilevel"/>
    <w:tmpl w:val="451CCF7C"/>
    <w:lvl w:ilvl="0" w:tplc="5262DA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0C51B3"/>
    <w:multiLevelType w:val="hybridMultilevel"/>
    <w:tmpl w:val="9234672A"/>
    <w:lvl w:ilvl="0" w:tplc="DF1E41E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CD3ED7"/>
    <w:multiLevelType w:val="hybridMultilevel"/>
    <w:tmpl w:val="4BE4C1A6"/>
    <w:lvl w:ilvl="0" w:tplc="FE20CF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916EE"/>
    <w:multiLevelType w:val="hybridMultilevel"/>
    <w:tmpl w:val="5BFEB77A"/>
    <w:lvl w:ilvl="0" w:tplc="89002F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A86822"/>
    <w:multiLevelType w:val="hybridMultilevel"/>
    <w:tmpl w:val="8FC035C0"/>
    <w:lvl w:ilvl="0" w:tplc="59E8837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91A58"/>
    <w:multiLevelType w:val="hybridMultilevel"/>
    <w:tmpl w:val="B1A8F9B8"/>
    <w:lvl w:ilvl="0" w:tplc="AD4228D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346497"/>
    <w:multiLevelType w:val="hybridMultilevel"/>
    <w:tmpl w:val="733AFE7A"/>
    <w:lvl w:ilvl="0" w:tplc="770EE6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BD6F51"/>
    <w:multiLevelType w:val="hybridMultilevel"/>
    <w:tmpl w:val="E0AE37B2"/>
    <w:lvl w:ilvl="0" w:tplc="5FA83AC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97480"/>
    <w:multiLevelType w:val="hybridMultilevel"/>
    <w:tmpl w:val="C2C0E53E"/>
    <w:lvl w:ilvl="0" w:tplc="629EB4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9D7F07"/>
    <w:multiLevelType w:val="hybridMultilevel"/>
    <w:tmpl w:val="66B0FFE8"/>
    <w:lvl w:ilvl="0" w:tplc="8738DCB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7A052A"/>
    <w:multiLevelType w:val="hybridMultilevel"/>
    <w:tmpl w:val="2588538E"/>
    <w:lvl w:ilvl="0" w:tplc="849CE4E0">
      <w:start w:val="3"/>
      <w:numFmt w:val="decimal"/>
      <w:lvlText w:val="%1."/>
      <w:lvlJc w:val="left"/>
      <w:pPr>
        <w:ind w:left="121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70E21B0"/>
    <w:multiLevelType w:val="hybridMultilevel"/>
    <w:tmpl w:val="0F2079E0"/>
    <w:lvl w:ilvl="0" w:tplc="6416FA4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8028B"/>
    <w:multiLevelType w:val="hybridMultilevel"/>
    <w:tmpl w:val="0EA6691A"/>
    <w:lvl w:ilvl="0" w:tplc="7B82916A">
      <w:start w:val="3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21623"/>
    <w:multiLevelType w:val="hybridMultilevel"/>
    <w:tmpl w:val="48323324"/>
    <w:lvl w:ilvl="0" w:tplc="51ACAEB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9"/>
  </w:num>
  <w:num w:numId="4">
    <w:abstractNumId w:val="8"/>
  </w:num>
  <w:num w:numId="5">
    <w:abstractNumId w:val="7"/>
  </w:num>
  <w:num w:numId="6">
    <w:abstractNumId w:val="0"/>
  </w:num>
  <w:num w:numId="7">
    <w:abstractNumId w:val="1"/>
  </w:num>
  <w:num w:numId="8">
    <w:abstractNumId w:val="19"/>
  </w:num>
  <w:num w:numId="9">
    <w:abstractNumId w:val="6"/>
  </w:num>
  <w:num w:numId="10">
    <w:abstractNumId w:val="10"/>
  </w:num>
  <w:num w:numId="11">
    <w:abstractNumId w:val="15"/>
  </w:num>
  <w:num w:numId="12">
    <w:abstractNumId w:val="17"/>
  </w:num>
  <w:num w:numId="13">
    <w:abstractNumId w:val="18"/>
  </w:num>
  <w:num w:numId="14">
    <w:abstractNumId w:val="11"/>
  </w:num>
  <w:num w:numId="15">
    <w:abstractNumId w:val="12"/>
  </w:num>
  <w:num w:numId="16">
    <w:abstractNumId w:val="4"/>
  </w:num>
  <w:num w:numId="17">
    <w:abstractNumId w:val="14"/>
  </w:num>
  <w:num w:numId="18">
    <w:abstractNumId w:val="3"/>
  </w:num>
  <w:num w:numId="19">
    <w:abstractNumId w:val="5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21"/>
    <w:rsid w:val="00006A85"/>
    <w:rsid w:val="00023191"/>
    <w:rsid w:val="0004035A"/>
    <w:rsid w:val="00077DDC"/>
    <w:rsid w:val="00091C1D"/>
    <w:rsid w:val="000D0041"/>
    <w:rsid w:val="000F10BB"/>
    <w:rsid w:val="000F3315"/>
    <w:rsid w:val="00104CA2"/>
    <w:rsid w:val="001114D9"/>
    <w:rsid w:val="0011494E"/>
    <w:rsid w:val="0015405D"/>
    <w:rsid w:val="001730C0"/>
    <w:rsid w:val="00181C86"/>
    <w:rsid w:val="00186789"/>
    <w:rsid w:val="001919C1"/>
    <w:rsid w:val="001972C2"/>
    <w:rsid w:val="001A05AA"/>
    <w:rsid w:val="001B5F12"/>
    <w:rsid w:val="001B6140"/>
    <w:rsid w:val="001D3F81"/>
    <w:rsid w:val="001F7960"/>
    <w:rsid w:val="00206615"/>
    <w:rsid w:val="0021777C"/>
    <w:rsid w:val="002375DC"/>
    <w:rsid w:val="00253DF6"/>
    <w:rsid w:val="0025444D"/>
    <w:rsid w:val="00266BD9"/>
    <w:rsid w:val="00271DED"/>
    <w:rsid w:val="002762D0"/>
    <w:rsid w:val="00281C16"/>
    <w:rsid w:val="002827F6"/>
    <w:rsid w:val="002943EE"/>
    <w:rsid w:val="003062E4"/>
    <w:rsid w:val="003064B7"/>
    <w:rsid w:val="00310651"/>
    <w:rsid w:val="00326A5F"/>
    <w:rsid w:val="00352ECE"/>
    <w:rsid w:val="003A3499"/>
    <w:rsid w:val="003B0AC7"/>
    <w:rsid w:val="003B2B98"/>
    <w:rsid w:val="003E159B"/>
    <w:rsid w:val="004107D8"/>
    <w:rsid w:val="004232EB"/>
    <w:rsid w:val="0044153B"/>
    <w:rsid w:val="00455453"/>
    <w:rsid w:val="00472BCE"/>
    <w:rsid w:val="00492214"/>
    <w:rsid w:val="004D4EBF"/>
    <w:rsid w:val="004E1630"/>
    <w:rsid w:val="00524F53"/>
    <w:rsid w:val="005353D8"/>
    <w:rsid w:val="0054319B"/>
    <w:rsid w:val="00556CD9"/>
    <w:rsid w:val="00562AE8"/>
    <w:rsid w:val="00586A35"/>
    <w:rsid w:val="005952F1"/>
    <w:rsid w:val="005A4CC4"/>
    <w:rsid w:val="005D7839"/>
    <w:rsid w:val="005F75FF"/>
    <w:rsid w:val="0060392C"/>
    <w:rsid w:val="00604EFA"/>
    <w:rsid w:val="006321F2"/>
    <w:rsid w:val="006673BF"/>
    <w:rsid w:val="006708E6"/>
    <w:rsid w:val="00680C20"/>
    <w:rsid w:val="00680F22"/>
    <w:rsid w:val="006A0D32"/>
    <w:rsid w:val="006C2C67"/>
    <w:rsid w:val="006D0EE3"/>
    <w:rsid w:val="006D6076"/>
    <w:rsid w:val="006F2CFE"/>
    <w:rsid w:val="0070670A"/>
    <w:rsid w:val="00724A45"/>
    <w:rsid w:val="00750859"/>
    <w:rsid w:val="00766E34"/>
    <w:rsid w:val="00772B0D"/>
    <w:rsid w:val="007A5E3F"/>
    <w:rsid w:val="007A6821"/>
    <w:rsid w:val="007B5A89"/>
    <w:rsid w:val="007C7894"/>
    <w:rsid w:val="00805EB1"/>
    <w:rsid w:val="0082141E"/>
    <w:rsid w:val="008318F2"/>
    <w:rsid w:val="00861185"/>
    <w:rsid w:val="008757C4"/>
    <w:rsid w:val="008B304C"/>
    <w:rsid w:val="008C08EF"/>
    <w:rsid w:val="008C32DF"/>
    <w:rsid w:val="008E22EA"/>
    <w:rsid w:val="00910E58"/>
    <w:rsid w:val="00936B94"/>
    <w:rsid w:val="00943E62"/>
    <w:rsid w:val="00946675"/>
    <w:rsid w:val="00955AEB"/>
    <w:rsid w:val="0096327A"/>
    <w:rsid w:val="00985B9D"/>
    <w:rsid w:val="009A23DF"/>
    <w:rsid w:val="009C4889"/>
    <w:rsid w:val="009D6C52"/>
    <w:rsid w:val="009D6E55"/>
    <w:rsid w:val="009F1535"/>
    <w:rsid w:val="00A0185F"/>
    <w:rsid w:val="00A514A7"/>
    <w:rsid w:val="00A523CA"/>
    <w:rsid w:val="00A94839"/>
    <w:rsid w:val="00AB28AB"/>
    <w:rsid w:val="00AC60A8"/>
    <w:rsid w:val="00AD1BA4"/>
    <w:rsid w:val="00AD649F"/>
    <w:rsid w:val="00B14072"/>
    <w:rsid w:val="00B21B4D"/>
    <w:rsid w:val="00B26815"/>
    <w:rsid w:val="00B3296C"/>
    <w:rsid w:val="00B46B03"/>
    <w:rsid w:val="00B503F2"/>
    <w:rsid w:val="00B65815"/>
    <w:rsid w:val="00B70DC3"/>
    <w:rsid w:val="00B94879"/>
    <w:rsid w:val="00B94C74"/>
    <w:rsid w:val="00BB20D3"/>
    <w:rsid w:val="00BC0198"/>
    <w:rsid w:val="00BD297C"/>
    <w:rsid w:val="00BE776F"/>
    <w:rsid w:val="00BF2CA9"/>
    <w:rsid w:val="00C14BFF"/>
    <w:rsid w:val="00C15956"/>
    <w:rsid w:val="00C16C19"/>
    <w:rsid w:val="00C21079"/>
    <w:rsid w:val="00C3671B"/>
    <w:rsid w:val="00C42045"/>
    <w:rsid w:val="00C5174F"/>
    <w:rsid w:val="00C90F7C"/>
    <w:rsid w:val="00CA72F7"/>
    <w:rsid w:val="00CA7DE4"/>
    <w:rsid w:val="00CB7C68"/>
    <w:rsid w:val="00CD5AA0"/>
    <w:rsid w:val="00CE3BF0"/>
    <w:rsid w:val="00D01376"/>
    <w:rsid w:val="00D02B7C"/>
    <w:rsid w:val="00D15830"/>
    <w:rsid w:val="00D3611E"/>
    <w:rsid w:val="00D36871"/>
    <w:rsid w:val="00D62234"/>
    <w:rsid w:val="00D63269"/>
    <w:rsid w:val="00D7532D"/>
    <w:rsid w:val="00D8113E"/>
    <w:rsid w:val="00D960E5"/>
    <w:rsid w:val="00DD5271"/>
    <w:rsid w:val="00DE0975"/>
    <w:rsid w:val="00DF6121"/>
    <w:rsid w:val="00E2578D"/>
    <w:rsid w:val="00E26507"/>
    <w:rsid w:val="00E55DA1"/>
    <w:rsid w:val="00E7413B"/>
    <w:rsid w:val="00E76C1D"/>
    <w:rsid w:val="00E83FF3"/>
    <w:rsid w:val="00E876A5"/>
    <w:rsid w:val="00EA32BC"/>
    <w:rsid w:val="00EB713E"/>
    <w:rsid w:val="00EB7D4C"/>
    <w:rsid w:val="00EC3AA2"/>
    <w:rsid w:val="00ED1F72"/>
    <w:rsid w:val="00EE3920"/>
    <w:rsid w:val="00EE6979"/>
    <w:rsid w:val="00EF681D"/>
    <w:rsid w:val="00F015CD"/>
    <w:rsid w:val="00F05686"/>
    <w:rsid w:val="00F424BB"/>
    <w:rsid w:val="00F4631B"/>
    <w:rsid w:val="00F544AE"/>
    <w:rsid w:val="00F56934"/>
    <w:rsid w:val="00F81FC6"/>
    <w:rsid w:val="00F96EC0"/>
    <w:rsid w:val="00FA5DAA"/>
    <w:rsid w:val="00FA610F"/>
    <w:rsid w:val="00FE4033"/>
    <w:rsid w:val="00FF0239"/>
    <w:rsid w:val="00FF6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A80FBF0-150A-44B0-859A-06A767F88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val="ru-RU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table" w:styleId="a7">
    <w:name w:val="Table Grid"/>
    <w:basedOn w:val="a1"/>
    <w:uiPriority w:val="39"/>
    <w:rsid w:val="00AC60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C3AA2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rsid w:val="00EC3AA2"/>
    <w:rPr>
      <w:rFonts w:ascii="Segoe UI" w:hAnsi="Segoe UI" w:cs="Segoe UI"/>
      <w:sz w:val="18"/>
      <w:szCs w:val="18"/>
      <w:lang w:val="ru-RU" w:eastAsia="zh-CN"/>
    </w:rPr>
  </w:style>
  <w:style w:type="paragraph" w:customStyle="1" w:styleId="Textbody">
    <w:name w:val="Text body"/>
    <w:basedOn w:val="a"/>
    <w:rsid w:val="00FA610F"/>
    <w:pPr>
      <w:autoSpaceDN w:val="0"/>
      <w:jc w:val="both"/>
      <w:textAlignment w:val="baseline"/>
    </w:pPr>
    <w:rPr>
      <w:kern w:val="3"/>
      <w:sz w:val="28"/>
      <w:lang w:val="uk-UA"/>
    </w:rPr>
  </w:style>
  <w:style w:type="paragraph" w:customStyle="1" w:styleId="aa">
    <w:name w:val="Знак Знак Знак Знак Знак Знак"/>
    <w:basedOn w:val="a"/>
    <w:rsid w:val="007B5A89"/>
    <w:pPr>
      <w:suppressAutoHyphens w:val="0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9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2C232-982D-48DB-8895-484FC7267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815</Words>
  <Characters>466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створення постійно діючої</vt:lpstr>
      <vt:lpstr>Про створення постійно діючої</vt:lpstr>
    </vt:vector>
  </TitlesOfParts>
  <Company/>
  <LinksUpToDate>false</LinksUpToDate>
  <CharactersWithSpaces>1279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створення постійно діючої</dc:title>
  <dc:subject/>
  <dc:creator>Ryazanceva</dc:creator>
  <cp:keywords/>
  <dc:description/>
  <cp:lastModifiedBy>Ryazanceva Oksana</cp:lastModifiedBy>
  <cp:revision>5</cp:revision>
  <cp:lastPrinted>2021-08-02T10:36:00Z</cp:lastPrinted>
  <dcterms:created xsi:type="dcterms:W3CDTF">2021-08-02T10:36:00Z</dcterms:created>
  <dcterms:modified xsi:type="dcterms:W3CDTF">2021-09-13T11:19:00Z</dcterms:modified>
</cp:coreProperties>
</file>