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Default="002762D0">
      <w:pPr>
        <w:ind w:firstLine="720"/>
        <w:rPr>
          <w:sz w:val="28"/>
          <w:szCs w:val="28"/>
          <w:lang w:val="uk-UA"/>
        </w:rPr>
      </w:pPr>
    </w:p>
    <w:p w:rsidR="00D960E5" w:rsidRDefault="00D960E5">
      <w:pPr>
        <w:ind w:firstLine="720"/>
        <w:rPr>
          <w:sz w:val="28"/>
          <w:szCs w:val="28"/>
          <w:lang w:val="uk-UA"/>
        </w:rPr>
      </w:pPr>
    </w:p>
    <w:p w:rsidR="00861185" w:rsidRPr="0025444D" w:rsidRDefault="00861185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8E22EA" w:rsidRDefault="008E22EA" w:rsidP="00946675">
      <w:pPr>
        <w:ind w:firstLine="708"/>
        <w:rPr>
          <w:b/>
          <w:sz w:val="28"/>
          <w:szCs w:val="28"/>
          <w:lang w:val="uk-UA"/>
        </w:rPr>
      </w:pPr>
    </w:p>
    <w:p w:rsidR="008E22EA" w:rsidRDefault="008E22EA" w:rsidP="00946675">
      <w:pPr>
        <w:ind w:firstLine="708"/>
        <w:rPr>
          <w:b/>
          <w:sz w:val="28"/>
          <w:szCs w:val="28"/>
          <w:lang w:val="uk-UA"/>
        </w:rPr>
      </w:pPr>
    </w:p>
    <w:p w:rsidR="008B304C" w:rsidRDefault="007B5A89" w:rsidP="00281C16">
      <w:pPr>
        <w:ind w:firstLine="567"/>
        <w:rPr>
          <w:b/>
          <w:sz w:val="28"/>
          <w:szCs w:val="28"/>
          <w:lang w:val="uk-UA"/>
        </w:rPr>
      </w:pPr>
      <w:r w:rsidRPr="00861185">
        <w:rPr>
          <w:b/>
          <w:sz w:val="28"/>
          <w:szCs w:val="28"/>
          <w:lang w:val="uk-UA"/>
        </w:rPr>
        <w:t xml:space="preserve">Про </w:t>
      </w:r>
      <w:r w:rsidR="009A23DF">
        <w:rPr>
          <w:b/>
          <w:sz w:val="28"/>
          <w:szCs w:val="28"/>
          <w:lang w:val="uk-UA"/>
        </w:rPr>
        <w:t>м</w:t>
      </w:r>
      <w:r w:rsidRPr="00861185">
        <w:rPr>
          <w:b/>
          <w:sz w:val="28"/>
          <w:szCs w:val="28"/>
          <w:lang w:val="uk-UA"/>
        </w:rPr>
        <w:t>атеріально</w:t>
      </w:r>
      <w:r w:rsidR="008B304C">
        <w:rPr>
          <w:b/>
          <w:sz w:val="28"/>
          <w:szCs w:val="28"/>
          <w:lang w:val="uk-UA"/>
        </w:rPr>
        <w:t xml:space="preserve"> </w:t>
      </w:r>
    </w:p>
    <w:p w:rsidR="007B5A89" w:rsidRPr="00861185" w:rsidRDefault="008B304C" w:rsidP="00281C16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7B5A89" w:rsidRPr="00861185">
        <w:rPr>
          <w:b/>
          <w:sz w:val="28"/>
          <w:szCs w:val="28"/>
          <w:lang w:val="uk-UA"/>
        </w:rPr>
        <w:t>ідповідальн</w:t>
      </w:r>
      <w:r w:rsidR="009A23DF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</w:t>
      </w:r>
      <w:r w:rsidR="007B5A89" w:rsidRPr="00861185">
        <w:rPr>
          <w:b/>
          <w:sz w:val="28"/>
          <w:szCs w:val="28"/>
          <w:lang w:val="uk-UA"/>
        </w:rPr>
        <w:t>особ</w:t>
      </w:r>
      <w:r w:rsidR="009A23DF">
        <w:rPr>
          <w:b/>
          <w:sz w:val="28"/>
          <w:szCs w:val="28"/>
          <w:lang w:val="uk-UA"/>
        </w:rPr>
        <w:t>у</w:t>
      </w:r>
    </w:p>
    <w:p w:rsidR="000F3315" w:rsidRPr="00861185" w:rsidRDefault="000F3315" w:rsidP="000F3315">
      <w:pPr>
        <w:ind w:firstLine="720"/>
        <w:rPr>
          <w:rFonts w:cs="Times New Roman CYR"/>
          <w:sz w:val="28"/>
          <w:szCs w:val="28"/>
          <w:lang w:val="uk-UA"/>
        </w:rPr>
      </w:pPr>
    </w:p>
    <w:p w:rsidR="00FA5DAA" w:rsidRPr="00861185" w:rsidRDefault="00FA5DAA" w:rsidP="000F3315">
      <w:pPr>
        <w:ind w:firstLine="720"/>
        <w:rPr>
          <w:rFonts w:cs="Times New Roman CYR"/>
          <w:sz w:val="28"/>
          <w:szCs w:val="28"/>
          <w:lang w:val="uk-UA"/>
        </w:rPr>
      </w:pPr>
    </w:p>
    <w:p w:rsidR="000F3315" w:rsidRPr="00861185" w:rsidRDefault="000F3315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>Згідно зі статтею 135-1 Кодексу законів про працю України, Закон</w:t>
      </w:r>
      <w:r w:rsidR="00310FA7">
        <w:rPr>
          <w:sz w:val="28"/>
          <w:szCs w:val="28"/>
          <w:lang w:val="uk-UA"/>
        </w:rPr>
        <w:t>ом</w:t>
      </w:r>
      <w:r w:rsidRPr="00861185">
        <w:rPr>
          <w:sz w:val="28"/>
          <w:szCs w:val="28"/>
          <w:lang w:val="uk-UA"/>
        </w:rPr>
        <w:t xml:space="preserve"> України «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Про бухгалтерський облік та фінансову звітність в Україні», на виконання Методичних рекомендацій з бухгалтерського обліку основних засобів суб’єктів державного сектор</w:t>
      </w:r>
      <w:r w:rsidR="00AD649F">
        <w:rPr>
          <w:bCs/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, затверджених </w:t>
      </w:r>
      <w:r w:rsidR="00B6581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аказом Міністерства фінансів України </w:t>
      </w:r>
      <w:r w:rsidR="00B65815"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від 23.01.2015</w:t>
      </w:r>
      <w:r w:rsidR="00B6581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AD649F"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№ 11</w:t>
      </w:r>
      <w:r w:rsidR="00AD649F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«Про затвердження Методичних рекомендацій з бухгалтерського обліку для суб’єктів державного сектору»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, та</w:t>
      </w:r>
      <w:r w:rsidRPr="0086118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861185">
        <w:rPr>
          <w:sz w:val="28"/>
          <w:szCs w:val="28"/>
          <w:lang w:val="uk-UA"/>
        </w:rPr>
        <w:t>з метою належного зберігання матеріальних цінностей</w:t>
      </w:r>
      <w:r w:rsidR="00F4631B" w:rsidRPr="00861185">
        <w:rPr>
          <w:sz w:val="28"/>
          <w:szCs w:val="28"/>
          <w:lang w:val="uk-UA"/>
        </w:rPr>
        <w:t xml:space="preserve">, </w:t>
      </w:r>
      <w:r w:rsidRPr="00861185">
        <w:rPr>
          <w:sz w:val="28"/>
          <w:szCs w:val="28"/>
          <w:lang w:val="uk-UA"/>
        </w:rPr>
        <w:t>закріплен</w:t>
      </w:r>
      <w:r w:rsidR="00F4631B" w:rsidRPr="00861185">
        <w:rPr>
          <w:sz w:val="28"/>
          <w:szCs w:val="28"/>
          <w:lang w:val="uk-UA"/>
        </w:rPr>
        <w:t>их</w:t>
      </w:r>
      <w:r w:rsidRPr="00861185">
        <w:rPr>
          <w:sz w:val="28"/>
          <w:szCs w:val="28"/>
          <w:lang w:val="uk-UA"/>
        </w:rPr>
        <w:t xml:space="preserve"> на праві </w:t>
      </w:r>
      <w:r w:rsidR="00F424BB" w:rsidRPr="00861185">
        <w:rPr>
          <w:sz w:val="28"/>
          <w:szCs w:val="28"/>
          <w:lang w:val="uk-UA"/>
        </w:rPr>
        <w:t>оперативного управління</w:t>
      </w:r>
      <w:r w:rsidRPr="00861185">
        <w:rPr>
          <w:sz w:val="28"/>
          <w:szCs w:val="28"/>
          <w:lang w:val="uk-UA"/>
        </w:rPr>
        <w:t xml:space="preserve"> за Київською міською радою:</w:t>
      </w:r>
    </w:p>
    <w:p w:rsidR="00D3611E" w:rsidRPr="00861185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color w:val="000000"/>
          <w:sz w:val="28"/>
          <w:szCs w:val="28"/>
          <w:lang w:val="uk-UA" w:eastAsia="uk-UA"/>
        </w:rPr>
        <w:t xml:space="preserve">1. </w:t>
      </w:r>
      <w:r w:rsidR="00DE0975" w:rsidRPr="00861185">
        <w:rPr>
          <w:color w:val="000000"/>
          <w:sz w:val="28"/>
          <w:szCs w:val="28"/>
          <w:lang w:val="uk-UA" w:eastAsia="uk-UA"/>
        </w:rPr>
        <w:t xml:space="preserve">Призначити </w:t>
      </w:r>
      <w:r w:rsidR="00281C16">
        <w:rPr>
          <w:sz w:val="28"/>
          <w:szCs w:val="28"/>
          <w:lang w:val="uk-UA"/>
        </w:rPr>
        <w:t>Поліщука Ігоря Васильовича</w:t>
      </w:r>
      <w:r w:rsidR="006A0D32">
        <w:rPr>
          <w:sz w:val="28"/>
          <w:szCs w:val="28"/>
          <w:lang w:val="uk-UA"/>
        </w:rPr>
        <w:t>,</w:t>
      </w:r>
      <w:r w:rsidR="008B304C" w:rsidRPr="00861185">
        <w:rPr>
          <w:sz w:val="28"/>
          <w:szCs w:val="28"/>
          <w:lang w:val="uk-UA"/>
        </w:rPr>
        <w:t xml:space="preserve"> </w:t>
      </w:r>
      <w:r w:rsidR="00281C16">
        <w:rPr>
          <w:sz w:val="28"/>
          <w:szCs w:val="28"/>
          <w:lang w:val="uk-UA"/>
        </w:rPr>
        <w:t>начальника</w:t>
      </w:r>
      <w:r w:rsidR="004E1630" w:rsidRPr="00861185">
        <w:rPr>
          <w:sz w:val="28"/>
          <w:szCs w:val="28"/>
          <w:lang w:val="uk-UA"/>
        </w:rPr>
        <w:t xml:space="preserve"> відділу </w:t>
      </w:r>
      <w:r w:rsidR="00281C16">
        <w:rPr>
          <w:sz w:val="28"/>
          <w:szCs w:val="28"/>
          <w:lang w:val="uk-UA"/>
        </w:rPr>
        <w:t>адміністративного</w:t>
      </w:r>
      <w:r w:rsidR="004E1630" w:rsidRPr="00861185">
        <w:rPr>
          <w:sz w:val="28"/>
          <w:szCs w:val="28"/>
          <w:lang w:val="uk-UA"/>
        </w:rPr>
        <w:t xml:space="preserve"> забезпечення управління адміністративно</w:t>
      </w:r>
      <w:r w:rsidR="00281C16">
        <w:rPr>
          <w:sz w:val="28"/>
          <w:szCs w:val="28"/>
          <w:lang w:val="uk-UA"/>
        </w:rPr>
        <w:t>-г</w:t>
      </w:r>
      <w:r w:rsidR="004E1630" w:rsidRPr="00861185">
        <w:rPr>
          <w:sz w:val="28"/>
          <w:szCs w:val="28"/>
          <w:lang w:val="uk-UA"/>
        </w:rPr>
        <w:t>осподарського забезпечення Київської міської ради</w:t>
      </w:r>
      <w:r w:rsidR="006A0D32">
        <w:rPr>
          <w:sz w:val="28"/>
          <w:szCs w:val="28"/>
          <w:lang w:val="uk-UA"/>
        </w:rPr>
        <w:t>,</w:t>
      </w:r>
      <w:r w:rsidR="004E1630" w:rsidRPr="00861185">
        <w:rPr>
          <w:sz w:val="28"/>
          <w:szCs w:val="28"/>
          <w:lang w:val="uk-UA"/>
        </w:rPr>
        <w:t xml:space="preserve"> </w:t>
      </w:r>
      <w:r w:rsidR="00D3611E" w:rsidRPr="00861185">
        <w:rPr>
          <w:color w:val="000000"/>
          <w:sz w:val="28"/>
          <w:szCs w:val="28"/>
          <w:lang w:val="uk-UA" w:eastAsia="uk-UA"/>
        </w:rPr>
        <w:t>матеріально відповідально</w:t>
      </w:r>
      <w:r w:rsidR="00DE0975" w:rsidRPr="00861185">
        <w:rPr>
          <w:color w:val="000000"/>
          <w:sz w:val="28"/>
          <w:szCs w:val="28"/>
          <w:lang w:val="uk-UA" w:eastAsia="uk-UA"/>
        </w:rPr>
        <w:t>ю</w:t>
      </w:r>
      <w:r w:rsidR="00D3611E" w:rsidRPr="00861185">
        <w:rPr>
          <w:color w:val="000000"/>
          <w:sz w:val="28"/>
          <w:szCs w:val="28"/>
          <w:lang w:val="uk-UA" w:eastAsia="uk-UA"/>
        </w:rPr>
        <w:t xml:space="preserve"> особ</w:t>
      </w:r>
      <w:r w:rsidR="00DE0975" w:rsidRPr="00861185">
        <w:rPr>
          <w:color w:val="000000"/>
          <w:sz w:val="28"/>
          <w:szCs w:val="28"/>
          <w:lang w:val="uk-UA" w:eastAsia="uk-UA"/>
        </w:rPr>
        <w:t>ою</w:t>
      </w:r>
      <w:r w:rsidR="00D3611E" w:rsidRPr="00861185">
        <w:rPr>
          <w:rFonts w:ascii="Verdana" w:hAnsi="Verdana"/>
          <w:color w:val="000000"/>
          <w:sz w:val="28"/>
          <w:szCs w:val="28"/>
          <w:lang w:val="uk-UA" w:eastAsia="uk-UA"/>
        </w:rPr>
        <w:t xml:space="preserve"> </w:t>
      </w:r>
      <w:r w:rsidR="00D3611E" w:rsidRPr="00861185">
        <w:rPr>
          <w:color w:val="000000"/>
          <w:sz w:val="28"/>
          <w:szCs w:val="28"/>
          <w:lang w:val="uk-UA" w:eastAsia="uk-UA"/>
        </w:rPr>
        <w:t xml:space="preserve">у секретаріаті Київської міської ради </w:t>
      </w:r>
      <w:r w:rsidR="000F3315" w:rsidRPr="00861185">
        <w:rPr>
          <w:sz w:val="28"/>
          <w:szCs w:val="28"/>
          <w:lang w:val="uk-UA"/>
        </w:rPr>
        <w:t>за</w:t>
      </w:r>
      <w:r w:rsidR="00EA32BC" w:rsidRPr="00861185">
        <w:rPr>
          <w:sz w:val="28"/>
          <w:szCs w:val="28"/>
          <w:lang w:val="uk-UA"/>
        </w:rPr>
        <w:t xml:space="preserve"> збе</w:t>
      </w:r>
      <w:r w:rsidR="00CD5AA0" w:rsidRPr="00861185">
        <w:rPr>
          <w:sz w:val="28"/>
          <w:szCs w:val="28"/>
          <w:lang w:val="uk-UA"/>
        </w:rPr>
        <w:t>рігання матеріальних цінностей,</w:t>
      </w:r>
      <w:r w:rsidR="00EE3920" w:rsidRPr="00861185">
        <w:rPr>
          <w:sz w:val="28"/>
          <w:szCs w:val="28"/>
          <w:lang w:val="uk-UA"/>
        </w:rPr>
        <w:t xml:space="preserve"> в тому числі</w:t>
      </w:r>
      <w:r w:rsidR="00281C16">
        <w:rPr>
          <w:sz w:val="28"/>
          <w:szCs w:val="28"/>
          <w:lang w:val="uk-UA"/>
        </w:rPr>
        <w:t>:</w:t>
      </w:r>
      <w:r w:rsidR="00EE3920" w:rsidRPr="00861185">
        <w:rPr>
          <w:sz w:val="28"/>
          <w:szCs w:val="28"/>
          <w:lang w:val="uk-UA"/>
        </w:rPr>
        <w:t xml:space="preserve"> меблі</w:t>
      </w:r>
      <w:r w:rsidR="00B65815">
        <w:rPr>
          <w:sz w:val="28"/>
          <w:szCs w:val="28"/>
          <w:lang w:val="uk-UA"/>
        </w:rPr>
        <w:t>в</w:t>
      </w:r>
      <w:r w:rsidR="00281C16">
        <w:rPr>
          <w:sz w:val="28"/>
          <w:szCs w:val="28"/>
          <w:lang w:val="uk-UA"/>
        </w:rPr>
        <w:t xml:space="preserve"> (столи, стільці, шафи, крісла</w:t>
      </w:r>
      <w:r w:rsidR="00EE3920" w:rsidRPr="00861185">
        <w:rPr>
          <w:sz w:val="28"/>
          <w:szCs w:val="28"/>
          <w:lang w:val="uk-UA"/>
        </w:rPr>
        <w:t xml:space="preserve"> тощо</w:t>
      </w:r>
      <w:r w:rsidR="00281C16">
        <w:rPr>
          <w:sz w:val="28"/>
          <w:szCs w:val="28"/>
          <w:lang w:val="uk-UA"/>
        </w:rPr>
        <w:t>)</w:t>
      </w:r>
      <w:r w:rsidR="0096327A" w:rsidRPr="00861185">
        <w:rPr>
          <w:sz w:val="28"/>
          <w:szCs w:val="28"/>
          <w:lang w:val="uk-UA"/>
        </w:rPr>
        <w:t>.</w:t>
      </w:r>
    </w:p>
    <w:p w:rsidR="00B46B03" w:rsidRPr="00861185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 xml:space="preserve">2. </w:t>
      </w:r>
      <w:r w:rsidR="00FE4033" w:rsidRPr="00861185">
        <w:rPr>
          <w:sz w:val="28"/>
          <w:szCs w:val="28"/>
          <w:lang w:val="uk-UA"/>
        </w:rPr>
        <w:t xml:space="preserve">Керуючому справами </w:t>
      </w:r>
      <w:r w:rsidR="008B304C">
        <w:rPr>
          <w:sz w:val="28"/>
          <w:szCs w:val="28"/>
          <w:lang w:val="uk-UA"/>
        </w:rPr>
        <w:t>Хацевичу І.</w:t>
      </w:r>
      <w:r w:rsidR="006A0D32">
        <w:rPr>
          <w:sz w:val="28"/>
          <w:szCs w:val="28"/>
          <w:lang w:val="uk-UA"/>
        </w:rPr>
        <w:t xml:space="preserve"> </w:t>
      </w:r>
      <w:r w:rsidR="008B304C">
        <w:rPr>
          <w:sz w:val="28"/>
          <w:szCs w:val="28"/>
          <w:lang w:val="uk-UA"/>
        </w:rPr>
        <w:t xml:space="preserve">М. </w:t>
      </w:r>
      <w:r w:rsidR="00FE4033" w:rsidRPr="00861185">
        <w:rPr>
          <w:sz w:val="28"/>
          <w:szCs w:val="28"/>
          <w:lang w:val="uk-UA"/>
        </w:rPr>
        <w:t xml:space="preserve">до </w:t>
      </w:r>
      <w:r w:rsidR="00CF7932">
        <w:rPr>
          <w:sz w:val="28"/>
          <w:szCs w:val="28"/>
          <w:lang w:val="uk-UA"/>
        </w:rPr>
        <w:t>01</w:t>
      </w:r>
      <w:r w:rsidRPr="00861185">
        <w:rPr>
          <w:sz w:val="28"/>
          <w:szCs w:val="28"/>
          <w:lang w:val="uk-UA"/>
        </w:rPr>
        <w:t xml:space="preserve"> </w:t>
      </w:r>
      <w:r w:rsidR="00CF7932">
        <w:rPr>
          <w:sz w:val="28"/>
          <w:szCs w:val="28"/>
          <w:lang w:val="uk-UA"/>
        </w:rPr>
        <w:t>листопада</w:t>
      </w:r>
      <w:bookmarkStart w:id="0" w:name="_GoBack"/>
      <w:bookmarkEnd w:id="0"/>
      <w:r w:rsidRPr="00861185">
        <w:rPr>
          <w:sz w:val="28"/>
          <w:szCs w:val="28"/>
          <w:lang w:val="uk-UA"/>
        </w:rPr>
        <w:t xml:space="preserve"> 20</w:t>
      </w:r>
      <w:r w:rsidR="00281C16">
        <w:rPr>
          <w:sz w:val="28"/>
          <w:szCs w:val="28"/>
          <w:lang w:val="uk-UA"/>
        </w:rPr>
        <w:t>21</w:t>
      </w:r>
      <w:r w:rsidR="00FE4033" w:rsidRPr="00861185">
        <w:rPr>
          <w:sz w:val="28"/>
          <w:szCs w:val="28"/>
          <w:lang w:val="uk-UA"/>
        </w:rPr>
        <w:t xml:space="preserve"> року укласти договір про повну матеріальну відповідальність з </w:t>
      </w:r>
      <w:r w:rsidR="00281C16">
        <w:rPr>
          <w:sz w:val="28"/>
          <w:szCs w:val="28"/>
          <w:lang w:val="uk-UA"/>
        </w:rPr>
        <w:t>Поліщуком</w:t>
      </w:r>
      <w:r w:rsidRPr="00861185">
        <w:rPr>
          <w:sz w:val="28"/>
          <w:szCs w:val="28"/>
          <w:lang w:val="uk-UA"/>
        </w:rPr>
        <w:t xml:space="preserve"> </w:t>
      </w:r>
      <w:r w:rsidR="0044153B" w:rsidRPr="00861185">
        <w:rPr>
          <w:sz w:val="28"/>
          <w:szCs w:val="28"/>
          <w:lang w:val="uk-UA"/>
        </w:rPr>
        <w:t>І</w:t>
      </w:r>
      <w:r w:rsidRPr="00861185">
        <w:rPr>
          <w:sz w:val="28"/>
          <w:szCs w:val="28"/>
          <w:lang w:val="uk-UA"/>
        </w:rPr>
        <w:t xml:space="preserve">. </w:t>
      </w:r>
      <w:r w:rsidR="0044153B" w:rsidRPr="00861185">
        <w:rPr>
          <w:sz w:val="28"/>
          <w:szCs w:val="28"/>
          <w:lang w:val="uk-UA"/>
        </w:rPr>
        <w:t>В</w:t>
      </w:r>
      <w:r w:rsidR="00FE4033" w:rsidRPr="00861185">
        <w:rPr>
          <w:sz w:val="28"/>
          <w:szCs w:val="28"/>
          <w:lang w:val="uk-UA"/>
        </w:rPr>
        <w:t>.</w:t>
      </w:r>
      <w:r w:rsidR="00B46B03" w:rsidRPr="00861185">
        <w:rPr>
          <w:sz w:val="28"/>
          <w:szCs w:val="28"/>
          <w:lang w:val="uk-UA"/>
        </w:rPr>
        <w:t xml:space="preserve"> </w:t>
      </w:r>
    </w:p>
    <w:p w:rsidR="000F3315" w:rsidRPr="00861185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 xml:space="preserve">3. </w:t>
      </w:r>
      <w:r w:rsidR="000F3315" w:rsidRPr="00861185">
        <w:rPr>
          <w:sz w:val="28"/>
          <w:szCs w:val="28"/>
          <w:lang w:val="uk-UA"/>
        </w:rPr>
        <w:t>Контроль за виконанням цього розпорядження покласти на керуючого справами Хацевича І. М.</w:t>
      </w: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206615" w:rsidRPr="00861185" w:rsidRDefault="002066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0F3315" w:rsidRPr="00861185" w:rsidRDefault="000F33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  <w:r w:rsidRPr="00861185">
        <w:rPr>
          <w:rFonts w:cs="Times New Roman CYR"/>
          <w:bCs/>
          <w:sz w:val="28"/>
          <w:szCs w:val="28"/>
          <w:lang w:val="uk-UA"/>
        </w:rPr>
        <w:t>Заступник міського голови –</w:t>
      </w:r>
    </w:p>
    <w:p w:rsidR="00CA72F7" w:rsidRDefault="000F3315" w:rsidP="00925ADC">
      <w:pPr>
        <w:jc w:val="both"/>
        <w:rPr>
          <w:sz w:val="28"/>
          <w:szCs w:val="28"/>
        </w:rPr>
      </w:pPr>
      <w:r w:rsidRPr="00861185">
        <w:rPr>
          <w:rFonts w:cs="Times New Roman CYR"/>
          <w:bCs/>
          <w:sz w:val="28"/>
          <w:szCs w:val="28"/>
          <w:lang w:val="uk-UA"/>
        </w:rPr>
        <w:t>секретар Київської міської ради</w:t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="00281C16">
        <w:rPr>
          <w:rFonts w:cs="Times New Roman CYR"/>
          <w:bCs/>
          <w:sz w:val="28"/>
          <w:szCs w:val="28"/>
          <w:lang w:val="uk-UA"/>
        </w:rPr>
        <w:t xml:space="preserve">         Володимир БОНДАРЕНКО</w:t>
      </w:r>
    </w:p>
    <w:sectPr w:rsidR="00CA72F7" w:rsidSect="00CA72F7">
      <w:pgSz w:w="11906" w:h="16838"/>
      <w:pgMar w:top="1134" w:right="567" w:bottom="426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17DCA"/>
    <w:multiLevelType w:val="hybridMultilevel"/>
    <w:tmpl w:val="C19C04D8"/>
    <w:lvl w:ilvl="0" w:tplc="6E8436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2874"/>
    <w:multiLevelType w:val="hybridMultilevel"/>
    <w:tmpl w:val="AE22BB9E"/>
    <w:lvl w:ilvl="0" w:tplc="B680E9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12E2F"/>
    <w:multiLevelType w:val="hybridMultilevel"/>
    <w:tmpl w:val="F9D607E0"/>
    <w:lvl w:ilvl="0" w:tplc="E3DAA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8111C"/>
    <w:multiLevelType w:val="hybridMultilevel"/>
    <w:tmpl w:val="78942D60"/>
    <w:lvl w:ilvl="0" w:tplc="AFA02C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548A1"/>
    <w:multiLevelType w:val="hybridMultilevel"/>
    <w:tmpl w:val="829C3BF6"/>
    <w:lvl w:ilvl="0" w:tplc="DD36F2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61A7C"/>
    <w:multiLevelType w:val="hybridMultilevel"/>
    <w:tmpl w:val="EF74D89E"/>
    <w:lvl w:ilvl="0" w:tplc="D5D875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BF3A49"/>
    <w:multiLevelType w:val="hybridMultilevel"/>
    <w:tmpl w:val="451CCF7C"/>
    <w:lvl w:ilvl="0" w:tplc="5262DA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C51B3"/>
    <w:multiLevelType w:val="hybridMultilevel"/>
    <w:tmpl w:val="9234672A"/>
    <w:lvl w:ilvl="0" w:tplc="DF1E41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D3ED7"/>
    <w:multiLevelType w:val="hybridMultilevel"/>
    <w:tmpl w:val="4BE4C1A6"/>
    <w:lvl w:ilvl="0" w:tplc="FE20CF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916EE"/>
    <w:multiLevelType w:val="hybridMultilevel"/>
    <w:tmpl w:val="5BFEB77A"/>
    <w:lvl w:ilvl="0" w:tplc="89002F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86822"/>
    <w:multiLevelType w:val="hybridMultilevel"/>
    <w:tmpl w:val="8FC035C0"/>
    <w:lvl w:ilvl="0" w:tplc="59E883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91A58"/>
    <w:multiLevelType w:val="hybridMultilevel"/>
    <w:tmpl w:val="B1A8F9B8"/>
    <w:lvl w:ilvl="0" w:tplc="AD4228D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46497"/>
    <w:multiLevelType w:val="hybridMultilevel"/>
    <w:tmpl w:val="733AFE7A"/>
    <w:lvl w:ilvl="0" w:tplc="770EE6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D6F51"/>
    <w:multiLevelType w:val="hybridMultilevel"/>
    <w:tmpl w:val="E0AE37B2"/>
    <w:lvl w:ilvl="0" w:tplc="5FA83A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97480"/>
    <w:multiLevelType w:val="hybridMultilevel"/>
    <w:tmpl w:val="C2C0E53E"/>
    <w:lvl w:ilvl="0" w:tplc="629EB4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D7F07"/>
    <w:multiLevelType w:val="hybridMultilevel"/>
    <w:tmpl w:val="66B0FFE8"/>
    <w:lvl w:ilvl="0" w:tplc="8738DC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A052A"/>
    <w:multiLevelType w:val="hybridMultilevel"/>
    <w:tmpl w:val="2588538E"/>
    <w:lvl w:ilvl="0" w:tplc="849CE4E0">
      <w:start w:val="3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70E21B0"/>
    <w:multiLevelType w:val="hybridMultilevel"/>
    <w:tmpl w:val="0F2079E0"/>
    <w:lvl w:ilvl="0" w:tplc="6416FA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8028B"/>
    <w:multiLevelType w:val="hybridMultilevel"/>
    <w:tmpl w:val="0EA6691A"/>
    <w:lvl w:ilvl="0" w:tplc="7B82916A">
      <w:start w:val="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21623"/>
    <w:multiLevelType w:val="hybridMultilevel"/>
    <w:tmpl w:val="48323324"/>
    <w:lvl w:ilvl="0" w:tplc="51ACAE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19"/>
  </w:num>
  <w:num w:numId="9">
    <w:abstractNumId w:val="6"/>
  </w:num>
  <w:num w:numId="10">
    <w:abstractNumId w:val="10"/>
  </w:num>
  <w:num w:numId="11">
    <w:abstractNumId w:val="15"/>
  </w:num>
  <w:num w:numId="12">
    <w:abstractNumId w:val="17"/>
  </w:num>
  <w:num w:numId="13">
    <w:abstractNumId w:val="18"/>
  </w:num>
  <w:num w:numId="14">
    <w:abstractNumId w:val="11"/>
  </w:num>
  <w:num w:numId="15">
    <w:abstractNumId w:val="12"/>
  </w:num>
  <w:num w:numId="16">
    <w:abstractNumId w:val="4"/>
  </w:num>
  <w:num w:numId="17">
    <w:abstractNumId w:val="14"/>
  </w:num>
  <w:num w:numId="18">
    <w:abstractNumId w:val="3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21"/>
    <w:rsid w:val="00006A85"/>
    <w:rsid w:val="00023191"/>
    <w:rsid w:val="0004035A"/>
    <w:rsid w:val="00077DDC"/>
    <w:rsid w:val="00091C1D"/>
    <w:rsid w:val="000D0041"/>
    <w:rsid w:val="000F10BB"/>
    <w:rsid w:val="000F3315"/>
    <w:rsid w:val="00104CA2"/>
    <w:rsid w:val="001114D9"/>
    <w:rsid w:val="0011494E"/>
    <w:rsid w:val="0015405D"/>
    <w:rsid w:val="001730C0"/>
    <w:rsid w:val="00181C86"/>
    <w:rsid w:val="00186789"/>
    <w:rsid w:val="001919C1"/>
    <w:rsid w:val="001972C2"/>
    <w:rsid w:val="001A05AA"/>
    <w:rsid w:val="001B5F12"/>
    <w:rsid w:val="001B6140"/>
    <w:rsid w:val="001D3F81"/>
    <w:rsid w:val="001F7960"/>
    <w:rsid w:val="00206615"/>
    <w:rsid w:val="0021777C"/>
    <w:rsid w:val="002375DC"/>
    <w:rsid w:val="00253DF6"/>
    <w:rsid w:val="0025444D"/>
    <w:rsid w:val="00266BD9"/>
    <w:rsid w:val="00271DED"/>
    <w:rsid w:val="002762D0"/>
    <w:rsid w:val="00281C16"/>
    <w:rsid w:val="002827F6"/>
    <w:rsid w:val="002943EE"/>
    <w:rsid w:val="003062E4"/>
    <w:rsid w:val="003064B7"/>
    <w:rsid w:val="00310651"/>
    <w:rsid w:val="00310FA7"/>
    <w:rsid w:val="00326A5F"/>
    <w:rsid w:val="00352ECE"/>
    <w:rsid w:val="003A3499"/>
    <w:rsid w:val="003B0AC7"/>
    <w:rsid w:val="003B2B98"/>
    <w:rsid w:val="003E159B"/>
    <w:rsid w:val="004107D8"/>
    <w:rsid w:val="004232EB"/>
    <w:rsid w:val="0044153B"/>
    <w:rsid w:val="00455453"/>
    <w:rsid w:val="00472BCE"/>
    <w:rsid w:val="00492214"/>
    <w:rsid w:val="004D4EBF"/>
    <w:rsid w:val="004E1630"/>
    <w:rsid w:val="00524F53"/>
    <w:rsid w:val="005353D8"/>
    <w:rsid w:val="0054319B"/>
    <w:rsid w:val="00556CD9"/>
    <w:rsid w:val="00562AE8"/>
    <w:rsid w:val="00586A35"/>
    <w:rsid w:val="005952F1"/>
    <w:rsid w:val="005A4CC4"/>
    <w:rsid w:val="005D7839"/>
    <w:rsid w:val="005F75FF"/>
    <w:rsid w:val="0060392C"/>
    <w:rsid w:val="00604EFA"/>
    <w:rsid w:val="006321F2"/>
    <w:rsid w:val="006673BF"/>
    <w:rsid w:val="006708E6"/>
    <w:rsid w:val="00680C20"/>
    <w:rsid w:val="00680F22"/>
    <w:rsid w:val="006A0D32"/>
    <w:rsid w:val="006C2C67"/>
    <w:rsid w:val="006D0EE3"/>
    <w:rsid w:val="006D6076"/>
    <w:rsid w:val="006F2CFE"/>
    <w:rsid w:val="0070670A"/>
    <w:rsid w:val="00724A45"/>
    <w:rsid w:val="00750859"/>
    <w:rsid w:val="00766E34"/>
    <w:rsid w:val="00772B0D"/>
    <w:rsid w:val="007A5E3F"/>
    <w:rsid w:val="007A6821"/>
    <w:rsid w:val="007B5A89"/>
    <w:rsid w:val="007C7894"/>
    <w:rsid w:val="00805EB1"/>
    <w:rsid w:val="0082141E"/>
    <w:rsid w:val="008318F2"/>
    <w:rsid w:val="00861185"/>
    <w:rsid w:val="008757C4"/>
    <w:rsid w:val="008B304C"/>
    <w:rsid w:val="008C08EF"/>
    <w:rsid w:val="008C32DF"/>
    <w:rsid w:val="008E22EA"/>
    <w:rsid w:val="00910E58"/>
    <w:rsid w:val="00925ADC"/>
    <w:rsid w:val="00936B94"/>
    <w:rsid w:val="00943E62"/>
    <w:rsid w:val="00946675"/>
    <w:rsid w:val="00955AEB"/>
    <w:rsid w:val="0096327A"/>
    <w:rsid w:val="00985B9D"/>
    <w:rsid w:val="009A23DF"/>
    <w:rsid w:val="009C4889"/>
    <w:rsid w:val="009D6C52"/>
    <w:rsid w:val="009D6E55"/>
    <w:rsid w:val="009F1535"/>
    <w:rsid w:val="00A0185F"/>
    <w:rsid w:val="00A514A7"/>
    <w:rsid w:val="00A523CA"/>
    <w:rsid w:val="00A94839"/>
    <w:rsid w:val="00AB28AB"/>
    <w:rsid w:val="00AC60A8"/>
    <w:rsid w:val="00AD1BA4"/>
    <w:rsid w:val="00AD649F"/>
    <w:rsid w:val="00B14072"/>
    <w:rsid w:val="00B21B4D"/>
    <w:rsid w:val="00B46B03"/>
    <w:rsid w:val="00B503F2"/>
    <w:rsid w:val="00B65815"/>
    <w:rsid w:val="00B70DC3"/>
    <w:rsid w:val="00B94879"/>
    <w:rsid w:val="00B94C74"/>
    <w:rsid w:val="00BB20D3"/>
    <w:rsid w:val="00BC0198"/>
    <w:rsid w:val="00BD297C"/>
    <w:rsid w:val="00BE776F"/>
    <w:rsid w:val="00BF2CA9"/>
    <w:rsid w:val="00C14BFF"/>
    <w:rsid w:val="00C16C19"/>
    <w:rsid w:val="00C21079"/>
    <w:rsid w:val="00C3671B"/>
    <w:rsid w:val="00C42045"/>
    <w:rsid w:val="00C5174F"/>
    <w:rsid w:val="00C90F7C"/>
    <w:rsid w:val="00CA72F7"/>
    <w:rsid w:val="00CA7DE4"/>
    <w:rsid w:val="00CB7C68"/>
    <w:rsid w:val="00CD5AA0"/>
    <w:rsid w:val="00CE3BF0"/>
    <w:rsid w:val="00CF7932"/>
    <w:rsid w:val="00D01376"/>
    <w:rsid w:val="00D02B7C"/>
    <w:rsid w:val="00D15830"/>
    <w:rsid w:val="00D3611E"/>
    <w:rsid w:val="00D36871"/>
    <w:rsid w:val="00D62234"/>
    <w:rsid w:val="00D63269"/>
    <w:rsid w:val="00D7532D"/>
    <w:rsid w:val="00D8113E"/>
    <w:rsid w:val="00D960E5"/>
    <w:rsid w:val="00DE0975"/>
    <w:rsid w:val="00DF6121"/>
    <w:rsid w:val="00E2578D"/>
    <w:rsid w:val="00E26507"/>
    <w:rsid w:val="00E55DA1"/>
    <w:rsid w:val="00E7413B"/>
    <w:rsid w:val="00E76C1D"/>
    <w:rsid w:val="00E83FF3"/>
    <w:rsid w:val="00E876A5"/>
    <w:rsid w:val="00EA32BC"/>
    <w:rsid w:val="00EB713E"/>
    <w:rsid w:val="00EC3AA2"/>
    <w:rsid w:val="00ED1F72"/>
    <w:rsid w:val="00EE3920"/>
    <w:rsid w:val="00EE6979"/>
    <w:rsid w:val="00F015CD"/>
    <w:rsid w:val="00F05686"/>
    <w:rsid w:val="00F424BB"/>
    <w:rsid w:val="00F4631B"/>
    <w:rsid w:val="00F544AE"/>
    <w:rsid w:val="00F56934"/>
    <w:rsid w:val="00F81FC6"/>
    <w:rsid w:val="00F96EC0"/>
    <w:rsid w:val="00FA5DAA"/>
    <w:rsid w:val="00FA610F"/>
    <w:rsid w:val="00FE4033"/>
    <w:rsid w:val="00FF0239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A80FBF0-150A-44B0-859A-06A767F8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table" w:styleId="a7">
    <w:name w:val="Table Grid"/>
    <w:basedOn w:val="a1"/>
    <w:uiPriority w:val="39"/>
    <w:rsid w:val="00AC6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C3AA2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rsid w:val="00EC3AA2"/>
    <w:rPr>
      <w:rFonts w:ascii="Segoe UI" w:hAnsi="Segoe UI" w:cs="Segoe UI"/>
      <w:sz w:val="18"/>
      <w:szCs w:val="18"/>
      <w:lang w:val="ru-RU" w:eastAsia="zh-CN"/>
    </w:rPr>
  </w:style>
  <w:style w:type="paragraph" w:customStyle="1" w:styleId="Textbody">
    <w:name w:val="Text body"/>
    <w:basedOn w:val="a"/>
    <w:rsid w:val="00FA610F"/>
    <w:pPr>
      <w:autoSpaceDN w:val="0"/>
      <w:jc w:val="both"/>
      <w:textAlignment w:val="baseline"/>
    </w:pPr>
    <w:rPr>
      <w:kern w:val="3"/>
      <w:sz w:val="28"/>
      <w:lang w:val="uk-UA"/>
    </w:rPr>
  </w:style>
  <w:style w:type="paragraph" w:customStyle="1" w:styleId="aa">
    <w:name w:val="Знак Знак Знак Знак Знак Знак"/>
    <w:basedOn w:val="a"/>
    <w:rsid w:val="007B5A89"/>
    <w:pPr>
      <w:suppressAutoHyphens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9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18305-A231-4706-B620-A432F5A5E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створення постійно діючої</vt:lpstr>
      <vt:lpstr>Про створення постійно діючої</vt:lpstr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9</cp:revision>
  <cp:lastPrinted>2019-10-02T08:24:00Z</cp:lastPrinted>
  <dcterms:created xsi:type="dcterms:W3CDTF">2021-08-02T10:16:00Z</dcterms:created>
  <dcterms:modified xsi:type="dcterms:W3CDTF">2021-09-13T11:11:00Z</dcterms:modified>
</cp:coreProperties>
</file>