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CFD" w:rsidRDefault="00586CFD" w:rsidP="00586CFD">
      <w:pPr>
        <w:pStyle w:val="rvps6"/>
        <w:shd w:val="clear" w:color="auto" w:fill="FFFFFF"/>
        <w:spacing w:before="0" w:beforeAutospacing="0" w:after="0" w:afterAutospacing="0"/>
        <w:ind w:left="4536"/>
        <w:jc w:val="both"/>
        <w:rPr>
          <w:rStyle w:val="rvts23"/>
          <w:bCs/>
          <w:color w:val="000000"/>
          <w:sz w:val="28"/>
          <w:szCs w:val="28"/>
        </w:rPr>
      </w:pPr>
      <w:r>
        <w:rPr>
          <w:rStyle w:val="rvts23"/>
          <w:bCs/>
          <w:color w:val="000000"/>
          <w:sz w:val="28"/>
          <w:szCs w:val="28"/>
        </w:rPr>
        <w:t>ЗАТВЕРДЖЕНО</w:t>
      </w:r>
    </w:p>
    <w:p w:rsidR="00586CFD" w:rsidRDefault="00586CFD" w:rsidP="00586CFD">
      <w:pPr>
        <w:pStyle w:val="rvps6"/>
        <w:shd w:val="clear" w:color="auto" w:fill="FFFFFF"/>
        <w:spacing w:before="0" w:beforeAutospacing="0" w:after="0" w:afterAutospacing="0"/>
        <w:ind w:left="4536"/>
        <w:jc w:val="both"/>
        <w:rPr>
          <w:rStyle w:val="rvts23"/>
          <w:bCs/>
          <w:color w:val="000000"/>
          <w:sz w:val="28"/>
          <w:szCs w:val="28"/>
        </w:rPr>
      </w:pPr>
      <w:r>
        <w:rPr>
          <w:rStyle w:val="rvts23"/>
          <w:bCs/>
          <w:color w:val="000000"/>
          <w:sz w:val="28"/>
          <w:szCs w:val="28"/>
        </w:rPr>
        <w:t>розпорядження заступника міського голови – секретаря Київської міської ради</w:t>
      </w:r>
    </w:p>
    <w:p w:rsidR="00586CFD" w:rsidRDefault="00586CFD" w:rsidP="00586CFD">
      <w:pPr>
        <w:pStyle w:val="rvps6"/>
        <w:shd w:val="clear" w:color="auto" w:fill="FFFFFF"/>
        <w:spacing w:before="0" w:beforeAutospacing="0" w:after="0" w:afterAutospacing="0"/>
        <w:ind w:left="4536"/>
        <w:jc w:val="both"/>
      </w:pPr>
      <w:r>
        <w:rPr>
          <w:rStyle w:val="rvts23"/>
          <w:bCs/>
          <w:color w:val="000000"/>
          <w:sz w:val="28"/>
          <w:szCs w:val="28"/>
        </w:rPr>
        <w:t xml:space="preserve">від </w:t>
      </w:r>
      <w:r>
        <w:rPr>
          <w:sz w:val="28"/>
          <w:szCs w:val="28"/>
        </w:rPr>
        <w:t xml:space="preserve">10.12.2018 року № 62 </w:t>
      </w:r>
    </w:p>
    <w:p w:rsidR="00586CFD" w:rsidRDefault="00586CFD" w:rsidP="00586CFD">
      <w:pPr>
        <w:pStyle w:val="rvps6"/>
        <w:shd w:val="clear" w:color="auto" w:fill="FFFFFF"/>
        <w:spacing w:before="0" w:beforeAutospacing="0" w:after="0" w:afterAutospacing="0"/>
        <w:ind w:left="4536"/>
        <w:jc w:val="both"/>
        <w:rPr>
          <w:rStyle w:val="rvts23"/>
          <w:bCs/>
          <w:color w:val="000000"/>
        </w:rPr>
      </w:pPr>
      <w:r>
        <w:rPr>
          <w:sz w:val="28"/>
          <w:szCs w:val="28"/>
        </w:rPr>
        <w:t xml:space="preserve">(у редакції </w:t>
      </w:r>
      <w:r>
        <w:rPr>
          <w:rStyle w:val="rvts23"/>
          <w:bCs/>
          <w:color w:val="000000"/>
          <w:sz w:val="28"/>
          <w:szCs w:val="28"/>
        </w:rPr>
        <w:t>розпорядження заступника міського голови – секретаря Київської міської ради</w:t>
      </w:r>
    </w:p>
    <w:p w:rsidR="00586CFD" w:rsidRDefault="00586CFD" w:rsidP="00586CFD">
      <w:pPr>
        <w:pStyle w:val="rvps6"/>
        <w:shd w:val="clear" w:color="auto" w:fill="FFFFFF"/>
        <w:spacing w:before="0" w:beforeAutospacing="0" w:after="0" w:afterAutospacing="0"/>
        <w:ind w:left="4536"/>
        <w:jc w:val="both"/>
        <w:rPr>
          <w:rStyle w:val="rvts23"/>
          <w:bCs/>
          <w:color w:val="000000"/>
          <w:sz w:val="28"/>
          <w:szCs w:val="28"/>
        </w:rPr>
      </w:pPr>
      <w:r>
        <w:rPr>
          <w:rStyle w:val="rvts23"/>
          <w:bCs/>
          <w:color w:val="000000"/>
          <w:sz w:val="28"/>
          <w:szCs w:val="28"/>
        </w:rPr>
        <w:t>від _______________ № ______)</w:t>
      </w:r>
    </w:p>
    <w:p w:rsidR="00586CFD" w:rsidRDefault="00586CFD" w:rsidP="00586CFD">
      <w:pPr>
        <w:spacing w:after="0" w:line="240" w:lineRule="auto"/>
        <w:ind w:left="709"/>
        <w:jc w:val="both"/>
        <w:rPr>
          <w:rFonts w:ascii="Times New Roman" w:hAnsi="Times New Roman"/>
        </w:rPr>
      </w:pPr>
    </w:p>
    <w:p w:rsidR="00586CFD" w:rsidRDefault="00586CFD" w:rsidP="00586CFD">
      <w:pPr>
        <w:spacing w:after="0" w:line="240" w:lineRule="auto"/>
        <w:ind w:left="-14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СКЛАД</w:t>
      </w:r>
    </w:p>
    <w:p w:rsidR="00586CFD" w:rsidRDefault="00586CFD" w:rsidP="00586CFD">
      <w:pPr>
        <w:spacing w:after="0" w:line="240" w:lineRule="auto"/>
        <w:ind w:left="-14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конкурсної комісії для проведення відбору кандидатів на заміщення</w:t>
      </w:r>
    </w:p>
    <w:p w:rsidR="00586CFD" w:rsidRDefault="00586CFD" w:rsidP="00586CFD">
      <w:pPr>
        <w:spacing w:after="0" w:line="240" w:lineRule="auto"/>
        <w:ind w:left="-14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вакантних посад в секретаріаті Київської міської ради</w:t>
      </w:r>
    </w:p>
    <w:p w:rsidR="00586CFD" w:rsidRDefault="00586CFD" w:rsidP="00586CFD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675"/>
        <w:gridCol w:w="3049"/>
        <w:gridCol w:w="6307"/>
      </w:tblGrid>
      <w:tr w:rsidR="00586CFD" w:rsidTr="00586CFD">
        <w:tc>
          <w:tcPr>
            <w:tcW w:w="675" w:type="dxa"/>
            <w:hideMark/>
          </w:tcPr>
          <w:p w:rsidR="00586CFD" w:rsidRDefault="00586C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049" w:type="dxa"/>
          </w:tcPr>
          <w:p w:rsidR="00586CFD" w:rsidRDefault="00586C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ХАЦЕВИЧ </w:t>
            </w:r>
          </w:p>
          <w:p w:rsidR="00586CFD" w:rsidRDefault="00586C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Ігор Мирославович</w:t>
            </w:r>
          </w:p>
          <w:p w:rsidR="00586CFD" w:rsidRDefault="00586C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07" w:type="dxa"/>
          </w:tcPr>
          <w:p w:rsidR="00586CFD" w:rsidRDefault="00586CFD">
            <w:pPr>
              <w:tabs>
                <w:tab w:val="left" w:pos="391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ab/>
              <w:t>керуючий справами, голова конкурсної комісії</w:t>
            </w:r>
          </w:p>
          <w:p w:rsidR="00586CFD" w:rsidRDefault="00586CFD">
            <w:pPr>
              <w:tabs>
                <w:tab w:val="left" w:pos="391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86CFD" w:rsidTr="00586CFD">
        <w:tc>
          <w:tcPr>
            <w:tcW w:w="675" w:type="dxa"/>
            <w:hideMark/>
          </w:tcPr>
          <w:p w:rsidR="00586CFD" w:rsidRDefault="00586C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049" w:type="dxa"/>
          </w:tcPr>
          <w:p w:rsidR="00586CFD" w:rsidRDefault="00586C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КУТУЗОВА </w:t>
            </w:r>
          </w:p>
          <w:p w:rsidR="00586CFD" w:rsidRDefault="00586C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Оксана Миколаївна</w:t>
            </w:r>
          </w:p>
          <w:p w:rsidR="00586CFD" w:rsidRDefault="00586C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07" w:type="dxa"/>
            <w:hideMark/>
          </w:tcPr>
          <w:p w:rsidR="00586CFD" w:rsidRDefault="00586CFD" w:rsidP="00B23171">
            <w:pPr>
              <w:numPr>
                <w:ilvl w:val="0"/>
                <w:numId w:val="1"/>
              </w:numPr>
              <w:tabs>
                <w:tab w:val="left" w:pos="391"/>
                <w:tab w:val="left" w:pos="53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відділу по роботі з персоналом, заступник голови конкурсної комісії</w:t>
            </w:r>
          </w:p>
        </w:tc>
      </w:tr>
      <w:tr w:rsidR="00586CFD" w:rsidTr="00586CFD">
        <w:tc>
          <w:tcPr>
            <w:tcW w:w="675" w:type="dxa"/>
            <w:hideMark/>
          </w:tcPr>
          <w:p w:rsidR="00586CFD" w:rsidRDefault="00586C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049" w:type="dxa"/>
          </w:tcPr>
          <w:p w:rsidR="00586CFD" w:rsidRDefault="00586C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ЯРЕМЕНКО </w:t>
            </w:r>
          </w:p>
          <w:p w:rsidR="00586CFD" w:rsidRDefault="00586C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Вікторія Василівна</w:t>
            </w:r>
          </w:p>
          <w:p w:rsidR="00586CFD" w:rsidRDefault="00586C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07" w:type="dxa"/>
            <w:hideMark/>
          </w:tcPr>
          <w:p w:rsidR="00586CFD" w:rsidRDefault="00586CFD" w:rsidP="00B23171">
            <w:pPr>
              <w:numPr>
                <w:ilvl w:val="0"/>
                <w:numId w:val="2"/>
              </w:numPr>
              <w:tabs>
                <w:tab w:val="left" w:pos="39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заступник начальника відділу по роботі з персоналом, секретар конкурсної комісії</w:t>
            </w:r>
          </w:p>
        </w:tc>
      </w:tr>
      <w:tr w:rsidR="00586CFD" w:rsidTr="00586CFD">
        <w:trPr>
          <w:trHeight w:val="969"/>
        </w:trPr>
        <w:tc>
          <w:tcPr>
            <w:tcW w:w="675" w:type="dxa"/>
            <w:hideMark/>
          </w:tcPr>
          <w:p w:rsidR="00586CFD" w:rsidRDefault="00586C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3049" w:type="dxa"/>
          </w:tcPr>
          <w:p w:rsidR="00586CFD" w:rsidRDefault="00586C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ДИКА </w:t>
            </w:r>
          </w:p>
          <w:p w:rsidR="00586CFD" w:rsidRDefault="00586C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Ксенія Вікторівна</w:t>
            </w:r>
          </w:p>
          <w:p w:rsidR="00586CFD" w:rsidRDefault="00586C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86CFD" w:rsidRDefault="00586C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86CFD" w:rsidRDefault="00586C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07" w:type="dxa"/>
            <w:hideMark/>
          </w:tcPr>
          <w:p w:rsidR="00586CFD" w:rsidRDefault="00586CFD" w:rsidP="00B23171">
            <w:pPr>
              <w:numPr>
                <w:ilvl w:val="0"/>
                <w:numId w:val="2"/>
              </w:numPr>
              <w:tabs>
                <w:tab w:val="left" w:pos="39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управління забезпечення діяльності постійної комісії Київської міської ради з питань бюджету та соціально-економічного розвитку, член конкурсної комісії</w:t>
            </w:r>
          </w:p>
        </w:tc>
      </w:tr>
      <w:tr w:rsidR="00586CFD" w:rsidTr="00586CFD">
        <w:trPr>
          <w:trHeight w:val="562"/>
        </w:trPr>
        <w:tc>
          <w:tcPr>
            <w:tcW w:w="675" w:type="dxa"/>
            <w:hideMark/>
          </w:tcPr>
          <w:p w:rsidR="00586CFD" w:rsidRDefault="00586C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3049" w:type="dxa"/>
          </w:tcPr>
          <w:p w:rsidR="00586CFD" w:rsidRDefault="00586C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НАРУБАЛЮК</w:t>
            </w:r>
          </w:p>
          <w:p w:rsidR="00586CFD" w:rsidRDefault="00586C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Ірина Петрівна</w:t>
            </w:r>
          </w:p>
          <w:p w:rsidR="00586CFD" w:rsidRDefault="00586C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07" w:type="dxa"/>
            <w:hideMark/>
          </w:tcPr>
          <w:p w:rsidR="00586CFD" w:rsidRDefault="00586CFD" w:rsidP="00B23171">
            <w:pPr>
              <w:numPr>
                <w:ilvl w:val="0"/>
                <w:numId w:val="2"/>
              </w:numPr>
              <w:tabs>
                <w:tab w:val="left" w:pos="39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управління фінансового забезпечення та звітності, член конкурсної комісії</w:t>
            </w:r>
          </w:p>
        </w:tc>
      </w:tr>
      <w:tr w:rsidR="00586CFD" w:rsidTr="00586CFD">
        <w:trPr>
          <w:trHeight w:val="969"/>
        </w:trPr>
        <w:tc>
          <w:tcPr>
            <w:tcW w:w="675" w:type="dxa"/>
            <w:hideMark/>
          </w:tcPr>
          <w:p w:rsidR="00586CFD" w:rsidRDefault="00586C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3049" w:type="dxa"/>
          </w:tcPr>
          <w:p w:rsidR="00586CFD" w:rsidRDefault="00586C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ПОБЕДІНСЬКИЙ </w:t>
            </w:r>
          </w:p>
          <w:p w:rsidR="00586CFD" w:rsidRDefault="00586C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Мар’ян Романович</w:t>
            </w:r>
          </w:p>
          <w:p w:rsidR="00586CFD" w:rsidRDefault="00586C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86CFD" w:rsidRDefault="00586C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07" w:type="dxa"/>
            <w:hideMark/>
          </w:tcPr>
          <w:p w:rsidR="00586CFD" w:rsidRDefault="00586CFD" w:rsidP="00B23171">
            <w:pPr>
              <w:numPr>
                <w:ilvl w:val="0"/>
                <w:numId w:val="2"/>
              </w:numPr>
              <w:tabs>
                <w:tab w:val="left" w:pos="39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управління з питань запобігання корупції та контрольно – аналітичної роботи, член конкурсної комісії</w:t>
            </w:r>
          </w:p>
        </w:tc>
      </w:tr>
      <w:tr w:rsidR="00586CFD" w:rsidTr="00586CFD">
        <w:trPr>
          <w:trHeight w:val="911"/>
        </w:trPr>
        <w:tc>
          <w:tcPr>
            <w:tcW w:w="675" w:type="dxa"/>
            <w:hideMark/>
          </w:tcPr>
          <w:p w:rsidR="00586CFD" w:rsidRDefault="00586C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3049" w:type="dxa"/>
          </w:tcPr>
          <w:p w:rsidR="00586CFD" w:rsidRDefault="00586C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ПОЛОЖИШНИК Валентина Олександрівна</w:t>
            </w:r>
          </w:p>
          <w:p w:rsidR="00586CFD" w:rsidRDefault="00586C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07" w:type="dxa"/>
            <w:hideMark/>
          </w:tcPr>
          <w:p w:rsidR="00586CFD" w:rsidRDefault="00586CFD" w:rsidP="00B23171">
            <w:pPr>
              <w:numPr>
                <w:ilvl w:val="0"/>
                <w:numId w:val="2"/>
              </w:numPr>
              <w:tabs>
                <w:tab w:val="left" w:pos="391"/>
              </w:tabs>
              <w:spacing w:after="0" w:line="240" w:lineRule="auto"/>
              <w:ind w:left="0" w:right="-114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заступник начальника управління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правового забезпечення діяльності Київської міської ради, </w:t>
            </w:r>
            <w:r>
              <w:rPr>
                <w:rFonts w:ascii="Times New Roman" w:hAnsi="Times New Roman"/>
                <w:sz w:val="28"/>
                <w:szCs w:val="28"/>
              </w:rPr>
              <w:t>член конкурсної комісії</w:t>
            </w:r>
          </w:p>
        </w:tc>
      </w:tr>
      <w:tr w:rsidR="00586CFD" w:rsidTr="00586CFD">
        <w:trPr>
          <w:trHeight w:val="911"/>
        </w:trPr>
        <w:tc>
          <w:tcPr>
            <w:tcW w:w="675" w:type="dxa"/>
            <w:hideMark/>
          </w:tcPr>
          <w:p w:rsidR="00586CFD" w:rsidRDefault="00586C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3049" w:type="dxa"/>
          </w:tcPr>
          <w:p w:rsidR="00586CFD" w:rsidRDefault="00586C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ХОРВАТОВА</w:t>
            </w:r>
          </w:p>
          <w:p w:rsidR="00586CFD" w:rsidRDefault="00586C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Світлана Олександрівна</w:t>
            </w:r>
          </w:p>
          <w:p w:rsidR="00586CFD" w:rsidRDefault="00586C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07" w:type="dxa"/>
            <w:hideMark/>
          </w:tcPr>
          <w:p w:rsidR="00586CFD" w:rsidRDefault="00586CFD" w:rsidP="00B23171">
            <w:pPr>
              <w:numPr>
                <w:ilvl w:val="0"/>
                <w:numId w:val="2"/>
              </w:numPr>
              <w:tabs>
                <w:tab w:val="left" w:pos="39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управління документообігу та аналізу кореспонденції Київської міської ради, член конкурсної комісії</w:t>
            </w:r>
          </w:p>
        </w:tc>
      </w:tr>
      <w:tr w:rsidR="00586CFD" w:rsidTr="00586CFD">
        <w:tc>
          <w:tcPr>
            <w:tcW w:w="675" w:type="dxa"/>
            <w:hideMark/>
          </w:tcPr>
          <w:p w:rsidR="00586CFD" w:rsidRDefault="00586C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3049" w:type="dxa"/>
            <w:hideMark/>
          </w:tcPr>
          <w:p w:rsidR="00586CFD" w:rsidRDefault="00586C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ЮНАКОВА </w:t>
            </w:r>
          </w:p>
          <w:p w:rsidR="00586CFD" w:rsidRDefault="00586C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Світлана Миколаївна</w:t>
            </w:r>
          </w:p>
        </w:tc>
        <w:tc>
          <w:tcPr>
            <w:tcW w:w="6307" w:type="dxa"/>
            <w:hideMark/>
          </w:tcPr>
          <w:p w:rsidR="00586CFD" w:rsidRDefault="00586CFD" w:rsidP="00B23171">
            <w:pPr>
              <w:numPr>
                <w:ilvl w:val="0"/>
                <w:numId w:val="2"/>
              </w:numPr>
              <w:tabs>
                <w:tab w:val="left" w:pos="39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управління забезпечення діяльності постійних комісій Київської міської ради, член конкурсної комісії</w:t>
            </w:r>
          </w:p>
        </w:tc>
      </w:tr>
    </w:tbl>
    <w:p w:rsidR="00586CFD" w:rsidRDefault="00586CFD" w:rsidP="00586C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86CFD" w:rsidRDefault="00586CFD" w:rsidP="00586C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Заступник міського голови –</w:t>
      </w:r>
    </w:p>
    <w:p w:rsidR="00EE1B36" w:rsidRDefault="00586CFD" w:rsidP="00586CFD">
      <w:pPr>
        <w:tabs>
          <w:tab w:val="left" w:pos="5812"/>
        </w:tabs>
        <w:spacing w:after="0" w:line="240" w:lineRule="auto"/>
        <w:ind w:right="-142"/>
        <w:jc w:val="both"/>
      </w:pPr>
      <w:r>
        <w:rPr>
          <w:rFonts w:ascii="Times New Roman" w:hAnsi="Times New Roman"/>
          <w:sz w:val="28"/>
          <w:szCs w:val="28"/>
        </w:rPr>
        <w:t>секретар Київської міської ради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Володимир БОНДАРЕНКО</w:t>
      </w:r>
      <w:bookmarkStart w:id="0" w:name="_GoBack"/>
      <w:bookmarkEnd w:id="0"/>
    </w:p>
    <w:sectPr w:rsidR="00EE1B36" w:rsidSect="00586CFD">
      <w:pgSz w:w="11906" w:h="16838"/>
      <w:pgMar w:top="567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E71B49"/>
    <w:multiLevelType w:val="hybridMultilevel"/>
    <w:tmpl w:val="BB6223E0"/>
    <w:lvl w:ilvl="0" w:tplc="AF781478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8B410B"/>
    <w:multiLevelType w:val="hybridMultilevel"/>
    <w:tmpl w:val="829C1A6E"/>
    <w:lvl w:ilvl="0" w:tplc="96A26440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CFD"/>
    <w:rsid w:val="00586CFD"/>
    <w:rsid w:val="00EE1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861CF3-170E-4316-BC35-111C21F31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6CFD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6">
    <w:name w:val="rvps6"/>
    <w:basedOn w:val="a"/>
    <w:rsid w:val="00586CF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customStyle="1" w:styleId="rvts23">
    <w:name w:val="rvts23"/>
    <w:rsid w:val="00586C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4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1051</Words>
  <Characters>600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Kutuzova Oksana</dc:creator>
  <cp:keywords/>
  <dc:description/>
  <cp:lastModifiedBy>Kutuzova Oksana</cp:lastModifiedBy>
  <cp:revision>1</cp:revision>
  <dcterms:created xsi:type="dcterms:W3CDTF">2021-01-11T14:53:00Z</dcterms:created>
  <dcterms:modified xsi:type="dcterms:W3CDTF">2021-01-11T14:54:00Z</dcterms:modified>
</cp:coreProperties>
</file>