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ECF54" w14:textId="77777777" w:rsidR="00826CA3" w:rsidRDefault="00826CA3" w:rsidP="00826CA3">
      <w:pPr>
        <w:spacing w:after="0" w:line="276" w:lineRule="auto"/>
        <w:ind w:left="567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104CF43" w14:textId="77777777" w:rsidR="00826CA3" w:rsidRPr="00826CA3" w:rsidRDefault="00826CA3" w:rsidP="00B716D6">
      <w:pPr>
        <w:spacing w:after="0" w:line="276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6C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ЗАТВЕРДЖЕНО</w:t>
      </w:r>
    </w:p>
    <w:p w14:paraId="40902005" w14:textId="77777777" w:rsidR="00826CA3" w:rsidRPr="00826CA3" w:rsidRDefault="00826CA3" w:rsidP="00B716D6">
      <w:pPr>
        <w:spacing w:after="0" w:line="276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6C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Додаток 2</w:t>
      </w:r>
    </w:p>
    <w:p w14:paraId="7429421F" w14:textId="77777777" w:rsidR="00826CA3" w:rsidRPr="00826CA3" w:rsidRDefault="00B716D6" w:rsidP="00B716D6">
      <w:pPr>
        <w:spacing w:after="0" w:line="276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до </w:t>
      </w:r>
      <w:r w:rsidR="00826CA3" w:rsidRPr="00826C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рішення Київської міської ради</w:t>
      </w:r>
    </w:p>
    <w:p w14:paraId="6DDA8516" w14:textId="77777777" w:rsidR="00826CA3" w:rsidRPr="00826CA3" w:rsidRDefault="00B716D6" w:rsidP="00B716D6">
      <w:pPr>
        <w:spacing w:after="0" w:line="276" w:lineRule="auto"/>
        <w:ind w:left="5670" w:hanging="28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від</w:t>
      </w:r>
      <w:r w:rsidR="00826CA3" w:rsidRPr="00826C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____________№________</w:t>
      </w:r>
      <w:r w:rsidR="003209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</w:t>
      </w:r>
      <w:r w:rsidR="00826CA3" w:rsidRPr="00826C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</w:t>
      </w:r>
    </w:p>
    <w:p w14:paraId="7330977F" w14:textId="77777777" w:rsidR="00826CA3" w:rsidRPr="00826CA3" w:rsidRDefault="00826CA3" w:rsidP="00826CA3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2A30E2BE" w14:textId="77777777" w:rsidR="00826CA3" w:rsidRPr="00826CA3" w:rsidRDefault="00826CA3" w:rsidP="00826CA3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30775363" w14:textId="77777777" w:rsidR="00826CA3" w:rsidRPr="00826CA3" w:rsidRDefault="00826CA3" w:rsidP="00826CA3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>ЗМІНИ</w:t>
      </w:r>
    </w:p>
    <w:p w14:paraId="6CC6D7ED" w14:textId="77777777" w:rsidR="00826CA3" w:rsidRPr="00826CA3" w:rsidRDefault="00826CA3" w:rsidP="00826CA3">
      <w:pPr>
        <w:spacing w:after="0" w:line="276" w:lineRule="auto"/>
        <w:ind w:left="851"/>
        <w:jc w:val="center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>до Комплексної цільової програми підвищення енергоефективності та розвитку житлово-комунальної інфраструктури</w:t>
      </w:r>
      <w:r w:rsidRPr="00826CA3">
        <w:rPr>
          <w:rFonts w:ascii="Times New Roman" w:hAnsi="Times New Roman"/>
          <w:sz w:val="28"/>
          <w:szCs w:val="28"/>
        </w:rPr>
        <w:br/>
        <w:t>міста Києва на 2021–2025 роки</w:t>
      </w:r>
    </w:p>
    <w:p w14:paraId="23568C92" w14:textId="77777777" w:rsidR="00826CA3" w:rsidRPr="00826CA3" w:rsidRDefault="00826CA3" w:rsidP="00826CA3">
      <w:pPr>
        <w:spacing w:after="0" w:line="276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14:paraId="4A5B7F0D" w14:textId="77777777" w:rsidR="00826CA3" w:rsidRPr="00826CA3" w:rsidRDefault="00826CA3" w:rsidP="00826CA3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>Захід 1.1.3 додатку 1 до Програми «ПЕРЕЛІК ЗАВДАНЬ І ЗАХОДІВ КОМПЛЕКСНОЇ ЦІЛЬОВОЇ ПРОГРАМИ ПІДВИЩЕННЯ ЕНЕРГОЕФЕКТИВНОСТІ ТА РОЗВИТКУ ЖИТЛОВО-КОМУНАЛЬНОЇ ІНФРАСТРУКТУРИ МІСТА КИЄВА НА 2021 – 2025 РОКИ» пункту 1.1 «Житловий фонд та благоустрій прибудинкової території» Оперативної цілі Стратегії розвитку міста Києва до 2025 року «Підвищення ефективності використання комунальної інфраструктури», викласти у такій редакції:</w:t>
      </w:r>
    </w:p>
    <w:p w14:paraId="3325F089" w14:textId="77777777" w:rsidR="00826CA3" w:rsidRPr="00826CA3" w:rsidRDefault="00826CA3" w:rsidP="00826CA3">
      <w:pPr>
        <w:spacing w:after="0" w:line="276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1159"/>
        <w:gridCol w:w="709"/>
        <w:gridCol w:w="711"/>
        <w:gridCol w:w="682"/>
        <w:gridCol w:w="1021"/>
        <w:gridCol w:w="1143"/>
        <w:gridCol w:w="811"/>
        <w:gridCol w:w="851"/>
        <w:gridCol w:w="849"/>
        <w:gridCol w:w="849"/>
        <w:gridCol w:w="707"/>
      </w:tblGrid>
      <w:tr w:rsidR="00826CA3" w:rsidRPr="00826CA3" w14:paraId="073E100B" w14:textId="77777777" w:rsidTr="002A5F36">
        <w:trPr>
          <w:trHeight w:val="465"/>
        </w:trPr>
        <w:tc>
          <w:tcPr>
            <w:tcW w:w="284" w:type="pct"/>
            <w:vMerge w:val="restart"/>
            <w:vAlign w:val="center"/>
          </w:tcPr>
          <w:p w14:paraId="5189974D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Завдання програми</w:t>
            </w:r>
          </w:p>
        </w:tc>
        <w:tc>
          <w:tcPr>
            <w:tcW w:w="576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7E5584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Заходи програми</w:t>
            </w:r>
          </w:p>
        </w:tc>
        <w:tc>
          <w:tcPr>
            <w:tcW w:w="352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A37C0C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Строки виконання заходу</w:t>
            </w:r>
          </w:p>
        </w:tc>
        <w:tc>
          <w:tcPr>
            <w:tcW w:w="353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DAC30F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Виконавці заходу</w:t>
            </w:r>
          </w:p>
        </w:tc>
        <w:tc>
          <w:tcPr>
            <w:tcW w:w="339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79E31A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Джерела фінансування</w:t>
            </w:r>
          </w:p>
        </w:tc>
        <w:tc>
          <w:tcPr>
            <w:tcW w:w="507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0A2F50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Обсяги фінансування</w:t>
            </w:r>
          </w:p>
        </w:tc>
        <w:tc>
          <w:tcPr>
            <w:tcW w:w="568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C60C37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color w:val="000000"/>
                <w:sz w:val="13"/>
                <w:szCs w:val="13"/>
              </w:rPr>
              <w:t>Назва показника</w:t>
            </w:r>
          </w:p>
        </w:tc>
        <w:tc>
          <w:tcPr>
            <w:tcW w:w="2021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CF9970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color w:val="000000"/>
                <w:sz w:val="13"/>
                <w:szCs w:val="13"/>
              </w:rPr>
              <w:t>Очікуваний  результат (результативні  показники)</w:t>
            </w:r>
          </w:p>
        </w:tc>
      </w:tr>
      <w:tr w:rsidR="00826CA3" w:rsidRPr="00826CA3" w14:paraId="07A07FDE" w14:textId="77777777" w:rsidTr="002A5F36">
        <w:trPr>
          <w:trHeight w:val="615"/>
        </w:trPr>
        <w:tc>
          <w:tcPr>
            <w:tcW w:w="284" w:type="pct"/>
            <w:vMerge/>
            <w:vAlign w:val="center"/>
          </w:tcPr>
          <w:p w14:paraId="72FA2BDE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</w:p>
        </w:tc>
        <w:tc>
          <w:tcPr>
            <w:tcW w:w="576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71D47F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52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F1AE87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53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C15932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39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87B014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7AABBD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68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1B152D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3"/>
                <w:szCs w:val="13"/>
              </w:rPr>
            </w:pPr>
          </w:p>
        </w:tc>
        <w:tc>
          <w:tcPr>
            <w:tcW w:w="40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083CF0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color w:val="000000"/>
                <w:sz w:val="13"/>
                <w:szCs w:val="13"/>
              </w:rPr>
              <w:t>2021</w:t>
            </w:r>
          </w:p>
        </w:tc>
        <w:tc>
          <w:tcPr>
            <w:tcW w:w="42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1671A4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color w:val="000000"/>
                <w:sz w:val="13"/>
                <w:szCs w:val="13"/>
              </w:rPr>
              <w:t>2022</w:t>
            </w:r>
          </w:p>
        </w:tc>
        <w:tc>
          <w:tcPr>
            <w:tcW w:w="42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129219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color w:val="000000"/>
                <w:sz w:val="13"/>
                <w:szCs w:val="13"/>
              </w:rPr>
              <w:t>2023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4A7B9150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color w:val="000000"/>
                <w:sz w:val="13"/>
                <w:szCs w:val="13"/>
              </w:rPr>
              <w:t>2024</w:t>
            </w:r>
          </w:p>
        </w:tc>
        <w:tc>
          <w:tcPr>
            <w:tcW w:w="352" w:type="pct"/>
            <w:shd w:val="clear" w:color="auto" w:fill="auto"/>
            <w:vAlign w:val="center"/>
          </w:tcPr>
          <w:p w14:paraId="018287CD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color w:val="000000"/>
                <w:sz w:val="13"/>
                <w:szCs w:val="13"/>
              </w:rPr>
              <w:t>2025</w:t>
            </w:r>
          </w:p>
        </w:tc>
      </w:tr>
      <w:tr w:rsidR="00826CA3" w:rsidRPr="00826CA3" w14:paraId="1631D3D0" w14:textId="77777777" w:rsidTr="002A5F36">
        <w:trPr>
          <w:trHeight w:val="124"/>
        </w:trPr>
        <w:tc>
          <w:tcPr>
            <w:tcW w:w="284" w:type="pct"/>
            <w:vMerge w:val="restart"/>
            <w:vAlign w:val="center"/>
          </w:tcPr>
          <w:p w14:paraId="33562A90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</w:p>
        </w:tc>
        <w:tc>
          <w:tcPr>
            <w:tcW w:w="576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AB9D29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1.1.3. Часткове відшкодування вартості</w:t>
            </w:r>
            <w:r w:rsidRPr="00826CA3">
              <w:rPr>
                <w:rFonts w:eastAsia="Times New Roman"/>
                <w:lang w:eastAsia="ru-RU"/>
              </w:rPr>
              <w:t xml:space="preserve"> </w:t>
            </w:r>
          </w:p>
          <w:p w14:paraId="51B8EAA0" w14:textId="77777777" w:rsidR="00826CA3" w:rsidRPr="00826CA3" w:rsidRDefault="00826CA3" w:rsidP="00AC01B7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незалежних джерел електричної енергії, які придбані об’єднаннями співвласників багатоквартирних будинків, житлов</w:t>
            </w:r>
            <w:r w:rsidR="00AC01B7">
              <w:rPr>
                <w:rFonts w:ascii="Times New Roman" w:hAnsi="Times New Roman"/>
                <w:sz w:val="13"/>
                <w:szCs w:val="13"/>
                <w:lang w:eastAsia="ru-RU"/>
              </w:rPr>
              <w:t>о-будівельними</w:t>
            </w: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 xml:space="preserve"> кооперативами, </w:t>
            </w:r>
            <w:r w:rsidR="00AC01B7">
              <w:rPr>
                <w:rFonts w:ascii="Times New Roman" w:hAnsi="Times New Roman"/>
                <w:sz w:val="13"/>
                <w:szCs w:val="13"/>
                <w:lang w:eastAsia="ru-RU"/>
              </w:rPr>
              <w:t xml:space="preserve">обслуговуючими кооперативами, </w:t>
            </w: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юридичними особами,</w:t>
            </w:r>
            <w:r w:rsidRPr="00826CA3">
              <w:rPr>
                <w:rFonts w:eastAsia="Times New Roman"/>
                <w:lang w:eastAsia="ru-RU"/>
              </w:rPr>
              <w:t xml:space="preserve"> </w:t>
            </w: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 xml:space="preserve">основний вид діяльності яких 81.10 Комплексне обслуговування об’єктів та управителями багатоквартирних житлових будинків для забезпечена  потреб співвласників багатоквартирних житлових будинків міста Києва у 2022-2023 роках </w:t>
            </w:r>
          </w:p>
        </w:tc>
        <w:tc>
          <w:tcPr>
            <w:tcW w:w="352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0DCB36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2022-2023</w:t>
            </w:r>
          </w:p>
        </w:tc>
        <w:tc>
          <w:tcPr>
            <w:tcW w:w="353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39B8ED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Районні в місті Києві державні адміністрації</w:t>
            </w:r>
          </w:p>
        </w:tc>
        <w:tc>
          <w:tcPr>
            <w:tcW w:w="339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781B8F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Бюджет м. Києва</w:t>
            </w:r>
          </w:p>
        </w:tc>
        <w:tc>
          <w:tcPr>
            <w:tcW w:w="507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C63761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 xml:space="preserve">Всього: </w:t>
            </w:r>
            <w:r w:rsidRPr="00826CA3">
              <w:rPr>
                <w:rFonts w:ascii="Times New Roman" w:hAnsi="Times New Roman"/>
                <w:sz w:val="13"/>
                <w:szCs w:val="13"/>
                <w:lang w:val="en-US" w:eastAsia="ru-RU"/>
              </w:rPr>
              <w:t>874</w:t>
            </w: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000,0</w:t>
            </w:r>
          </w:p>
          <w:p w14:paraId="44477CF3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2022 –  70000,00</w:t>
            </w:r>
          </w:p>
          <w:p w14:paraId="059141BC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 xml:space="preserve">2023 – </w:t>
            </w:r>
            <w:r w:rsidRPr="00826CA3">
              <w:rPr>
                <w:rFonts w:ascii="Times New Roman" w:hAnsi="Times New Roman"/>
                <w:sz w:val="13"/>
                <w:szCs w:val="13"/>
                <w:lang w:val="en-US" w:eastAsia="ru-RU"/>
              </w:rPr>
              <w:t>804</w:t>
            </w: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000,00</w:t>
            </w:r>
          </w:p>
          <w:p w14:paraId="30937967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68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A52F6C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b/>
                <w:color w:val="000000"/>
                <w:sz w:val="13"/>
                <w:szCs w:val="13"/>
              </w:rPr>
              <w:t>витрат:</w:t>
            </w:r>
            <w:r w:rsidRPr="00826CA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обсяг фінансування, тис. грн</w:t>
            </w:r>
          </w:p>
        </w:tc>
        <w:tc>
          <w:tcPr>
            <w:tcW w:w="40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191541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2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514259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sz w:val="13"/>
                <w:szCs w:val="13"/>
              </w:rPr>
              <w:t>70000,0</w:t>
            </w:r>
          </w:p>
        </w:tc>
        <w:tc>
          <w:tcPr>
            <w:tcW w:w="42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6AFAD2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val="en-US"/>
              </w:rPr>
            </w:pPr>
          </w:p>
          <w:p w14:paraId="0024FD65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val="en-US"/>
              </w:rPr>
              <w:t>804</w:t>
            </w:r>
            <w:r w:rsidRPr="00826CA3">
              <w:rPr>
                <w:rFonts w:ascii="Times New Roman" w:hAnsi="Times New Roman"/>
                <w:sz w:val="13"/>
                <w:szCs w:val="13"/>
              </w:rPr>
              <w:t>000,0</w:t>
            </w:r>
          </w:p>
          <w:p w14:paraId="2619BA86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14:paraId="441579D0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52" w:type="pct"/>
            <w:shd w:val="clear" w:color="auto" w:fill="auto"/>
            <w:vAlign w:val="center"/>
          </w:tcPr>
          <w:p w14:paraId="06EEE773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826CA3" w:rsidRPr="00826CA3" w14:paraId="1C567723" w14:textId="77777777" w:rsidTr="002A5F36">
        <w:trPr>
          <w:trHeight w:val="124"/>
        </w:trPr>
        <w:tc>
          <w:tcPr>
            <w:tcW w:w="284" w:type="pct"/>
            <w:vMerge/>
          </w:tcPr>
          <w:p w14:paraId="10978C69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76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F25450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52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99556F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53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6F4B09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39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9E453B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D29B50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68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9D0C59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b/>
                <w:color w:val="000000"/>
                <w:sz w:val="13"/>
                <w:szCs w:val="13"/>
              </w:rPr>
              <w:t>продукту:</w:t>
            </w:r>
            <w:r w:rsidRPr="00826CA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кількість будинків, які планується забезпечити незалежними джерелами електричної енергії, од.</w:t>
            </w:r>
          </w:p>
        </w:tc>
        <w:tc>
          <w:tcPr>
            <w:tcW w:w="40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EFACB2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2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C0CD88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sz w:val="13"/>
                <w:szCs w:val="13"/>
              </w:rPr>
              <w:t>875</w:t>
            </w:r>
          </w:p>
        </w:tc>
        <w:tc>
          <w:tcPr>
            <w:tcW w:w="42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999BF8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val="en-US"/>
              </w:rPr>
            </w:pPr>
            <w:r w:rsidRPr="00826CA3">
              <w:rPr>
                <w:rFonts w:ascii="Times New Roman" w:hAnsi="Times New Roman"/>
                <w:sz w:val="13"/>
                <w:szCs w:val="13"/>
              </w:rPr>
              <w:t>4020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3F015076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52" w:type="pct"/>
            <w:shd w:val="clear" w:color="auto" w:fill="auto"/>
            <w:vAlign w:val="center"/>
          </w:tcPr>
          <w:p w14:paraId="307890C4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826CA3" w:rsidRPr="00826CA3" w14:paraId="2F62217F" w14:textId="77777777" w:rsidTr="002A5F36">
        <w:trPr>
          <w:trHeight w:val="124"/>
        </w:trPr>
        <w:tc>
          <w:tcPr>
            <w:tcW w:w="284" w:type="pct"/>
            <w:vMerge/>
          </w:tcPr>
          <w:p w14:paraId="3C253B94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76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6B69A4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52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C0A05A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53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D48C91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39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21516B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3D5F4C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68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7DAFF8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b/>
                <w:color w:val="000000"/>
                <w:sz w:val="13"/>
                <w:szCs w:val="13"/>
              </w:rPr>
              <w:t>ефективності:</w:t>
            </w:r>
            <w:r w:rsidRPr="00826CA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середня частка одного відшкодування, тис. грн</w:t>
            </w:r>
          </w:p>
        </w:tc>
        <w:tc>
          <w:tcPr>
            <w:tcW w:w="40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D469E8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2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EF8E39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sz w:val="13"/>
                <w:szCs w:val="13"/>
              </w:rPr>
              <w:t>80</w:t>
            </w:r>
          </w:p>
        </w:tc>
        <w:tc>
          <w:tcPr>
            <w:tcW w:w="42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2FE93D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val="en-US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val="en-US"/>
              </w:rPr>
              <w:t>200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66139C67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52" w:type="pct"/>
            <w:shd w:val="clear" w:color="auto" w:fill="auto"/>
            <w:vAlign w:val="center"/>
          </w:tcPr>
          <w:p w14:paraId="1964140E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826CA3" w:rsidRPr="00826CA3" w14:paraId="25FEF60E" w14:textId="77777777" w:rsidTr="002A5F36">
        <w:trPr>
          <w:trHeight w:val="694"/>
        </w:trPr>
        <w:tc>
          <w:tcPr>
            <w:tcW w:w="284" w:type="pct"/>
            <w:vMerge/>
          </w:tcPr>
          <w:p w14:paraId="62ABD8C1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76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A75939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52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16DC3D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53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0BE5CD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39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7BDAE9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8A1D25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68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8D0210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b/>
                <w:color w:val="000000"/>
                <w:sz w:val="13"/>
                <w:szCs w:val="13"/>
              </w:rPr>
              <w:t>якості:</w:t>
            </w:r>
            <w:r w:rsidRPr="00826CA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відсоток забезпечення житлових будинків</w:t>
            </w:r>
            <w:r w:rsidRPr="00826CA3">
              <w:rPr>
                <w:rFonts w:eastAsia="Times New Roman"/>
                <w:lang w:val="ru-RU" w:eastAsia="ru-RU"/>
              </w:rPr>
              <w:t xml:space="preserve"> </w:t>
            </w:r>
            <w:r w:rsidRPr="00826CA3">
              <w:rPr>
                <w:rFonts w:ascii="Times New Roman" w:hAnsi="Times New Roman"/>
                <w:color w:val="000000"/>
                <w:sz w:val="13"/>
                <w:szCs w:val="13"/>
              </w:rPr>
              <w:t>незалежними джерелами електричної енергії, %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1694EFB0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23" w:type="pct"/>
            <w:shd w:val="clear" w:color="auto" w:fill="auto"/>
            <w:vAlign w:val="center"/>
          </w:tcPr>
          <w:p w14:paraId="6ABBFE8A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sz w:val="13"/>
                <w:szCs w:val="13"/>
              </w:rPr>
              <w:t>100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4920D889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826CA3">
              <w:rPr>
                <w:rFonts w:ascii="Times New Roman" w:hAnsi="Times New Roman"/>
                <w:sz w:val="13"/>
                <w:szCs w:val="13"/>
              </w:rPr>
              <w:t>100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0C1FE8E6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52" w:type="pct"/>
            <w:shd w:val="clear" w:color="auto" w:fill="auto"/>
            <w:vAlign w:val="center"/>
          </w:tcPr>
          <w:p w14:paraId="3F366CF6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</w:tr>
    </w:tbl>
    <w:p w14:paraId="41324503" w14:textId="77777777" w:rsidR="00826CA3" w:rsidRPr="00826CA3" w:rsidRDefault="00826CA3" w:rsidP="00826CA3">
      <w:pPr>
        <w:spacing w:after="0" w:line="276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14:paraId="408E5A55" w14:textId="77777777" w:rsidR="00826CA3" w:rsidRPr="00826CA3" w:rsidRDefault="00826CA3" w:rsidP="00826CA3">
      <w:pPr>
        <w:spacing w:after="0" w:line="276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14:paraId="302C4B57" w14:textId="77777777" w:rsidR="00826CA3" w:rsidRPr="00826CA3" w:rsidRDefault="00826CA3" w:rsidP="00826CA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>Позицію «ВСЬОГО по п. 1.1:» викласти в наступній редакції:</w:t>
      </w:r>
    </w:p>
    <w:p w14:paraId="2E5327FE" w14:textId="77777777" w:rsidR="00826CA3" w:rsidRPr="00826CA3" w:rsidRDefault="00826CA3" w:rsidP="00826CA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lastRenderedPageBreak/>
        <w:t>«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565"/>
        <w:gridCol w:w="567"/>
        <w:gridCol w:w="567"/>
        <w:gridCol w:w="708"/>
        <w:gridCol w:w="569"/>
        <w:gridCol w:w="1106"/>
        <w:gridCol w:w="1277"/>
        <w:gridCol w:w="710"/>
        <w:gridCol w:w="710"/>
        <w:gridCol w:w="708"/>
        <w:gridCol w:w="710"/>
        <w:gridCol w:w="706"/>
      </w:tblGrid>
      <w:tr w:rsidR="00826CA3" w:rsidRPr="00826CA3" w14:paraId="412ACE3B" w14:textId="77777777" w:rsidTr="002A5F36">
        <w:trPr>
          <w:trHeight w:val="694"/>
        </w:trPr>
        <w:tc>
          <w:tcPr>
            <w:tcW w:w="245" w:type="pct"/>
            <w:tcBorders>
              <w:bottom w:val="single" w:sz="4" w:space="0" w:color="auto"/>
            </w:tcBorders>
          </w:tcPr>
          <w:p w14:paraId="4731F784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02" w:type="pct"/>
            <w:tcBorders>
              <w:bottom w:val="single" w:sz="4" w:space="0" w:color="auto"/>
            </w:tcBorders>
          </w:tcPr>
          <w:p w14:paraId="62F15E4A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ВСЬОГО по п. 1.1: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BB26D4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CD8D14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A9E7A0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04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2790D0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91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EB2B10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Всього:</w:t>
            </w:r>
            <w:r w:rsidRPr="00826CA3">
              <w:rPr>
                <w:rFonts w:eastAsia="Times New Roman"/>
                <w:lang w:val="ru-RU" w:eastAsia="ru-RU"/>
              </w:rPr>
              <w:t xml:space="preserve"> </w:t>
            </w: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13896661,88</w:t>
            </w:r>
          </w:p>
          <w:p w14:paraId="07E00B2A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2021 – 2120193,37</w:t>
            </w:r>
          </w:p>
          <w:p w14:paraId="3918F199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2022 –</w:t>
            </w:r>
            <w:r w:rsidRPr="00826CA3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 xml:space="preserve"> 2093335,91</w:t>
            </w:r>
          </w:p>
          <w:p w14:paraId="0CF93BEC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2023 –  4312556,60</w:t>
            </w:r>
          </w:p>
          <w:p w14:paraId="507C8F32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2024 – 2603344,00</w:t>
            </w:r>
          </w:p>
          <w:p w14:paraId="558E4F6C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2025 – 2767233,00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89CF67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E69535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6F695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5E945C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6E6C47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3CDE59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highlight w:val="yellow"/>
              </w:rPr>
            </w:pPr>
          </w:p>
        </w:tc>
      </w:tr>
    </w:tbl>
    <w:p w14:paraId="2236755E" w14:textId="77777777" w:rsidR="00826CA3" w:rsidRPr="00826CA3" w:rsidRDefault="00826CA3" w:rsidP="00826CA3">
      <w:pPr>
        <w:spacing w:after="0" w:line="276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».</w:t>
      </w:r>
    </w:p>
    <w:p w14:paraId="1E415903" w14:textId="77777777" w:rsidR="00826CA3" w:rsidRPr="00826CA3" w:rsidRDefault="00826CA3" w:rsidP="00826CA3">
      <w:pPr>
        <w:spacing w:after="0" w:line="276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14:paraId="4C0094F7" w14:textId="77777777" w:rsidR="00826CA3" w:rsidRPr="00826CA3" w:rsidRDefault="00826CA3" w:rsidP="00826CA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>Позицію «ВСЬОГО ПО РОЗДІЛУ 1:» викласти в наступній редакції</w:t>
      </w:r>
    </w:p>
    <w:p w14:paraId="4D5FAF81" w14:textId="77777777" w:rsidR="00826CA3" w:rsidRPr="00826CA3" w:rsidRDefault="00826CA3" w:rsidP="00826CA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>«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565"/>
        <w:gridCol w:w="567"/>
        <w:gridCol w:w="567"/>
        <w:gridCol w:w="708"/>
        <w:gridCol w:w="569"/>
        <w:gridCol w:w="1106"/>
        <w:gridCol w:w="1277"/>
        <w:gridCol w:w="710"/>
        <w:gridCol w:w="710"/>
        <w:gridCol w:w="708"/>
        <w:gridCol w:w="710"/>
        <w:gridCol w:w="706"/>
      </w:tblGrid>
      <w:tr w:rsidR="00826CA3" w:rsidRPr="00826CA3" w14:paraId="6FBACCF4" w14:textId="77777777" w:rsidTr="002A5F36">
        <w:trPr>
          <w:trHeight w:val="694"/>
        </w:trPr>
        <w:tc>
          <w:tcPr>
            <w:tcW w:w="245" w:type="pct"/>
            <w:tcBorders>
              <w:bottom w:val="single" w:sz="4" w:space="0" w:color="auto"/>
            </w:tcBorders>
          </w:tcPr>
          <w:p w14:paraId="6ADCD7A7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02" w:type="pct"/>
            <w:tcBorders>
              <w:bottom w:val="single" w:sz="4" w:space="0" w:color="auto"/>
            </w:tcBorders>
          </w:tcPr>
          <w:p w14:paraId="354A222C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ВСЬОГО ПО РОЗДІЛУ1: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0DB93D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884F66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5AC7CF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04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B01C2E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91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35CB3B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Всього: 44235100,90</w:t>
            </w:r>
          </w:p>
          <w:p w14:paraId="23C26AF4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 xml:space="preserve">2021 – 7400574,47 </w:t>
            </w:r>
          </w:p>
          <w:p w14:paraId="748DE848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2022 –</w:t>
            </w:r>
            <w:r w:rsidRPr="00826CA3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 xml:space="preserve"> 8884161,63</w:t>
            </w:r>
          </w:p>
          <w:p w14:paraId="0315039A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2023 – 9361399,74</w:t>
            </w:r>
          </w:p>
          <w:p w14:paraId="5837DEB8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2024 – 10156234,17</w:t>
            </w:r>
          </w:p>
          <w:p w14:paraId="72682663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2025 –  8432730,89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95AA3D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B0ACD2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E2B2C8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F168DD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50C7B2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09B03C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</w:tbl>
    <w:p w14:paraId="6C55A0B4" w14:textId="77777777" w:rsidR="00826CA3" w:rsidRPr="00826CA3" w:rsidRDefault="00826CA3" w:rsidP="00826CA3">
      <w:pPr>
        <w:spacing w:after="0" w:line="276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».</w:t>
      </w:r>
    </w:p>
    <w:p w14:paraId="2C03012B" w14:textId="77777777" w:rsidR="00826CA3" w:rsidRPr="00826CA3" w:rsidRDefault="00826CA3" w:rsidP="00826CA3">
      <w:pPr>
        <w:spacing w:after="0" w:line="276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14:paraId="0A509821" w14:textId="77777777" w:rsidR="00826CA3" w:rsidRPr="00826CA3" w:rsidRDefault="00826CA3" w:rsidP="00826CA3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>Позицію «РАЗОМ ПО ПРОГРАМІ: » викласти в наступній редакції</w:t>
      </w:r>
    </w:p>
    <w:p w14:paraId="50E8E4BB" w14:textId="77777777" w:rsidR="00826CA3" w:rsidRPr="00826CA3" w:rsidRDefault="00826CA3" w:rsidP="00826CA3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 xml:space="preserve">« 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565"/>
        <w:gridCol w:w="567"/>
        <w:gridCol w:w="567"/>
        <w:gridCol w:w="708"/>
        <w:gridCol w:w="569"/>
        <w:gridCol w:w="1106"/>
        <w:gridCol w:w="1277"/>
        <w:gridCol w:w="710"/>
        <w:gridCol w:w="710"/>
        <w:gridCol w:w="708"/>
        <w:gridCol w:w="710"/>
        <w:gridCol w:w="706"/>
      </w:tblGrid>
      <w:tr w:rsidR="00826CA3" w:rsidRPr="00826CA3" w14:paraId="32258F9E" w14:textId="77777777" w:rsidTr="002A5F36">
        <w:trPr>
          <w:trHeight w:val="694"/>
        </w:trPr>
        <w:tc>
          <w:tcPr>
            <w:tcW w:w="245" w:type="pct"/>
            <w:tcBorders>
              <w:bottom w:val="single" w:sz="4" w:space="0" w:color="auto"/>
            </w:tcBorders>
          </w:tcPr>
          <w:p w14:paraId="119BC35C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02" w:type="pct"/>
            <w:tcBorders>
              <w:bottom w:val="single" w:sz="4" w:space="0" w:color="auto"/>
            </w:tcBorders>
          </w:tcPr>
          <w:p w14:paraId="1FA269B4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РАЗОМ ПО ПРОГРАМІ: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BDEA98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DD98A4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35BA18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04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3127EC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91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D576A8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Всього: 44306099,45</w:t>
            </w:r>
          </w:p>
          <w:p w14:paraId="5C35D06A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2021 – 7556273,53</w:t>
            </w:r>
          </w:p>
          <w:p w14:paraId="178953FE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2022 –</w:t>
            </w:r>
            <w:r w:rsidRPr="00826CA3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 xml:space="preserve"> 9120734,53</w:t>
            </w:r>
          </w:p>
          <w:p w14:paraId="0A67F6D1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2023 – 9374329,79</w:t>
            </w:r>
          </w:p>
          <w:p w14:paraId="5174649A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2024 – 10502457,37</w:t>
            </w:r>
          </w:p>
          <w:p w14:paraId="79443604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826CA3">
              <w:rPr>
                <w:rFonts w:ascii="Times New Roman" w:hAnsi="Times New Roman"/>
                <w:sz w:val="13"/>
                <w:szCs w:val="13"/>
                <w:lang w:eastAsia="ru-RU"/>
              </w:rPr>
              <w:t>2025 –  8780376,09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D941FF" w14:textId="77777777" w:rsidR="00826CA3" w:rsidRPr="00826CA3" w:rsidRDefault="00826CA3" w:rsidP="00826CA3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5A7EE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C83C90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C837C0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0FBFFB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44C424" w14:textId="77777777" w:rsidR="00826CA3" w:rsidRPr="00826CA3" w:rsidRDefault="00826CA3" w:rsidP="00826CA3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</w:tbl>
    <w:p w14:paraId="66036182" w14:textId="77777777" w:rsidR="00826CA3" w:rsidRPr="00826CA3" w:rsidRDefault="00826CA3" w:rsidP="00826CA3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».</w:t>
      </w:r>
    </w:p>
    <w:p w14:paraId="2AC0B283" w14:textId="77777777" w:rsidR="00826CA3" w:rsidRPr="00826CA3" w:rsidRDefault="00826CA3" w:rsidP="00826CA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>Позицію 8 розділу 1 «ПАСПОРТ КОМПЛЕКСНОЇ ЦІЛЬОВОЇ ПРОГРАМИ ПІДВИЩЕННЯ ЕНЕРГОЕФЕКТИВНОСТІ ТА РОЗВИТКУ ЖИТЛОВО-КОМУНАЛЬНОЇ ІНФРАСТРУКТУРИ МІСТА КИЄВА НА 2021-2025 РОКИ» викласти в такій редакції:</w:t>
      </w:r>
    </w:p>
    <w:p w14:paraId="3D8D0FDA" w14:textId="77777777" w:rsidR="00826CA3" w:rsidRPr="00826CA3" w:rsidRDefault="00826CA3" w:rsidP="00826CA3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1631"/>
        <w:gridCol w:w="1330"/>
        <w:gridCol w:w="1224"/>
        <w:gridCol w:w="1225"/>
        <w:gridCol w:w="1224"/>
        <w:gridCol w:w="1330"/>
        <w:gridCol w:w="1224"/>
      </w:tblGrid>
      <w:tr w:rsidR="002A5F36" w:rsidRPr="00826CA3" w14:paraId="7FD2E380" w14:textId="77777777" w:rsidTr="002A5F36">
        <w:trPr>
          <w:trHeight w:val="255"/>
        </w:trPr>
        <w:tc>
          <w:tcPr>
            <w:tcW w:w="441" w:type="dxa"/>
            <w:vMerge w:val="restart"/>
            <w:shd w:val="clear" w:color="auto" w:fill="auto"/>
          </w:tcPr>
          <w:p w14:paraId="67A5E3E0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824" w:type="dxa"/>
            <w:vMerge w:val="restart"/>
            <w:shd w:val="clear" w:color="auto" w:fill="auto"/>
          </w:tcPr>
          <w:p w14:paraId="622405BA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Обсяги фінансових ресурсів, необхідних для реалізації програми</w:t>
            </w:r>
          </w:p>
        </w:tc>
        <w:tc>
          <w:tcPr>
            <w:tcW w:w="1386" w:type="dxa"/>
            <w:vMerge w:val="restart"/>
            <w:shd w:val="clear" w:color="auto" w:fill="auto"/>
            <w:vAlign w:val="center"/>
          </w:tcPr>
          <w:p w14:paraId="1AFCAC5B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Всього</w:t>
            </w:r>
          </w:p>
          <w:p w14:paraId="6A6CD53B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тис. грн.</w:t>
            </w:r>
          </w:p>
        </w:tc>
        <w:tc>
          <w:tcPr>
            <w:tcW w:w="6487" w:type="dxa"/>
            <w:gridSpan w:val="5"/>
            <w:shd w:val="clear" w:color="auto" w:fill="auto"/>
          </w:tcPr>
          <w:p w14:paraId="6C3D1EC9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у тому числі за роками</w:t>
            </w:r>
          </w:p>
        </w:tc>
      </w:tr>
      <w:tr w:rsidR="002A5F36" w:rsidRPr="00826CA3" w14:paraId="01CA4830" w14:textId="77777777" w:rsidTr="002A5F36">
        <w:trPr>
          <w:trHeight w:val="516"/>
        </w:trPr>
        <w:tc>
          <w:tcPr>
            <w:tcW w:w="441" w:type="dxa"/>
            <w:vMerge/>
            <w:shd w:val="clear" w:color="auto" w:fill="auto"/>
          </w:tcPr>
          <w:p w14:paraId="586EA7A6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4" w:type="dxa"/>
            <w:vMerge/>
            <w:shd w:val="clear" w:color="auto" w:fill="auto"/>
          </w:tcPr>
          <w:p w14:paraId="282278C7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6" w:type="dxa"/>
            <w:vMerge/>
            <w:shd w:val="clear" w:color="auto" w:fill="auto"/>
          </w:tcPr>
          <w:p w14:paraId="4D802C3B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92DA747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2021 рік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773272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2022 рік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D72F95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2023 рік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04493DD3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2024 рік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D58133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2025 рік</w:t>
            </w:r>
          </w:p>
        </w:tc>
      </w:tr>
      <w:tr w:rsidR="002A5F36" w:rsidRPr="00826CA3" w14:paraId="53CCCE4A" w14:textId="77777777" w:rsidTr="002A5F36">
        <w:trPr>
          <w:trHeight w:val="247"/>
        </w:trPr>
        <w:tc>
          <w:tcPr>
            <w:tcW w:w="441" w:type="dxa"/>
            <w:vMerge/>
            <w:shd w:val="clear" w:color="auto" w:fill="auto"/>
          </w:tcPr>
          <w:p w14:paraId="484017ED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4" w:type="dxa"/>
            <w:shd w:val="clear" w:color="auto" w:fill="auto"/>
          </w:tcPr>
          <w:p w14:paraId="5DE2CBAB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Всього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60AC5787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hAnsi="Calibri Light" w:cs="Calibri Light"/>
                <w:sz w:val="18"/>
                <w:szCs w:val="18"/>
              </w:rPr>
              <w:t>45603671,31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EA6D246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7556273,53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DDA769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9120734,53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26C5B23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hAnsi="Calibri Light" w:cs="Calibri Light"/>
                <w:sz w:val="18"/>
                <w:szCs w:val="18"/>
              </w:rPr>
              <w:t>9643829,79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11F10816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ru-RU" w:eastAsia="ru-RU"/>
              </w:rPr>
              <w:t>10502457,37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6CFFA93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ru-RU" w:eastAsia="ru-RU"/>
              </w:rPr>
              <w:t>8780376,09</w:t>
            </w:r>
          </w:p>
        </w:tc>
      </w:tr>
      <w:tr w:rsidR="002A5F36" w:rsidRPr="00826CA3" w14:paraId="1AC581E2" w14:textId="77777777" w:rsidTr="002A5F36">
        <w:trPr>
          <w:trHeight w:val="279"/>
        </w:trPr>
        <w:tc>
          <w:tcPr>
            <w:tcW w:w="441" w:type="dxa"/>
            <w:vMerge/>
            <w:shd w:val="clear" w:color="auto" w:fill="auto"/>
          </w:tcPr>
          <w:p w14:paraId="7312D481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14:paraId="346F6115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у тому числі за джерелами</w:t>
            </w:r>
          </w:p>
        </w:tc>
        <w:tc>
          <w:tcPr>
            <w:tcW w:w="1386" w:type="dxa"/>
            <w:shd w:val="clear" w:color="auto" w:fill="auto"/>
          </w:tcPr>
          <w:p w14:paraId="2FEC4529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16260A44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4C649A69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4A848177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386" w:type="dxa"/>
            <w:shd w:val="clear" w:color="auto" w:fill="auto"/>
          </w:tcPr>
          <w:p w14:paraId="58678B78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175E6140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</w:tr>
      <w:tr w:rsidR="002A5F36" w:rsidRPr="00826CA3" w14:paraId="377A433A" w14:textId="77777777" w:rsidTr="002A5F36">
        <w:tc>
          <w:tcPr>
            <w:tcW w:w="441" w:type="dxa"/>
            <w:shd w:val="clear" w:color="auto" w:fill="auto"/>
          </w:tcPr>
          <w:p w14:paraId="26148655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8.1</w:t>
            </w:r>
          </w:p>
        </w:tc>
        <w:tc>
          <w:tcPr>
            <w:tcW w:w="1824" w:type="dxa"/>
            <w:shd w:val="clear" w:color="auto" w:fill="auto"/>
            <w:vAlign w:val="center"/>
          </w:tcPr>
          <w:p w14:paraId="7C722C70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державний бюджет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431FC26B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1429674,45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47254EB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230492,55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130913E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465850,80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F40B124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469257,10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4FD8A611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143432,00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567BAE8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120642,00</w:t>
            </w:r>
          </w:p>
        </w:tc>
      </w:tr>
      <w:tr w:rsidR="002A5F36" w:rsidRPr="00826CA3" w14:paraId="61462BF2" w14:textId="77777777" w:rsidTr="002A5F36">
        <w:tc>
          <w:tcPr>
            <w:tcW w:w="441" w:type="dxa"/>
            <w:shd w:val="clear" w:color="auto" w:fill="auto"/>
          </w:tcPr>
          <w:p w14:paraId="6871E5F4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8.2</w:t>
            </w:r>
          </w:p>
        </w:tc>
        <w:tc>
          <w:tcPr>
            <w:tcW w:w="1824" w:type="dxa"/>
            <w:shd w:val="clear" w:color="auto" w:fill="auto"/>
            <w:vAlign w:val="center"/>
          </w:tcPr>
          <w:p w14:paraId="748FB254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бюджет міста Києва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47B947E9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hAnsi="Calibri Light" w:cs="Calibri Light"/>
                <w:sz w:val="18"/>
                <w:szCs w:val="18"/>
              </w:rPr>
              <w:t>23274794,03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A08982D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3700409,17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C2CAB8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2766877,81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9E7BC8E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hAnsi="Calibri Light" w:cs="Calibri Light"/>
                <w:sz w:val="18"/>
                <w:szCs w:val="18"/>
              </w:rPr>
              <w:t>4928123,51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6A39408A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6107139,25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16DEDBD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5772244,29</w:t>
            </w:r>
          </w:p>
        </w:tc>
      </w:tr>
      <w:tr w:rsidR="002A5F36" w:rsidRPr="00826CA3" w14:paraId="42B73644" w14:textId="77777777" w:rsidTr="002A5F36">
        <w:tc>
          <w:tcPr>
            <w:tcW w:w="441" w:type="dxa"/>
            <w:shd w:val="clear" w:color="auto" w:fill="auto"/>
          </w:tcPr>
          <w:p w14:paraId="5C10DD45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8.3</w:t>
            </w:r>
          </w:p>
        </w:tc>
        <w:tc>
          <w:tcPr>
            <w:tcW w:w="1824" w:type="dxa"/>
            <w:shd w:val="clear" w:color="auto" w:fill="auto"/>
            <w:vAlign w:val="center"/>
          </w:tcPr>
          <w:p w14:paraId="0E0591A9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інші джерела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06B1C1F6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ru-RU" w:eastAsia="ru-RU"/>
              </w:rPr>
              <w:t>20899202,83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C6AAB5E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3625371,81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3D2D68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5888005,92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D03DD26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ru-RU" w:eastAsia="ru-RU"/>
              </w:rPr>
              <w:t>4246449,18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4847EA00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ru-RU" w:eastAsia="ru-RU"/>
              </w:rPr>
              <w:t>4251886,12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9E8CAC2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ru-RU" w:eastAsia="ru-RU"/>
              </w:rPr>
              <w:t>2887489,80</w:t>
            </w:r>
          </w:p>
        </w:tc>
      </w:tr>
    </w:tbl>
    <w:p w14:paraId="09A9949D" w14:textId="77777777" w:rsidR="00826CA3" w:rsidRPr="00826CA3" w:rsidRDefault="00826CA3" w:rsidP="00826CA3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».</w:t>
      </w:r>
    </w:p>
    <w:p w14:paraId="49B71091" w14:textId="77777777" w:rsidR="00826CA3" w:rsidRPr="00826CA3" w:rsidRDefault="00826CA3" w:rsidP="00826CA3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0F037A19" w14:textId="77777777" w:rsidR="00826CA3" w:rsidRPr="00826CA3" w:rsidRDefault="00826CA3" w:rsidP="00826CA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>Таблицю 8. «Ресурсне забезпечення Комплексної цільової програми підвищення енергоефективності та розвитку житлово-комунальної інфраструктури міста Києва на 2021–2025 роки, тис. грн.» розділу 4 «ОБГРУНТУВАННЯ ШЛЯХІВ І ЗАСОБІВ РОЗВ’ЯЗАННЯ ПРОБЛЕМИ, ОБСЯГІВ ТА ДЖЕРЕЛ ФІНАНСУВАННЯ, СТРОКИ ВИКОНАННЯ ПРОГРАМИ» викласти в такій редакції:</w:t>
      </w:r>
    </w:p>
    <w:p w14:paraId="136FC862" w14:textId="77777777" w:rsidR="00826CA3" w:rsidRPr="00826CA3" w:rsidRDefault="00826CA3" w:rsidP="00826CA3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 xml:space="preserve">«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1631"/>
        <w:gridCol w:w="1330"/>
        <w:gridCol w:w="1224"/>
        <w:gridCol w:w="1225"/>
        <w:gridCol w:w="1224"/>
        <w:gridCol w:w="1330"/>
        <w:gridCol w:w="1224"/>
      </w:tblGrid>
      <w:tr w:rsidR="002A5F36" w:rsidRPr="00826CA3" w14:paraId="78DEB216" w14:textId="77777777" w:rsidTr="002A5F36">
        <w:trPr>
          <w:trHeight w:val="255"/>
        </w:trPr>
        <w:tc>
          <w:tcPr>
            <w:tcW w:w="441" w:type="dxa"/>
            <w:vMerge w:val="restart"/>
            <w:shd w:val="clear" w:color="auto" w:fill="auto"/>
          </w:tcPr>
          <w:p w14:paraId="42670D07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824" w:type="dxa"/>
            <w:vMerge w:val="restart"/>
            <w:shd w:val="clear" w:color="auto" w:fill="auto"/>
          </w:tcPr>
          <w:p w14:paraId="066B8C94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Обсяги фінансових ресурсів, необхідних для реалізації програми</w:t>
            </w:r>
          </w:p>
        </w:tc>
        <w:tc>
          <w:tcPr>
            <w:tcW w:w="1386" w:type="dxa"/>
            <w:vMerge w:val="restart"/>
            <w:shd w:val="clear" w:color="auto" w:fill="auto"/>
            <w:vAlign w:val="center"/>
          </w:tcPr>
          <w:p w14:paraId="66FCC4BB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Всього</w:t>
            </w:r>
          </w:p>
          <w:p w14:paraId="0A143844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тис. грн.</w:t>
            </w:r>
          </w:p>
        </w:tc>
        <w:tc>
          <w:tcPr>
            <w:tcW w:w="6487" w:type="dxa"/>
            <w:gridSpan w:val="5"/>
            <w:shd w:val="clear" w:color="auto" w:fill="auto"/>
          </w:tcPr>
          <w:p w14:paraId="44BF459F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у тому числі за роками</w:t>
            </w:r>
          </w:p>
        </w:tc>
      </w:tr>
      <w:tr w:rsidR="002A5F36" w:rsidRPr="00826CA3" w14:paraId="59A4A536" w14:textId="77777777" w:rsidTr="002A5F36">
        <w:trPr>
          <w:trHeight w:val="516"/>
        </w:trPr>
        <w:tc>
          <w:tcPr>
            <w:tcW w:w="441" w:type="dxa"/>
            <w:vMerge/>
            <w:shd w:val="clear" w:color="auto" w:fill="auto"/>
          </w:tcPr>
          <w:p w14:paraId="1262E138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4" w:type="dxa"/>
            <w:vMerge/>
            <w:shd w:val="clear" w:color="auto" w:fill="auto"/>
          </w:tcPr>
          <w:p w14:paraId="7666D21E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6" w:type="dxa"/>
            <w:vMerge/>
            <w:shd w:val="clear" w:color="auto" w:fill="auto"/>
          </w:tcPr>
          <w:p w14:paraId="6197D29D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877CBD8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2021 рік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D3EC25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2022 рік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1716A4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2023 рік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4FCC6B31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2024 рік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3919EE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2025 рік</w:t>
            </w:r>
          </w:p>
        </w:tc>
      </w:tr>
      <w:tr w:rsidR="002A5F36" w:rsidRPr="00826CA3" w14:paraId="365C863E" w14:textId="77777777" w:rsidTr="002A5F36">
        <w:trPr>
          <w:trHeight w:val="247"/>
        </w:trPr>
        <w:tc>
          <w:tcPr>
            <w:tcW w:w="441" w:type="dxa"/>
            <w:vMerge/>
            <w:shd w:val="clear" w:color="auto" w:fill="auto"/>
          </w:tcPr>
          <w:p w14:paraId="1C62FC3C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4" w:type="dxa"/>
            <w:shd w:val="clear" w:color="auto" w:fill="auto"/>
          </w:tcPr>
          <w:p w14:paraId="1C7347B1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Всього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0D920621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hAnsi="Calibri Light" w:cs="Calibri Light"/>
                <w:sz w:val="18"/>
                <w:szCs w:val="18"/>
              </w:rPr>
              <w:t>45603671,31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601D5A3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7556273,53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6DAA26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9120734,53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D256F23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hAnsi="Calibri Light" w:cs="Calibri Light"/>
                <w:sz w:val="18"/>
                <w:szCs w:val="18"/>
              </w:rPr>
              <w:t>9643829,79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10256AF5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ru-RU" w:eastAsia="ru-RU"/>
              </w:rPr>
              <w:t>10502457,37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684F94C" w14:textId="77777777" w:rsidR="00826CA3" w:rsidRPr="00826CA3" w:rsidRDefault="00826CA3" w:rsidP="002A5F36">
            <w:pPr>
              <w:spacing w:after="0" w:line="276" w:lineRule="auto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ru-RU" w:eastAsia="ru-RU"/>
              </w:rPr>
              <w:t>8780376,09</w:t>
            </w:r>
          </w:p>
        </w:tc>
      </w:tr>
      <w:tr w:rsidR="002A5F36" w:rsidRPr="00826CA3" w14:paraId="3AFB3E14" w14:textId="77777777" w:rsidTr="002A5F36">
        <w:trPr>
          <w:trHeight w:val="279"/>
        </w:trPr>
        <w:tc>
          <w:tcPr>
            <w:tcW w:w="441" w:type="dxa"/>
            <w:vMerge/>
            <w:shd w:val="clear" w:color="auto" w:fill="auto"/>
          </w:tcPr>
          <w:p w14:paraId="1696C3C1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14:paraId="30E084AD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у тому числі за джерелами</w:t>
            </w:r>
          </w:p>
        </w:tc>
        <w:tc>
          <w:tcPr>
            <w:tcW w:w="1386" w:type="dxa"/>
            <w:shd w:val="clear" w:color="auto" w:fill="auto"/>
          </w:tcPr>
          <w:p w14:paraId="304EB837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56FDE7E0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65B56AAB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7BCA0A58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386" w:type="dxa"/>
            <w:shd w:val="clear" w:color="auto" w:fill="auto"/>
          </w:tcPr>
          <w:p w14:paraId="10FBC536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25C96A2E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</w:tr>
      <w:tr w:rsidR="002A5F36" w:rsidRPr="00826CA3" w14:paraId="1E9A35D6" w14:textId="77777777" w:rsidTr="002A5F36">
        <w:tc>
          <w:tcPr>
            <w:tcW w:w="441" w:type="dxa"/>
            <w:shd w:val="clear" w:color="auto" w:fill="auto"/>
          </w:tcPr>
          <w:p w14:paraId="53895729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8.1</w:t>
            </w:r>
          </w:p>
        </w:tc>
        <w:tc>
          <w:tcPr>
            <w:tcW w:w="1824" w:type="dxa"/>
            <w:shd w:val="clear" w:color="auto" w:fill="auto"/>
            <w:vAlign w:val="center"/>
          </w:tcPr>
          <w:p w14:paraId="56E1AE30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державний бюджет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2AE44FAA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1429674,45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3D0F9A3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230492,55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05A3A0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465850,80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A6320EC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469257,10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67F2B182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143432,00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490B5C5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120642,00</w:t>
            </w:r>
          </w:p>
        </w:tc>
      </w:tr>
      <w:tr w:rsidR="002A5F36" w:rsidRPr="00826CA3" w14:paraId="0CA4576E" w14:textId="77777777" w:rsidTr="002A5F36">
        <w:tc>
          <w:tcPr>
            <w:tcW w:w="441" w:type="dxa"/>
            <w:shd w:val="clear" w:color="auto" w:fill="auto"/>
          </w:tcPr>
          <w:p w14:paraId="1D102278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8.2</w:t>
            </w:r>
          </w:p>
        </w:tc>
        <w:tc>
          <w:tcPr>
            <w:tcW w:w="1824" w:type="dxa"/>
            <w:shd w:val="clear" w:color="auto" w:fill="auto"/>
            <w:vAlign w:val="center"/>
          </w:tcPr>
          <w:p w14:paraId="0F071343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бюджет міста Києва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1D7AB7A0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hAnsi="Calibri Light" w:cs="Calibri Light"/>
                <w:sz w:val="18"/>
                <w:szCs w:val="18"/>
              </w:rPr>
              <w:t>23274794,03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7E33724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3700409,17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C71487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2766877,81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A6B5E94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hAnsi="Calibri Light" w:cs="Calibri Light"/>
                <w:sz w:val="18"/>
                <w:szCs w:val="18"/>
              </w:rPr>
              <w:t>4928123,51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24181DF2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6107139,25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C41A002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5772244,29</w:t>
            </w:r>
          </w:p>
        </w:tc>
      </w:tr>
      <w:tr w:rsidR="002A5F36" w:rsidRPr="00826CA3" w14:paraId="6ECADB59" w14:textId="77777777" w:rsidTr="002A5F36">
        <w:tc>
          <w:tcPr>
            <w:tcW w:w="441" w:type="dxa"/>
            <w:shd w:val="clear" w:color="auto" w:fill="auto"/>
          </w:tcPr>
          <w:p w14:paraId="17BABD41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8.3</w:t>
            </w:r>
          </w:p>
        </w:tc>
        <w:tc>
          <w:tcPr>
            <w:tcW w:w="1824" w:type="dxa"/>
            <w:shd w:val="clear" w:color="auto" w:fill="auto"/>
            <w:vAlign w:val="center"/>
          </w:tcPr>
          <w:p w14:paraId="71FB131E" w14:textId="77777777" w:rsidR="00826CA3" w:rsidRPr="00826CA3" w:rsidRDefault="00826CA3" w:rsidP="002A5F3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826CA3">
              <w:rPr>
                <w:rFonts w:ascii="Times New Roman" w:hAnsi="Times New Roman"/>
                <w:sz w:val="18"/>
                <w:szCs w:val="18"/>
              </w:rPr>
              <w:t>інші джерела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4819620E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ru-RU" w:eastAsia="ru-RU"/>
              </w:rPr>
              <w:t>20899202,83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0D38C2E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3625371,81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B57311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ru-RU"/>
              </w:rPr>
              <w:t>5888005,92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20C090D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ru-RU" w:eastAsia="ru-RU"/>
              </w:rPr>
              <w:t>4246449,18</w:t>
            </w:r>
          </w:p>
        </w:tc>
        <w:tc>
          <w:tcPr>
            <w:tcW w:w="1386" w:type="dxa"/>
            <w:shd w:val="clear" w:color="auto" w:fill="auto"/>
            <w:vAlign w:val="bottom"/>
          </w:tcPr>
          <w:p w14:paraId="12C40234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ru-RU" w:eastAsia="ru-RU"/>
              </w:rPr>
              <w:t>4251886,12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4954D80" w14:textId="77777777" w:rsidR="00826CA3" w:rsidRPr="00826CA3" w:rsidRDefault="00826CA3" w:rsidP="002A5F36">
            <w:pPr>
              <w:spacing w:after="0" w:line="276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826CA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ru-RU" w:eastAsia="ru-RU"/>
              </w:rPr>
              <w:t>2887489,80</w:t>
            </w:r>
          </w:p>
        </w:tc>
      </w:tr>
    </w:tbl>
    <w:p w14:paraId="774DD9D8" w14:textId="77777777" w:rsidR="00826CA3" w:rsidRPr="00826CA3" w:rsidRDefault="00826CA3" w:rsidP="00826CA3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826CA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».</w:t>
      </w:r>
    </w:p>
    <w:p w14:paraId="00AB1EB2" w14:textId="77777777" w:rsidR="00826CA3" w:rsidRPr="00826CA3" w:rsidRDefault="00826CA3" w:rsidP="00826CA3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3FC54371" w14:textId="77777777" w:rsidR="00826CA3" w:rsidRPr="00826CA3" w:rsidRDefault="00826CA3" w:rsidP="00826CA3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0DB92969" w14:textId="77777777" w:rsidR="00826CA3" w:rsidRPr="00826CA3" w:rsidRDefault="00320978" w:rsidP="00826CA3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35C41">
        <w:rPr>
          <w:rFonts w:ascii="Times New Roman" w:hAnsi="Times New Roman"/>
          <w:sz w:val="28"/>
          <w:szCs w:val="28"/>
        </w:rPr>
        <w:t>Київський міський голова                                                        Віталій КЛИЧКО</w:t>
      </w:r>
    </w:p>
    <w:p w14:paraId="13765A8B" w14:textId="77777777" w:rsidR="00826CA3" w:rsidRPr="00826CA3" w:rsidRDefault="00826CA3" w:rsidP="00826CA3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3E7C3F38" w14:textId="77777777" w:rsidR="00826CA3" w:rsidRPr="00826CA3" w:rsidRDefault="00826CA3" w:rsidP="00826CA3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3F920E14" w14:textId="77777777" w:rsidR="00826CA3" w:rsidRPr="00826CA3" w:rsidRDefault="00826CA3" w:rsidP="00826CA3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6132DAB9" w14:textId="77777777" w:rsidR="006F3B5F" w:rsidRDefault="006F3B5F"/>
    <w:sectPr w:rsidR="006F3B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B3A44"/>
    <w:multiLevelType w:val="hybridMultilevel"/>
    <w:tmpl w:val="7874A088"/>
    <w:lvl w:ilvl="0" w:tplc="1AB6FC6C">
      <w:start w:val="8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F026E"/>
    <w:multiLevelType w:val="hybridMultilevel"/>
    <w:tmpl w:val="B5E824DE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73749849">
    <w:abstractNumId w:val="2"/>
  </w:num>
  <w:num w:numId="2" w16cid:durableId="1674642317">
    <w:abstractNumId w:val="1"/>
  </w:num>
  <w:num w:numId="3" w16cid:durableId="1764761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CA3"/>
    <w:rsid w:val="00001552"/>
    <w:rsid w:val="00060B8D"/>
    <w:rsid w:val="00066ACC"/>
    <w:rsid w:val="002A5F36"/>
    <w:rsid w:val="00320978"/>
    <w:rsid w:val="00664AAB"/>
    <w:rsid w:val="006F3B5F"/>
    <w:rsid w:val="00821584"/>
    <w:rsid w:val="00826CA3"/>
    <w:rsid w:val="00921960"/>
    <w:rsid w:val="009B38E0"/>
    <w:rsid w:val="00AC01B7"/>
    <w:rsid w:val="00B35C41"/>
    <w:rsid w:val="00B716D6"/>
    <w:rsid w:val="00BA2FB6"/>
    <w:rsid w:val="00C66F01"/>
    <w:rsid w:val="00FA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B5D1"/>
  <w15:chartTrackingRefBased/>
  <w15:docId w15:val="{EE471855-7F48-4C0E-983B-EB847A39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Шрифт абзацу за промовчанням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6CA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6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066AC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2F071BDAE6DF4C8E5A54F1AA5ADE2A" ma:contentTypeVersion="3" ma:contentTypeDescription="Create a new document." ma:contentTypeScope="" ma:versionID="a75cacfdeeb955961839dd74b3d11c63">
  <xsd:schema xmlns:xsd="http://www.w3.org/2001/XMLSchema" xmlns:xs="http://www.w3.org/2001/XMLSchema" xmlns:p="http://schemas.microsoft.com/office/2006/metadata/properties" xmlns:ns2="938e1d9a-1cb9-4795-9669-36f5e4bb755f" xmlns:ns3="c61c9e16-df96-4225-b8de-9f9b529b29d0" targetNamespace="http://schemas.microsoft.com/office/2006/metadata/properties" ma:root="true" ma:fieldsID="8373efe1fff5166386e781f58af13606" ns2:_="" ns3:_="">
    <xsd:import namespace="938e1d9a-1cb9-4795-9669-36f5e4bb755f"/>
    <xsd:import namespace="c61c9e16-df96-4225-b8de-9f9b529b29d0"/>
    <xsd:element name="properties">
      <xsd:complexType>
        <xsd:sequence>
          <xsd:element name="documentManagement">
            <xsd:complexType>
              <xsd:all>
                <xsd:element ref="ns2:ComissionsSection" minOccurs="0"/>
                <xsd:element ref="ns2:ProfileComissionSection" minOccurs="0"/>
                <xsd:element ref="ns2:ComissionsName" minOccurs="0"/>
                <xsd:element ref="ns2:ShortDescription" minOccurs="0"/>
                <xsd:element ref="ns2:ToControl" minOccurs="0"/>
                <xsd:element ref="ns2:RegistrationNumber" minOccurs="0"/>
                <xsd:element ref="ns2:ProjectName" minOccurs="0"/>
                <xsd:element ref="ns2:RegistrationDate" minOccurs="0"/>
                <xsd:element ref="ns2:ProfileComissionNa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e1d9a-1cb9-4795-9669-36f5e4bb755f" elementFormDefault="qualified">
    <xsd:import namespace="http://schemas.microsoft.com/office/2006/documentManagement/types"/>
    <xsd:import namespace="http://schemas.microsoft.com/office/infopath/2007/PartnerControls"/>
    <xsd:element name="ComissionsSection" ma:index="8" nillable="true" ma:displayName="ComissionsSection" ma:internalName="ComissionsSection">
      <xsd:simpleType>
        <xsd:restriction base="dms:Note"/>
      </xsd:simpleType>
    </xsd:element>
    <xsd:element name="ProfileComissionSection" ma:index="9" nillable="true" ma:displayName="ProfileComissionSection" ma:internalName="ProfileComissionSection">
      <xsd:simpleType>
        <xsd:restriction base="dms:Text">
          <xsd:maxLength value="255"/>
        </xsd:restriction>
      </xsd:simpleType>
    </xsd:element>
    <xsd:element name="ComissionsName" ma:index="10" nillable="true" ma:displayName="ComissionsName" ma:internalName="ComissionsName">
      <xsd:simpleType>
        <xsd:restriction base="dms:Note"/>
      </xsd:simpleType>
    </xsd:element>
    <xsd:element name="ShortDescription" ma:index="11" nillable="true" ma:displayName="ShortDescription" ma:internalName="ShortDescription">
      <xsd:simpleType>
        <xsd:restriction base="dms:Note"/>
      </xsd:simpleType>
    </xsd:element>
    <xsd:element name="ToControl" ma:index="12" nillable="true" ma:displayName="ToControl" ma:internalName="ToControl">
      <xsd:simpleType>
        <xsd:restriction base="dms:Note"/>
      </xsd:simpleType>
    </xsd:element>
    <xsd:element name="RegistrationNumber" ma:index="13" nillable="true" ma:displayName="RegistrationNumber" ma:internalName="RegistrationNumber">
      <xsd:simpleType>
        <xsd:restriction base="dms:Text">
          <xsd:maxLength value="255"/>
        </xsd:restriction>
      </xsd:simpleType>
    </xsd:element>
    <xsd:element name="ProjectName" ma:index="14" nillable="true" ma:displayName="ProjectName" ma:internalName="ProjectName">
      <xsd:simpleType>
        <xsd:restriction base="dms:Note"/>
      </xsd:simpleType>
    </xsd:element>
    <xsd:element name="RegistrationDate" ma:index="15" nillable="true" ma:displayName="RegistrationDate" ma:format="DateOnly" ma:internalName="RegistrationDate">
      <xsd:simpleType>
        <xsd:restriction base="dms:DateTime"/>
      </xsd:simpleType>
    </xsd:element>
    <xsd:element name="ProfileComissionName" ma:index="16" nillable="true" ma:displayName="ProfileComissionName" ma:internalName="ProfileComission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c9e16-df96-4225-b8de-9f9b529b2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Control xmlns="938e1d9a-1cb9-4795-9669-36f5e4bb755f" xsi:nil="true"/>
    <RegistrationNumber xmlns="938e1d9a-1cb9-4795-9669-36f5e4bb755f">08/231–189/ПР</RegistrationNumber>
    <ProfileComissionName xmlns="938e1d9a-1cb9-4795-9669-36f5e4bb755f">Постійна комісія Київської міської ради з питань житлово-комунального господарства та паливно-енергетичного комплексу</ProfileComissionName>
    <ComissionsSection xmlns="938e1d9a-1cb9-4795-9669-36f5e4bb755f">BUDGET|REGLAMENT</ComissionsSection>
    <RegistrationDate xmlns="938e1d9a-1cb9-4795-9669-36f5e4bb755f">2023-02-09T23:00:00+00:00</RegistrationDate>
    <ProfileComissionSection xmlns="938e1d9a-1cb9-4795-9669-36f5e4bb755f">KOMUN</ProfileComissionSection>
    <ComissionsName xmlns="938e1d9a-1cb9-4795-9669-36f5e4bb755f">Постійна комісія Київської міської ради з питань бюджету та соціально-економічного розвитку
Постійна комісія Київської міської ради з питань регламенту, депутатської етики та запобігання корупції</ComissionsName>
    <ProjectName xmlns="938e1d9a-1cb9-4795-9669-36f5e4bb755f">Про внесення змін до деяких рішень Київської міської ради</ProjectName>
    <ShortDescription xmlns="938e1d9a-1cb9-4795-9669-36f5e4bb755f" xsi:nil="true"/>
  </documentManagement>
</p:properties>
</file>

<file path=customXml/itemProps1.xml><?xml version="1.0" encoding="utf-8"?>
<ds:datastoreItem xmlns:ds="http://schemas.openxmlformats.org/officeDocument/2006/customXml" ds:itemID="{5DA05813-315F-45C9-B01F-7FEA1DBECDC5}"/>
</file>

<file path=customXml/itemProps2.xml><?xml version="1.0" encoding="utf-8"?>
<ds:datastoreItem xmlns:ds="http://schemas.openxmlformats.org/officeDocument/2006/customXml" ds:itemID="{425B3531-12A5-4220-BD0F-96BBB2C5801F}"/>
</file>

<file path=customXml/itemProps3.xml><?xml version="1.0" encoding="utf-8"?>
<ds:datastoreItem xmlns:ds="http://schemas.openxmlformats.org/officeDocument/2006/customXml" ds:itemID="{37737E20-0C1A-4204-AAFF-30EE1A5EC6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3024</Words>
  <Characters>1724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Antonyuk Valentyna</dc:creator>
  <cp:keywords/>
  <dc:description/>
  <cp:lastModifiedBy>Бондарчук Олександр Михайлович</cp:lastModifiedBy>
  <cp:revision>2</cp:revision>
  <cp:lastPrinted>2023-02-07T14:25:00Z</cp:lastPrinted>
  <dcterms:created xsi:type="dcterms:W3CDTF">2023-04-03T14:25:00Z</dcterms:created>
  <dcterms:modified xsi:type="dcterms:W3CDTF">2023-04-03T14:25:00Z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2023-04-03T14:25:00Z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8898bef3-dd24-496e-a67e-591a6eb2c38b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0x0101009C2F071BDAE6DF4C8E5A54F1AA5ADE2A</vt:lpwstr>
  </property>
  <property fmtid="{D5CDD505-2E9C-101B-9397-08002B2CF9AE}" pid="10" name="_docset_NoMedatataSyncRequired">
    <vt:lpwstr>False</vt:lpwstr>
  </property>
</Properties>
</file>