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9B4E5" w14:textId="77777777" w:rsidR="00C8510F" w:rsidRPr="00C8510F" w:rsidRDefault="00C8510F" w:rsidP="0073697F">
      <w:pPr>
        <w:spacing w:after="0" w:line="276" w:lineRule="auto"/>
        <w:ind w:left="53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851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ЗАТВЕРДЖЕНО</w:t>
      </w:r>
    </w:p>
    <w:p w14:paraId="57BD8451" w14:textId="77777777" w:rsidR="00C8510F" w:rsidRPr="00C8510F" w:rsidRDefault="00C8510F" w:rsidP="0073697F">
      <w:pPr>
        <w:spacing w:after="0" w:line="276" w:lineRule="auto"/>
        <w:ind w:left="53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851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Додаток 1</w:t>
      </w:r>
    </w:p>
    <w:p w14:paraId="1C89EA13" w14:textId="77777777" w:rsidR="00C8510F" w:rsidRPr="00C8510F" w:rsidRDefault="00FE6980" w:rsidP="0073697F">
      <w:pPr>
        <w:spacing w:after="0" w:line="276" w:lineRule="auto"/>
        <w:ind w:left="53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до </w:t>
      </w:r>
      <w:r w:rsidR="00C8510F" w:rsidRPr="00C851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рішення Київської міської ради</w:t>
      </w:r>
    </w:p>
    <w:p w14:paraId="71E59BCA" w14:textId="77777777" w:rsidR="00C8510F" w:rsidRPr="00C8510F" w:rsidRDefault="00FE6980" w:rsidP="0073697F">
      <w:pPr>
        <w:spacing w:after="0" w:line="276" w:lineRule="auto"/>
        <w:ind w:left="5670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від</w:t>
      </w:r>
      <w:r w:rsidR="00C8510F" w:rsidRPr="00C851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____________№_________</w:t>
      </w:r>
    </w:p>
    <w:p w14:paraId="109679C4" w14:textId="77777777" w:rsidR="00C8510F" w:rsidRPr="00C8510F" w:rsidRDefault="00C8510F" w:rsidP="0073697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77C9FE89" w14:textId="77777777" w:rsidR="00C8510F" w:rsidRPr="00C8510F" w:rsidRDefault="00C8510F" w:rsidP="0073697F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t>Зміни</w:t>
      </w:r>
    </w:p>
    <w:p w14:paraId="1B36BFAA" w14:textId="77777777" w:rsidR="00C8510F" w:rsidRPr="00C8510F" w:rsidRDefault="00C8510F" w:rsidP="0073697F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t>до Порядку часткового відшкодування вартості незалежних джерел електричної енергії, які придбані об’єднаннями співвласників багатоквартирних будинків, житловими кооперативами та управителями багатоквартирних житлових будинків у 2022-2023 роках</w:t>
      </w:r>
    </w:p>
    <w:p w14:paraId="1E6393D5" w14:textId="77777777" w:rsidR="00C8510F" w:rsidRPr="00C8510F" w:rsidRDefault="00C8510F" w:rsidP="0073697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6D2B1942" w14:textId="77777777" w:rsidR="00C8510F" w:rsidRPr="00C8510F" w:rsidRDefault="00C8510F" w:rsidP="0073697F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t xml:space="preserve">Назву Порядку викласти в такій редакції: «Порядок часткового відшкодування вартості незалежних джерел електричної енергії, які придбані об’єднаннями співвласників багатоквартирних будинків, </w:t>
      </w:r>
      <w:r w:rsidRPr="00C8510F">
        <w:rPr>
          <w:rFonts w:ascii="Times New Roman" w:hAnsi="Times New Roman"/>
          <w:i/>
          <w:sz w:val="28"/>
          <w:szCs w:val="28"/>
        </w:rPr>
        <w:t>житлово-будівельними</w:t>
      </w:r>
      <w:r w:rsidR="001F125F">
        <w:rPr>
          <w:rFonts w:ascii="Times New Roman" w:hAnsi="Times New Roman"/>
          <w:i/>
          <w:sz w:val="28"/>
          <w:szCs w:val="28"/>
        </w:rPr>
        <w:t xml:space="preserve"> кооперативами,</w:t>
      </w:r>
      <w:r w:rsidRPr="00C8510F">
        <w:rPr>
          <w:rFonts w:ascii="Times New Roman" w:hAnsi="Times New Roman"/>
          <w:i/>
          <w:sz w:val="28"/>
          <w:szCs w:val="28"/>
        </w:rPr>
        <w:t xml:space="preserve"> обслуговуючими кооперативами, юридичними особами, основний вид діяльності яких 81.10 Комплексне обслуговування об’єктів</w:t>
      </w:r>
      <w:r w:rsidRPr="00C8510F">
        <w:rPr>
          <w:rFonts w:ascii="Times New Roman" w:hAnsi="Times New Roman"/>
          <w:sz w:val="28"/>
          <w:szCs w:val="28"/>
        </w:rPr>
        <w:t xml:space="preserve"> та управителями багатоквартирних житлових будинків у 2022- 2023 роках».</w:t>
      </w:r>
    </w:p>
    <w:p w14:paraId="2974F2BD" w14:textId="77777777" w:rsidR="00C8510F" w:rsidRPr="00C8510F" w:rsidRDefault="00C8510F" w:rsidP="0073697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690F695" w14:textId="77777777" w:rsidR="00C8510F" w:rsidRPr="00C8510F" w:rsidRDefault="00C8510F" w:rsidP="0073697F">
      <w:pPr>
        <w:numPr>
          <w:ilvl w:val="0"/>
          <w:numId w:val="1"/>
        </w:numPr>
        <w:spacing w:after="0" w:line="240" w:lineRule="auto"/>
        <w:ind w:left="641" w:hanging="357"/>
        <w:contextualSpacing/>
        <w:jc w:val="both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t>Пункт 1 Порядку після слів «будинків» доповнити знак</w:t>
      </w:r>
      <w:r w:rsidR="005050FC">
        <w:rPr>
          <w:rFonts w:ascii="Times New Roman" w:hAnsi="Times New Roman"/>
          <w:sz w:val="28"/>
          <w:szCs w:val="28"/>
        </w:rPr>
        <w:t>ами</w:t>
      </w:r>
      <w:r w:rsidRPr="00C8510F">
        <w:rPr>
          <w:rFonts w:ascii="Times New Roman" w:hAnsi="Times New Roman"/>
          <w:sz w:val="28"/>
          <w:szCs w:val="28"/>
        </w:rPr>
        <w:t xml:space="preserve"> та словами</w:t>
      </w:r>
      <w:r w:rsidRPr="00C8510F">
        <w:rPr>
          <w:rFonts w:ascii="Times New Roman" w:hAnsi="Times New Roman"/>
          <w:i/>
          <w:sz w:val="28"/>
          <w:szCs w:val="28"/>
        </w:rPr>
        <w:t>: «, житлово-будівельн</w:t>
      </w:r>
      <w:r w:rsidR="001F125F">
        <w:rPr>
          <w:rFonts w:ascii="Times New Roman" w:hAnsi="Times New Roman"/>
          <w:i/>
          <w:sz w:val="28"/>
          <w:szCs w:val="28"/>
        </w:rPr>
        <w:t xml:space="preserve">ими кооперативами, </w:t>
      </w:r>
      <w:r w:rsidRPr="00C8510F">
        <w:rPr>
          <w:rFonts w:ascii="Times New Roman" w:hAnsi="Times New Roman"/>
          <w:i/>
          <w:sz w:val="28"/>
          <w:szCs w:val="28"/>
        </w:rPr>
        <w:t>обслуговуюч</w:t>
      </w:r>
      <w:r w:rsidR="001F125F">
        <w:rPr>
          <w:rFonts w:ascii="Times New Roman" w:hAnsi="Times New Roman"/>
          <w:i/>
          <w:sz w:val="28"/>
          <w:szCs w:val="28"/>
        </w:rPr>
        <w:t>ими</w:t>
      </w:r>
      <w:r w:rsidRPr="00C8510F">
        <w:rPr>
          <w:rFonts w:ascii="Times New Roman" w:hAnsi="Times New Roman"/>
          <w:i/>
          <w:sz w:val="28"/>
          <w:szCs w:val="28"/>
        </w:rPr>
        <w:t xml:space="preserve"> кооператив</w:t>
      </w:r>
      <w:r w:rsidR="001F125F">
        <w:rPr>
          <w:rFonts w:ascii="Times New Roman" w:hAnsi="Times New Roman"/>
          <w:i/>
          <w:sz w:val="28"/>
          <w:szCs w:val="28"/>
        </w:rPr>
        <w:t>ами</w:t>
      </w:r>
      <w:r w:rsidRPr="00C8510F">
        <w:rPr>
          <w:rFonts w:ascii="Times New Roman" w:hAnsi="Times New Roman"/>
          <w:i/>
          <w:sz w:val="28"/>
          <w:szCs w:val="28"/>
        </w:rPr>
        <w:t>, юридичн</w:t>
      </w:r>
      <w:r w:rsidR="001F125F">
        <w:rPr>
          <w:rFonts w:ascii="Times New Roman" w:hAnsi="Times New Roman"/>
          <w:i/>
          <w:sz w:val="28"/>
          <w:szCs w:val="28"/>
        </w:rPr>
        <w:t>ими</w:t>
      </w:r>
      <w:r w:rsidRPr="00C8510F">
        <w:rPr>
          <w:rFonts w:ascii="Times New Roman" w:hAnsi="Times New Roman"/>
          <w:i/>
          <w:sz w:val="28"/>
          <w:szCs w:val="28"/>
        </w:rPr>
        <w:t xml:space="preserve"> осо</w:t>
      </w:r>
      <w:r w:rsidR="001F125F">
        <w:rPr>
          <w:rFonts w:ascii="Times New Roman" w:hAnsi="Times New Roman"/>
          <w:i/>
          <w:sz w:val="28"/>
          <w:szCs w:val="28"/>
        </w:rPr>
        <w:t>бами</w:t>
      </w:r>
      <w:r w:rsidRPr="00C8510F">
        <w:rPr>
          <w:rFonts w:ascii="Times New Roman" w:hAnsi="Times New Roman"/>
          <w:i/>
          <w:sz w:val="28"/>
          <w:szCs w:val="28"/>
        </w:rPr>
        <w:t>, основний вид діяльності яких 81.10 Комплексне обслуговування об’єктів, незалежно від організаційно-правової форми та форми власності»</w:t>
      </w:r>
      <w:r w:rsidRPr="00C8510F">
        <w:rPr>
          <w:rFonts w:ascii="Times New Roman" w:hAnsi="Times New Roman"/>
          <w:sz w:val="28"/>
          <w:szCs w:val="28"/>
        </w:rPr>
        <w:t xml:space="preserve">  далі по тексту.</w:t>
      </w:r>
    </w:p>
    <w:p w14:paraId="02507545" w14:textId="77777777" w:rsidR="00C8510F" w:rsidRPr="00C8510F" w:rsidRDefault="00C8510F" w:rsidP="0073697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3AF81F3" w14:textId="77777777" w:rsidR="00C8510F" w:rsidRPr="00C8510F" w:rsidRDefault="00C8510F" w:rsidP="0073697F">
      <w:pPr>
        <w:numPr>
          <w:ilvl w:val="0"/>
          <w:numId w:val="1"/>
        </w:numPr>
        <w:spacing w:after="0" w:line="240" w:lineRule="auto"/>
        <w:ind w:left="641" w:hanging="357"/>
        <w:contextualSpacing/>
        <w:jc w:val="both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t>Пункт 2 Порядку після слів «(далі – ОСББ)» доповнити</w:t>
      </w:r>
      <w:r w:rsidRPr="00C8510F">
        <w:rPr>
          <w:rFonts w:eastAsia="Times New Roman"/>
          <w:lang w:eastAsia="ru-RU"/>
        </w:rPr>
        <w:t xml:space="preserve"> </w:t>
      </w:r>
      <w:r w:rsidRPr="00C8510F">
        <w:rPr>
          <w:rFonts w:ascii="Times New Roman" w:hAnsi="Times New Roman"/>
          <w:sz w:val="28"/>
          <w:szCs w:val="28"/>
        </w:rPr>
        <w:t>знак</w:t>
      </w:r>
      <w:r w:rsidR="001F125F">
        <w:rPr>
          <w:rFonts w:ascii="Times New Roman" w:hAnsi="Times New Roman"/>
          <w:sz w:val="28"/>
          <w:szCs w:val="28"/>
        </w:rPr>
        <w:t>ами</w:t>
      </w:r>
      <w:r w:rsidRPr="00C8510F">
        <w:rPr>
          <w:rFonts w:ascii="Times New Roman" w:hAnsi="Times New Roman"/>
          <w:sz w:val="28"/>
          <w:szCs w:val="28"/>
        </w:rPr>
        <w:t xml:space="preserve"> та словами </w:t>
      </w:r>
      <w:r w:rsidRPr="00C8510F">
        <w:rPr>
          <w:rFonts w:ascii="Times New Roman" w:hAnsi="Times New Roman"/>
          <w:i/>
          <w:sz w:val="28"/>
          <w:szCs w:val="28"/>
        </w:rPr>
        <w:t>«, житлово-будівельні</w:t>
      </w:r>
      <w:r w:rsidR="001F125F">
        <w:rPr>
          <w:rFonts w:ascii="Times New Roman" w:hAnsi="Times New Roman"/>
          <w:i/>
          <w:sz w:val="28"/>
          <w:szCs w:val="28"/>
        </w:rPr>
        <w:t xml:space="preserve"> кооперативи</w:t>
      </w:r>
      <w:r w:rsidRPr="00C8510F">
        <w:rPr>
          <w:rFonts w:ascii="Times New Roman" w:hAnsi="Times New Roman"/>
          <w:i/>
          <w:sz w:val="28"/>
          <w:szCs w:val="28"/>
        </w:rPr>
        <w:t>, обслуговуючі кооперативи (далі – ЖБК/О</w:t>
      </w:r>
      <w:r w:rsidR="001F125F">
        <w:rPr>
          <w:rFonts w:ascii="Times New Roman" w:hAnsi="Times New Roman"/>
          <w:i/>
          <w:sz w:val="28"/>
          <w:szCs w:val="28"/>
        </w:rPr>
        <w:t>К</w:t>
      </w:r>
      <w:r w:rsidRPr="00C8510F">
        <w:rPr>
          <w:rFonts w:ascii="Times New Roman" w:hAnsi="Times New Roman"/>
          <w:i/>
          <w:sz w:val="28"/>
          <w:szCs w:val="28"/>
        </w:rPr>
        <w:t>), житлові будинки, що обслуговуються  юридичними особами, основний вид діяльності яких 81.10 Комплексне обслуговування об’єктів, незалежно від організаційно-правової форми та форми власності (далі – юридичні особи),»</w:t>
      </w:r>
      <w:r w:rsidRPr="00C8510F">
        <w:rPr>
          <w:rFonts w:ascii="Times New Roman" w:hAnsi="Times New Roman"/>
          <w:sz w:val="28"/>
          <w:szCs w:val="28"/>
        </w:rPr>
        <w:t xml:space="preserve"> далі по тексту.</w:t>
      </w:r>
    </w:p>
    <w:p w14:paraId="5F1935B9" w14:textId="77777777" w:rsidR="00C8510F" w:rsidRPr="00C8510F" w:rsidRDefault="00C8510F" w:rsidP="00C8510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52EE102" w14:textId="77777777" w:rsidR="00C8510F" w:rsidRPr="00C8510F" w:rsidRDefault="00C8510F" w:rsidP="0073697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t>Пункт 3 Порядку викласти у такій редакції:</w:t>
      </w:r>
    </w:p>
    <w:p w14:paraId="527AEBA8" w14:textId="77777777" w:rsidR="00C8510F" w:rsidRPr="00C8510F" w:rsidRDefault="00C8510F" w:rsidP="0073697F">
      <w:pPr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t>«3. Порядком передбачається відшкодування 75% вартості придбаних незалежних джерел електричної енергії, але не більше:</w:t>
      </w:r>
    </w:p>
    <w:p w14:paraId="50AF7561" w14:textId="77777777" w:rsidR="00C8510F" w:rsidRPr="00C8510F" w:rsidRDefault="00C8510F" w:rsidP="0073697F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t>тис. грн. – для будинків до 100 квартир;</w:t>
      </w:r>
    </w:p>
    <w:p w14:paraId="7636F2E9" w14:textId="77777777" w:rsidR="00C8510F" w:rsidRDefault="00C8510F" w:rsidP="0073697F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t>120 тис. грн. – для будинків від 100 до 200 квартир;</w:t>
      </w:r>
    </w:p>
    <w:p w14:paraId="3511CB55" w14:textId="77777777" w:rsidR="006F0AEA" w:rsidRPr="00C8510F" w:rsidRDefault="006F0AEA" w:rsidP="0073697F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250 тис. грн. </w:t>
      </w:r>
      <w:r w:rsidRPr="00C8510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для будинків </w:t>
      </w:r>
      <w:r w:rsidR="006D4A4A">
        <w:rPr>
          <w:rFonts w:ascii="Times New Roman" w:hAnsi="Times New Roman"/>
          <w:sz w:val="28"/>
          <w:szCs w:val="28"/>
        </w:rPr>
        <w:t>від 200 до 500 квартир;</w:t>
      </w:r>
      <w:r w:rsidR="000614BB">
        <w:rPr>
          <w:rFonts w:ascii="Times New Roman" w:hAnsi="Times New Roman"/>
          <w:sz w:val="28"/>
          <w:szCs w:val="28"/>
        </w:rPr>
        <w:t xml:space="preserve"> </w:t>
      </w:r>
    </w:p>
    <w:p w14:paraId="06B24AEF" w14:textId="77777777" w:rsidR="00C8510F" w:rsidRPr="00C8510F" w:rsidRDefault="00C8510F" w:rsidP="0073697F">
      <w:pPr>
        <w:spacing w:after="0" w:line="276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t>400 тис. грн. – для будинків від 500 квартир і більше.»</w:t>
      </w:r>
    </w:p>
    <w:p w14:paraId="00F15825" w14:textId="77777777" w:rsidR="00C8510F" w:rsidRPr="00C8510F" w:rsidRDefault="00C8510F" w:rsidP="0073697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t>Пункт 6 Порядку після букв «ОСББ,» доповнити словами та знаками «ЖБК/ОК», «юридична особа,» далі по тексту;</w:t>
      </w:r>
    </w:p>
    <w:p w14:paraId="45CF2216" w14:textId="77777777" w:rsidR="00C8510F" w:rsidRPr="00C8510F" w:rsidRDefault="00C8510F" w:rsidP="0073697F">
      <w:pPr>
        <w:spacing w:after="0" w:line="276" w:lineRule="auto"/>
        <w:ind w:left="644"/>
        <w:contextualSpacing/>
        <w:jc w:val="both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t xml:space="preserve">- в абзаці четвертому пункту 6-го Порядку букви «ОСББ/ЖК» замінити на букви «ОСББ/ ЖБК/ОК ». </w:t>
      </w:r>
    </w:p>
    <w:p w14:paraId="365B8AFF" w14:textId="77777777" w:rsidR="00C8510F" w:rsidRPr="00C8510F" w:rsidRDefault="00C8510F" w:rsidP="0073697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lastRenderedPageBreak/>
        <w:t>Пункт 7 Порядку після букв «ОСББ,» доповнити словами та знаками «ЖБК/ОК</w:t>
      </w:r>
      <w:r w:rsidR="006F0AEA">
        <w:rPr>
          <w:rFonts w:ascii="Times New Roman" w:hAnsi="Times New Roman"/>
          <w:sz w:val="28"/>
          <w:szCs w:val="28"/>
        </w:rPr>
        <w:t>»</w:t>
      </w:r>
      <w:r w:rsidRPr="00C8510F">
        <w:rPr>
          <w:rFonts w:ascii="Times New Roman" w:hAnsi="Times New Roman"/>
          <w:sz w:val="28"/>
          <w:szCs w:val="28"/>
        </w:rPr>
        <w:t>, юридичних осіб,»</w:t>
      </w:r>
      <w:r w:rsidRPr="00C8510F">
        <w:t xml:space="preserve"> </w:t>
      </w:r>
      <w:r w:rsidR="006F0AEA">
        <w:t xml:space="preserve"> </w:t>
      </w:r>
      <w:r w:rsidRPr="00C8510F">
        <w:rPr>
          <w:rFonts w:ascii="Times New Roman" w:hAnsi="Times New Roman"/>
          <w:sz w:val="28"/>
          <w:szCs w:val="28"/>
        </w:rPr>
        <w:t xml:space="preserve">далі по тексту </w:t>
      </w:r>
    </w:p>
    <w:p w14:paraId="70F0383E" w14:textId="77777777" w:rsidR="00C8510F" w:rsidRPr="00C8510F" w:rsidRDefault="00C8510F" w:rsidP="0073697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8510F">
        <w:rPr>
          <w:rFonts w:ascii="Times New Roman" w:hAnsi="Times New Roman"/>
          <w:sz w:val="28"/>
          <w:szCs w:val="28"/>
        </w:rPr>
        <w:t>Пункти 8 та 9</w:t>
      </w:r>
      <w:r w:rsidRPr="00C8510F">
        <w:rPr>
          <w:rFonts w:eastAsia="Times New Roman"/>
          <w:lang w:val="ru-RU" w:eastAsia="ru-RU"/>
        </w:rPr>
        <w:t xml:space="preserve"> </w:t>
      </w:r>
      <w:r w:rsidRPr="00C8510F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Порядку </w:t>
      </w:r>
      <w:r w:rsidRPr="00C8510F">
        <w:rPr>
          <w:rFonts w:ascii="Times New Roman" w:hAnsi="Times New Roman"/>
          <w:sz w:val="28"/>
          <w:szCs w:val="28"/>
        </w:rPr>
        <w:t>після букв «ОСББ,» доповнити словами та знаками «ЖБК/ОК</w:t>
      </w:r>
      <w:r w:rsidR="00B069E9">
        <w:rPr>
          <w:rFonts w:ascii="Times New Roman" w:hAnsi="Times New Roman"/>
          <w:sz w:val="28"/>
          <w:szCs w:val="28"/>
        </w:rPr>
        <w:t>»</w:t>
      </w:r>
      <w:r w:rsidRPr="00C8510F">
        <w:rPr>
          <w:rFonts w:ascii="Times New Roman" w:hAnsi="Times New Roman"/>
          <w:sz w:val="28"/>
          <w:szCs w:val="28"/>
        </w:rPr>
        <w:t>, юридичної особи,»</w:t>
      </w:r>
      <w:r w:rsidRPr="00C8510F">
        <w:t xml:space="preserve"> </w:t>
      </w:r>
      <w:r w:rsidRPr="00C8510F">
        <w:rPr>
          <w:rFonts w:ascii="Times New Roman" w:hAnsi="Times New Roman"/>
          <w:sz w:val="28"/>
          <w:szCs w:val="28"/>
        </w:rPr>
        <w:t xml:space="preserve">далі по тексту.  </w:t>
      </w:r>
    </w:p>
    <w:p w14:paraId="4AAA9A09" w14:textId="77777777" w:rsidR="00FA1AD3" w:rsidRDefault="00FA1AD3" w:rsidP="0073697F">
      <w:pPr>
        <w:spacing w:after="0" w:line="276" w:lineRule="auto"/>
        <w:ind w:left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DE41A52" w14:textId="77777777" w:rsidR="00FA1AD3" w:rsidRDefault="00FA1AD3" w:rsidP="0073697F">
      <w:pPr>
        <w:spacing w:after="0" w:line="276" w:lineRule="auto"/>
        <w:ind w:left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 В додатку до Порядку  після букв «ОСББ/» доповнити знаком та буквами «ЖБК/ОК».</w:t>
      </w:r>
    </w:p>
    <w:p w14:paraId="02D28778" w14:textId="77777777" w:rsidR="00FA1AD3" w:rsidRPr="00C8510F" w:rsidRDefault="00FA1AD3" w:rsidP="0073697F">
      <w:pPr>
        <w:spacing w:after="0" w:line="276" w:lineRule="auto"/>
        <w:ind w:left="567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1A3CB9A" w14:textId="77777777" w:rsidR="00C4399F" w:rsidRDefault="00C4399F"/>
    <w:p w14:paraId="63C6B7F3" w14:textId="77777777" w:rsidR="006F0AEA" w:rsidRPr="006F0AEA" w:rsidRDefault="006F0AEA">
      <w:pPr>
        <w:rPr>
          <w:rFonts w:ascii="Times New Roman" w:hAnsi="Times New Roman"/>
          <w:sz w:val="28"/>
          <w:szCs w:val="28"/>
        </w:rPr>
      </w:pPr>
      <w:r>
        <w:t xml:space="preserve">      </w:t>
      </w:r>
      <w:r w:rsidR="0073697F">
        <w:t xml:space="preserve">     </w:t>
      </w:r>
      <w:r w:rsidRPr="006F0AEA">
        <w:rPr>
          <w:rFonts w:ascii="Times New Roman" w:hAnsi="Times New Roman"/>
          <w:sz w:val="28"/>
          <w:szCs w:val="28"/>
        </w:rPr>
        <w:t xml:space="preserve">Київський міський голова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Віталій КЛИЧКО</w:t>
      </w:r>
    </w:p>
    <w:sectPr w:rsidR="006F0AEA" w:rsidRPr="006F0A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B3A44"/>
    <w:multiLevelType w:val="hybridMultilevel"/>
    <w:tmpl w:val="7874A088"/>
    <w:lvl w:ilvl="0" w:tplc="1AB6FC6C">
      <w:start w:val="8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F026E"/>
    <w:multiLevelType w:val="hybridMultilevel"/>
    <w:tmpl w:val="B5E824DE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202258">
    <w:abstractNumId w:val="1"/>
  </w:num>
  <w:num w:numId="2" w16cid:durableId="491258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10F"/>
    <w:rsid w:val="000614BB"/>
    <w:rsid w:val="001C074D"/>
    <w:rsid w:val="001F125F"/>
    <w:rsid w:val="00203F6D"/>
    <w:rsid w:val="005050FC"/>
    <w:rsid w:val="006D4A4A"/>
    <w:rsid w:val="006F0AEA"/>
    <w:rsid w:val="0073697F"/>
    <w:rsid w:val="00A81D85"/>
    <w:rsid w:val="00B069E9"/>
    <w:rsid w:val="00C4399F"/>
    <w:rsid w:val="00C8510F"/>
    <w:rsid w:val="00FA1AD3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7B5B2"/>
  <w15:chartTrackingRefBased/>
  <w15:docId w15:val="{5841EB89-902F-4A40-944C-D54BC640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Шрифт абзацу за промовчанням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4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rsid w:val="000614B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2F071BDAE6DF4C8E5A54F1AA5ADE2A" ma:contentTypeVersion="3" ma:contentTypeDescription="Create a new document." ma:contentTypeScope="" ma:versionID="a75cacfdeeb955961839dd74b3d11c63">
  <xsd:schema xmlns:xsd="http://www.w3.org/2001/XMLSchema" xmlns:xs="http://www.w3.org/2001/XMLSchema" xmlns:p="http://schemas.microsoft.com/office/2006/metadata/properties" xmlns:ns2="938e1d9a-1cb9-4795-9669-36f5e4bb755f" xmlns:ns3="c61c9e16-df96-4225-b8de-9f9b529b29d0" targetNamespace="http://schemas.microsoft.com/office/2006/metadata/properties" ma:root="true" ma:fieldsID="8373efe1fff5166386e781f58af13606" ns2:_="" ns3:_="">
    <xsd:import namespace="938e1d9a-1cb9-4795-9669-36f5e4bb755f"/>
    <xsd:import namespace="c61c9e16-df96-4225-b8de-9f9b529b29d0"/>
    <xsd:element name="properties">
      <xsd:complexType>
        <xsd:sequence>
          <xsd:element name="documentManagement">
            <xsd:complexType>
              <xsd:all>
                <xsd:element ref="ns2:ComissionsSection" minOccurs="0"/>
                <xsd:element ref="ns2:ProfileComissionSection" minOccurs="0"/>
                <xsd:element ref="ns2:ComissionsName" minOccurs="0"/>
                <xsd:element ref="ns2:ShortDescription" minOccurs="0"/>
                <xsd:element ref="ns2:ToControl" minOccurs="0"/>
                <xsd:element ref="ns2:RegistrationNumber" minOccurs="0"/>
                <xsd:element ref="ns2:ProjectName" minOccurs="0"/>
                <xsd:element ref="ns2:RegistrationDate" minOccurs="0"/>
                <xsd:element ref="ns2:ProfileComissionNa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e1d9a-1cb9-4795-9669-36f5e4bb755f" elementFormDefault="qualified">
    <xsd:import namespace="http://schemas.microsoft.com/office/2006/documentManagement/types"/>
    <xsd:import namespace="http://schemas.microsoft.com/office/infopath/2007/PartnerControls"/>
    <xsd:element name="ComissionsSection" ma:index="8" nillable="true" ma:displayName="ComissionsSection" ma:internalName="ComissionsSection">
      <xsd:simpleType>
        <xsd:restriction base="dms:Note"/>
      </xsd:simpleType>
    </xsd:element>
    <xsd:element name="ProfileComissionSection" ma:index="9" nillable="true" ma:displayName="ProfileComissionSection" ma:internalName="ProfileComissionSection">
      <xsd:simpleType>
        <xsd:restriction base="dms:Text">
          <xsd:maxLength value="255"/>
        </xsd:restriction>
      </xsd:simpleType>
    </xsd:element>
    <xsd:element name="ComissionsName" ma:index="10" nillable="true" ma:displayName="ComissionsName" ma:internalName="ComissionsName">
      <xsd:simpleType>
        <xsd:restriction base="dms:Note"/>
      </xsd:simpleType>
    </xsd:element>
    <xsd:element name="ShortDescription" ma:index="11" nillable="true" ma:displayName="ShortDescription" ma:internalName="ShortDescription">
      <xsd:simpleType>
        <xsd:restriction base="dms:Note"/>
      </xsd:simpleType>
    </xsd:element>
    <xsd:element name="ToControl" ma:index="12" nillable="true" ma:displayName="ToControl" ma:internalName="ToControl">
      <xsd:simpleType>
        <xsd:restriction base="dms:Note"/>
      </xsd:simpleType>
    </xsd:element>
    <xsd:element name="RegistrationNumber" ma:index="13" nillable="true" ma:displayName="RegistrationNumber" ma:internalName="RegistrationNumber">
      <xsd:simpleType>
        <xsd:restriction base="dms:Text">
          <xsd:maxLength value="255"/>
        </xsd:restriction>
      </xsd:simpleType>
    </xsd:element>
    <xsd:element name="ProjectName" ma:index="14" nillable="true" ma:displayName="ProjectName" ma:internalName="ProjectName">
      <xsd:simpleType>
        <xsd:restriction base="dms:Note"/>
      </xsd:simpleType>
    </xsd:element>
    <xsd:element name="RegistrationDate" ma:index="15" nillable="true" ma:displayName="RegistrationDate" ma:format="DateOnly" ma:internalName="RegistrationDate">
      <xsd:simpleType>
        <xsd:restriction base="dms:DateTime"/>
      </xsd:simpleType>
    </xsd:element>
    <xsd:element name="ProfileComissionName" ma:index="16" nillable="true" ma:displayName="ProfileComissionName" ma:internalName="ProfileComission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c9e16-df96-4225-b8de-9f9b529b2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Control xmlns="938e1d9a-1cb9-4795-9669-36f5e4bb755f" xsi:nil="true"/>
    <RegistrationNumber xmlns="938e1d9a-1cb9-4795-9669-36f5e4bb755f">08/231–189/ПР</RegistrationNumber>
    <ProfileComissionName xmlns="938e1d9a-1cb9-4795-9669-36f5e4bb755f">Постійна комісія Київської міської ради з питань житлово-комунального господарства та паливно-енергетичного комплексу</ProfileComissionName>
    <ComissionsSection xmlns="938e1d9a-1cb9-4795-9669-36f5e4bb755f">BUDGET|REGLAMENT</ComissionsSection>
    <RegistrationDate xmlns="938e1d9a-1cb9-4795-9669-36f5e4bb755f">2023-02-09T23:00:00+00:00</RegistrationDate>
    <ProfileComissionSection xmlns="938e1d9a-1cb9-4795-9669-36f5e4bb755f">KOMUN</ProfileComissionSection>
    <ComissionsName xmlns="938e1d9a-1cb9-4795-9669-36f5e4bb755f">Постійна комісія Київської міської ради з питань бюджету та соціально-економічного розвитку
Постійна комісія Київської міської ради з питань регламенту, депутатської етики та запобігання корупції</ComissionsName>
    <ProjectName xmlns="938e1d9a-1cb9-4795-9669-36f5e4bb755f">Про внесення змін до деяких рішень Київської міської ради</ProjectName>
    <ShortDescription xmlns="938e1d9a-1cb9-4795-9669-36f5e4bb755f" xsi:nil="true"/>
  </documentManagement>
</p:properties>
</file>

<file path=customXml/itemProps1.xml><?xml version="1.0" encoding="utf-8"?>
<ds:datastoreItem xmlns:ds="http://schemas.openxmlformats.org/officeDocument/2006/customXml" ds:itemID="{50AA14FC-B6B0-4184-9DA2-65836934E98A}"/>
</file>

<file path=customXml/itemProps2.xml><?xml version="1.0" encoding="utf-8"?>
<ds:datastoreItem xmlns:ds="http://schemas.openxmlformats.org/officeDocument/2006/customXml" ds:itemID="{6E636E6A-1B4D-46A4-AE43-BF9E8C12F8B6}"/>
</file>

<file path=customXml/itemProps3.xml><?xml version="1.0" encoding="utf-8"?>
<ds:datastoreItem xmlns:ds="http://schemas.openxmlformats.org/officeDocument/2006/customXml" ds:itemID="{66ED9F32-F0EA-4642-8634-37FB5689B7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1543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Antonyuk Valentyna</dc:creator>
  <cp:keywords/>
  <dc:description/>
  <cp:lastModifiedBy>Бондарчук Олександр Михайлович</cp:lastModifiedBy>
  <cp:revision>2</cp:revision>
  <cp:lastPrinted>2023-02-09T09:24:00Z</cp:lastPrinted>
  <dcterms:created xsi:type="dcterms:W3CDTF">2023-04-03T14:24:00Z</dcterms:created>
  <dcterms:modified xsi:type="dcterms:W3CDTF">2023-04-03T14:24:00Z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2023-04-03T14:24:30Z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135df70f-3b0c-4e4b-9b13-b28a52dd557e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0x0101009C2F071BDAE6DF4C8E5A54F1AA5ADE2A</vt:lpwstr>
  </property>
  <property fmtid="{D5CDD505-2E9C-101B-9397-08002B2CF9AE}" pid="10" name="_docset_NoMedatataSyncRequired">
    <vt:lpwstr>False</vt:lpwstr>
  </property>
</Properties>
</file>