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47F" w:rsidRDefault="00FD547F" w:rsidP="007E5E7C">
      <w:pPr>
        <w:spacing w:after="0" w:line="240" w:lineRule="auto"/>
        <w:jc w:val="center"/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</w:pPr>
    </w:p>
    <w:p w:rsidR="0005163C" w:rsidRPr="0005163C" w:rsidRDefault="0005163C" w:rsidP="0005163C">
      <w:pPr>
        <w:spacing w:after="0" w:line="240" w:lineRule="auto"/>
        <w:ind w:left="4248" w:firstLine="708"/>
        <w:jc w:val="both"/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</w:pPr>
      <w:r w:rsidRPr="0005163C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 xml:space="preserve">Додаток </w:t>
      </w:r>
      <w:r w:rsidR="00485CEA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 xml:space="preserve">2 </w:t>
      </w:r>
      <w:bookmarkStart w:id="0" w:name="_GoBack"/>
      <w:bookmarkEnd w:id="0"/>
      <w:r w:rsidRPr="0005163C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 xml:space="preserve">до </w:t>
      </w:r>
      <w:r w:rsidRPr="00496426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 xml:space="preserve"> </w:t>
      </w:r>
      <w:r w:rsidRPr="0005163C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>протоколу  №</w:t>
      </w:r>
      <w:r w:rsidR="00496426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>26/212</w:t>
      </w: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ab/>
      </w: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ab/>
      </w:r>
      <w:r w:rsidRPr="0005163C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 xml:space="preserve">засідання постійної комісії </w:t>
      </w: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ab/>
      </w: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ab/>
      </w:r>
      <w:r w:rsidRPr="0005163C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 xml:space="preserve">Київської міської ради з питань </w:t>
      </w: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ab/>
      </w:r>
      <w:r w:rsidRPr="0005163C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 xml:space="preserve">власності від </w:t>
      </w:r>
      <w:r w:rsidR="00496426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>14.07.2020</w:t>
      </w:r>
    </w:p>
    <w:p w:rsidR="00983A4D" w:rsidRDefault="00983A4D" w:rsidP="00FB713A">
      <w:pPr>
        <w:spacing w:after="0" w:line="240" w:lineRule="auto"/>
        <w:rPr>
          <w:rFonts w:ascii="Times New Roman" w:eastAsia="SimSun" w:hAnsi="Times New Roman" w:cs="Times New Roman"/>
          <w:b/>
          <w:i/>
          <w:color w:val="000000" w:themeColor="text1"/>
          <w:sz w:val="28"/>
          <w:szCs w:val="28"/>
          <w:lang w:val="uk-UA"/>
        </w:rPr>
      </w:pPr>
    </w:p>
    <w:p w:rsidR="008D1051" w:rsidRDefault="008D1051" w:rsidP="007E5E7C">
      <w:pPr>
        <w:widowControl w:val="0"/>
        <w:spacing w:after="0" w:line="240" w:lineRule="auto"/>
        <w:ind w:left="709" w:right="3825"/>
        <w:contextualSpacing/>
        <w:jc w:val="both"/>
        <w:outlineLvl w:val="1"/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:rsidR="00FD547F" w:rsidRPr="00153A48" w:rsidRDefault="0005163C" w:rsidP="007E5E7C">
      <w:pPr>
        <w:widowControl w:val="0"/>
        <w:spacing w:after="0" w:line="240" w:lineRule="auto"/>
        <w:ind w:left="709" w:right="3825"/>
        <w:contextualSpacing/>
        <w:jc w:val="both"/>
        <w:outlineLvl w:val="1"/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  <w:t>«</w:t>
      </w:r>
      <w:r w:rsidR="00FD547F" w:rsidRPr="00153A48"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Про </w:t>
      </w:r>
      <w:r w:rsidR="009E6F2E" w:rsidRPr="00153A48"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  <w:t>прийняття до</w:t>
      </w:r>
      <w:r w:rsidR="00F542C7" w:rsidRPr="00153A48"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комунальн</w:t>
      </w:r>
      <w:r w:rsidR="009E6F2E" w:rsidRPr="00153A48"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  <w:t>ої</w:t>
      </w:r>
      <w:r w:rsidR="00924C6E" w:rsidRPr="00153A48"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BF6EF1" w:rsidRPr="00153A48"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  <w:t>власності</w:t>
      </w:r>
      <w:r w:rsidR="009E6F2E" w:rsidRPr="00153A48"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територіальної громади м. Києва а</w:t>
      </w:r>
      <w:r w:rsidR="00F84441" w:rsidRPr="00153A48"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  <w:t>втомобільних доріг</w:t>
      </w:r>
      <w:r w:rsidR="00924C6E" w:rsidRPr="00153A48"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496426"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мікрорайону Бортничі </w:t>
      </w:r>
      <w:r w:rsidR="009E6F2E" w:rsidRPr="00153A48"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  <w:t>у Дарницькому районі</w:t>
      </w:r>
      <w:r w:rsidR="00924C6E" w:rsidRPr="00153A48"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м. Києва</w:t>
      </w:r>
    </w:p>
    <w:p w:rsidR="00FD547F" w:rsidRPr="00153A48" w:rsidRDefault="00FD547F" w:rsidP="007E5E7C">
      <w:pPr>
        <w:widowControl w:val="0"/>
        <w:spacing w:after="0" w:line="240" w:lineRule="auto"/>
        <w:ind w:left="709"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</w:pPr>
    </w:p>
    <w:p w:rsidR="00FD547F" w:rsidRPr="00153A48" w:rsidRDefault="00FD547F" w:rsidP="007E5E7C">
      <w:pPr>
        <w:widowControl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</w:pPr>
      <w:r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Відповідно до </w:t>
      </w:r>
      <w:r w:rsidR="00496426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пункту 30 частини першої ста</w:t>
      </w:r>
      <w:r w:rsidRPr="00153A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тті 26</w:t>
      </w:r>
      <w:r w:rsidR="0090301E" w:rsidRPr="00153A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статті 60 Закону України «Про </w:t>
      </w:r>
      <w:r w:rsidRPr="00153A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місцеве самоврядування в Україні», </w:t>
      </w:r>
      <w:r w:rsidR="0090301E"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статей 16, 17, 19-</w:t>
      </w:r>
      <w:r w:rsidR="004F55B2"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21 Закону України «Про автомобільні дороги», </w:t>
      </w:r>
      <w:r w:rsidRPr="00153A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статті 3 Закону України «Про дорожній рух»</w:t>
      </w:r>
      <w:r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, з метою ефективного використання та збереження доріг, що знаходяться на території </w:t>
      </w:r>
      <w:r w:rsidR="00006354"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Дарницького району </w:t>
      </w:r>
      <w:r w:rsidR="0090301E"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м. </w:t>
      </w:r>
      <w:r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Києва, Київська міська рада</w:t>
      </w:r>
    </w:p>
    <w:p w:rsidR="00FD547F" w:rsidRPr="00153A48" w:rsidRDefault="00FD547F" w:rsidP="007E5E7C">
      <w:pPr>
        <w:widowControl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:rsidR="00F542C7" w:rsidRPr="00153A48" w:rsidRDefault="00FD547F" w:rsidP="007E5E7C">
      <w:pPr>
        <w:widowControl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</w:pPr>
      <w:r w:rsidRPr="00153A48"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  <w:lang w:val="uk-UA"/>
        </w:rPr>
        <w:t>ВИРІШИЛА</w:t>
      </w:r>
      <w:r w:rsidRPr="00153A48">
        <w:rPr>
          <w:rFonts w:ascii="Times New Roman" w:eastAsia="SimSun" w:hAnsi="Times New Roman" w:cs="Times New Roman"/>
          <w:b/>
          <w:color w:val="000000" w:themeColor="text1"/>
          <w:sz w:val="28"/>
          <w:szCs w:val="28"/>
          <w:lang w:val="uk-UA"/>
        </w:rPr>
        <w:t>:</w:t>
      </w:r>
    </w:p>
    <w:p w:rsidR="007E2102" w:rsidRPr="00153A48" w:rsidRDefault="007E2102" w:rsidP="007E5E7C">
      <w:pPr>
        <w:widowControl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</w:pPr>
    </w:p>
    <w:p w:rsidR="003B76FD" w:rsidRDefault="00496426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1. </w:t>
      </w:r>
      <w:r w:rsidR="009864CA" w:rsidRPr="00153A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Прийняти до комунальної власності територіальної громади м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іста</w:t>
      </w:r>
      <w:r w:rsidR="00793CDD" w:rsidRPr="00153A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 </w:t>
      </w:r>
      <w:r w:rsidR="009864CA" w:rsidRPr="00153A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Києва</w:t>
      </w:r>
      <w:r w:rsidR="00924C6E" w:rsidRPr="00153A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AE5A94"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автомобільн</w:t>
      </w:r>
      <w:r w:rsidR="009864CA"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і</w:t>
      </w:r>
      <w:r w:rsidR="00924C6E"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6125B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дороги</w:t>
      </w:r>
      <w:r w:rsidR="00DB0FFE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мікрорайону Бортничі у Дарницькому районі</w:t>
      </w:r>
      <w:r w:rsidR="00DB0FFE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, а саме</w:t>
      </w:r>
      <w:r w:rsidR="0076125B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:</w:t>
      </w:r>
      <w:r w:rsidR="003B76FD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 </w:t>
      </w:r>
      <w:proofErr w:type="spellStart"/>
      <w:r w:rsidRPr="003B76FD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3B76FD">
        <w:rPr>
          <w:rFonts w:ascii="Times New Roman" w:hAnsi="Times New Roman" w:cs="Times New Roman"/>
          <w:sz w:val="28"/>
          <w:szCs w:val="28"/>
        </w:rPr>
        <w:t>. Вишнева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3B76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Джерельна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6555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Колекторна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Кринична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6555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>. Крута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6555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Липова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6555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>. Приозерна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6555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Геофізиків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6555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Вересковий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 (Жданова)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 </w:t>
      </w:r>
      <w:r w:rsidR="006555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Інженерний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 </w:t>
      </w:r>
      <w:r w:rsidR="006555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>.</w:t>
      </w:r>
      <w:r w:rsidR="006555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Прополісний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Комсомольський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6555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>. Лермонтова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6555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>. Суворова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6555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>. Чехова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6555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Шевченка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6555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. 1-й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Бортницький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6555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. 1-й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Дружби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6555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>.</w:t>
      </w:r>
      <w:r w:rsidR="006555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В.Кука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 (1-й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Будьоного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6555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. 1-й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Польовий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96426" w:rsidRPr="003B76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>. 1-й Франка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6555A2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96426" w:rsidRPr="003B76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. 2-й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Бортницький</w:t>
      </w:r>
      <w:proofErr w:type="spellEnd"/>
      <w:r w:rsidR="003B76F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96426" w:rsidRPr="003B76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Хлібний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 (2-й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Будьоного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96426" w:rsidRPr="003B76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>. 2-й Гоголя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96426" w:rsidRPr="003B76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. 2-й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Дружби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- 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. 2-й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Левадний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96426" w:rsidRPr="003B76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. 2-й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Терешкової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96426" w:rsidRPr="003B76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. 2-й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Тупіковий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96426" w:rsidRPr="003B76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>. 2-й Франка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96426" w:rsidRPr="003B76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. 3-й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Березневий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96426" w:rsidRPr="003B76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. 3-й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Дружби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96426" w:rsidRPr="003B76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. 3-й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Левадний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96426" w:rsidRPr="003B76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. 3-й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Садовий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96426" w:rsidRPr="003B76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 xml:space="preserve">. 3-й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Тупіковий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76FD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96426" w:rsidRPr="003B76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6426" w:rsidRPr="003B76FD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496426" w:rsidRPr="003B76FD">
        <w:rPr>
          <w:rFonts w:ascii="Times New Roman" w:hAnsi="Times New Roman" w:cs="Times New Roman"/>
          <w:sz w:val="28"/>
          <w:szCs w:val="28"/>
        </w:rPr>
        <w:t>. 4-й Лермонтова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496426" w:rsidRPr="006555A2" w:rsidRDefault="003B76FD" w:rsidP="003B76FD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96426" w:rsidRPr="006555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6426" w:rsidRPr="006555A2">
        <w:rPr>
          <w:rFonts w:ascii="Times New Roman" w:hAnsi="Times New Roman" w:cs="Times New Roman"/>
          <w:sz w:val="28"/>
          <w:szCs w:val="28"/>
          <w:lang w:val="uk-UA"/>
        </w:rPr>
        <w:t>пров</w:t>
      </w:r>
      <w:proofErr w:type="spellEnd"/>
      <w:r w:rsidR="00496426" w:rsidRPr="006555A2">
        <w:rPr>
          <w:rFonts w:ascii="Times New Roman" w:hAnsi="Times New Roman" w:cs="Times New Roman"/>
          <w:sz w:val="28"/>
          <w:szCs w:val="28"/>
          <w:lang w:val="uk-UA"/>
        </w:rPr>
        <w:t xml:space="preserve">. 4-й Франка. </w:t>
      </w:r>
    </w:p>
    <w:p w:rsidR="003B76FD" w:rsidRPr="006555A2" w:rsidRDefault="003B76FD" w:rsidP="003B76FD">
      <w:pPr>
        <w:widowControl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</w:pPr>
    </w:p>
    <w:p w:rsidR="00DB0FFE" w:rsidRPr="00983A4D" w:rsidRDefault="003B76FD" w:rsidP="008E614F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val="uk-UA"/>
        </w:rPr>
      </w:pPr>
      <w:r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2. </w:t>
      </w:r>
      <w:r w:rsidR="0076125B" w:rsidRPr="00DB0FFE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Облі</w:t>
      </w:r>
      <w:r w:rsidR="000D27F0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к</w:t>
      </w:r>
      <w:r w:rsidR="00CC2D61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увати </w:t>
      </w:r>
      <w:r w:rsidR="0076125B" w:rsidRPr="00DB0FFE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на балансі комунального підприємства «Шляхово-експлуатаційне управління по ремонту та утриманню автомобільних шляхів та споруд на них Дарницького району» м. Києва автомобільні дороги </w:t>
      </w:r>
      <w:r w:rsidR="00DB0FFE" w:rsidRPr="00DB0FFE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згідно з </w:t>
      </w:r>
      <w:r w:rsidR="00DB0FFE" w:rsidRPr="00983A4D">
        <w:rPr>
          <w:rFonts w:ascii="Times New Roman" w:eastAsia="SimSun" w:hAnsi="Times New Roman" w:cs="Times New Roman"/>
          <w:sz w:val="28"/>
          <w:szCs w:val="28"/>
          <w:lang w:val="uk-UA"/>
        </w:rPr>
        <w:t>пунктом  1 цього рішення.</w:t>
      </w:r>
    </w:p>
    <w:p w:rsidR="00DB0FFE" w:rsidRPr="003B76FD" w:rsidRDefault="003B76FD" w:rsidP="008E614F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3. </w:t>
      </w:r>
      <w:r w:rsidR="0076125B" w:rsidRPr="003B76F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Департаменту комунальної власності м. Києва виконавчого органу Київської міської ради (Київської міської державної адміністрації) закріпити на праві господарського відання за комунальним підприємством «Шляхово-експлуатаційне управління по ремонту та утриманню автомобільних шляхів та споруд на них Дарницького району» м. Києва автомобільні дороги згідно з </w:t>
      </w:r>
      <w:r w:rsidR="0076125B" w:rsidRPr="003B76FD">
        <w:rPr>
          <w:rFonts w:ascii="Times New Roman" w:hAnsi="Times New Roman" w:cs="Times New Roman"/>
          <w:sz w:val="28"/>
          <w:szCs w:val="28"/>
          <w:lang w:val="uk-UA"/>
        </w:rPr>
        <w:t>пункт</w:t>
      </w:r>
      <w:r w:rsidR="006555A2"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="0076125B" w:rsidRPr="003B76F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83A4D" w:rsidRPr="003B76FD">
        <w:rPr>
          <w:rFonts w:ascii="Times New Roman" w:hAnsi="Times New Roman" w:cs="Times New Roman"/>
          <w:sz w:val="28"/>
          <w:szCs w:val="28"/>
          <w:lang w:val="uk-UA"/>
        </w:rPr>
        <w:t xml:space="preserve">1, </w:t>
      </w:r>
      <w:r w:rsidR="0076125B" w:rsidRPr="003B76FD">
        <w:rPr>
          <w:rFonts w:ascii="Times New Roman" w:hAnsi="Times New Roman" w:cs="Times New Roman"/>
          <w:sz w:val="28"/>
          <w:szCs w:val="28"/>
          <w:lang w:val="uk-UA"/>
        </w:rPr>
        <w:t>2 цього рішення</w:t>
      </w:r>
      <w:r w:rsidR="009864CA" w:rsidRPr="003B76F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B0FFE" w:rsidRPr="008E614F" w:rsidRDefault="008E614F" w:rsidP="008E614F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4. </w:t>
      </w:r>
      <w:r w:rsidR="0090301E" w:rsidRPr="008E614F">
        <w:rPr>
          <w:rFonts w:ascii="Times New Roman" w:hAnsi="Times New Roman"/>
          <w:color w:val="000000" w:themeColor="text1"/>
          <w:sz w:val="28"/>
          <w:szCs w:val="28"/>
          <w:lang w:val="uk-UA"/>
        </w:rPr>
        <w:t>Офіційно оприлюднити це рішення у спосіб, визначени</w:t>
      </w:r>
      <w:r w:rsidR="00DB0FFE" w:rsidRPr="008E614F">
        <w:rPr>
          <w:rFonts w:ascii="Times New Roman" w:hAnsi="Times New Roman"/>
          <w:color w:val="000000" w:themeColor="text1"/>
          <w:sz w:val="28"/>
          <w:szCs w:val="28"/>
          <w:lang w:val="uk-UA"/>
        </w:rPr>
        <w:t>й чинним законодавством України.</w:t>
      </w:r>
    </w:p>
    <w:p w:rsidR="00FD547F" w:rsidRPr="008E614F" w:rsidRDefault="008E614F" w:rsidP="008E614F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5. </w:t>
      </w:r>
      <w:r w:rsidR="00FD547F" w:rsidRPr="008E614F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Контроль за виконанням цього рішення покласти на постійну комісію </w:t>
      </w:r>
      <w:r w:rsidR="00FD547F" w:rsidRPr="008E614F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Київської міської ради з питань </w:t>
      </w:r>
      <w:r w:rsidR="00AE38E4" w:rsidRPr="008E614F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власності та </w:t>
      </w:r>
      <w:r w:rsidR="00AE38E4" w:rsidRPr="008E614F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постійну комісію </w:t>
      </w:r>
      <w:r w:rsidR="00AE38E4" w:rsidRPr="008E614F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Київської міської ради з питань </w:t>
      </w:r>
      <w:r w:rsidR="0090301E" w:rsidRPr="008E614F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транспорту, зв’язку та реклами.</w:t>
      </w:r>
    </w:p>
    <w:p w:rsidR="00F542C7" w:rsidRPr="00153A48" w:rsidRDefault="00F542C7" w:rsidP="007E5E7C">
      <w:pPr>
        <w:widowControl w:val="0"/>
        <w:spacing w:after="0" w:line="240" w:lineRule="auto"/>
        <w:ind w:left="709"/>
        <w:contextualSpacing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</w:pPr>
    </w:p>
    <w:p w:rsidR="00793CDD" w:rsidRPr="00153A48" w:rsidRDefault="00793CDD" w:rsidP="007E5E7C">
      <w:pPr>
        <w:widowControl w:val="0"/>
        <w:spacing w:after="0" w:line="240" w:lineRule="auto"/>
        <w:ind w:left="709"/>
        <w:contextualSpacing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</w:pPr>
    </w:p>
    <w:p w:rsidR="00793CDD" w:rsidRPr="00153A48" w:rsidRDefault="006555A2" w:rsidP="007E5E7C">
      <w:pPr>
        <w:widowControl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Київський міський голова</w:t>
      </w:r>
      <w:r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ab/>
        <w:t xml:space="preserve">         </w:t>
      </w:r>
      <w:r w:rsidR="00FD547F"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В</w:t>
      </w:r>
      <w:r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італій </w:t>
      </w:r>
      <w:r w:rsidR="00FD547F"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 </w:t>
      </w:r>
      <w:r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КЛИЧКО</w:t>
      </w:r>
      <w:r w:rsidR="0005163C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»</w:t>
      </w:r>
      <w:r w:rsidR="00B821B2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05163C" w:rsidRDefault="0005163C" w:rsidP="0005163C">
      <w:pPr>
        <w:tabs>
          <w:tab w:val="left" w:pos="0"/>
        </w:tabs>
        <w:rPr>
          <w:b/>
          <w:kern w:val="3"/>
          <w:sz w:val="28"/>
          <w:szCs w:val="28"/>
        </w:rPr>
      </w:pPr>
    </w:p>
    <w:p w:rsidR="0005163C" w:rsidRDefault="0005163C" w:rsidP="0005163C">
      <w:pPr>
        <w:tabs>
          <w:tab w:val="left" w:pos="0"/>
        </w:tabs>
        <w:rPr>
          <w:b/>
          <w:kern w:val="3"/>
          <w:sz w:val="28"/>
          <w:szCs w:val="28"/>
        </w:rPr>
      </w:pPr>
    </w:p>
    <w:p w:rsidR="0005163C" w:rsidRDefault="0005163C" w:rsidP="0005163C">
      <w:pPr>
        <w:tabs>
          <w:tab w:val="left" w:pos="0"/>
        </w:tabs>
        <w:rPr>
          <w:b/>
          <w:kern w:val="3"/>
          <w:sz w:val="28"/>
          <w:szCs w:val="28"/>
        </w:rPr>
      </w:pPr>
    </w:p>
    <w:p w:rsidR="0005163C" w:rsidRDefault="006555A2" w:rsidP="0005163C">
      <w:pPr>
        <w:tabs>
          <w:tab w:val="left" w:pos="0"/>
        </w:tabs>
        <w:rPr>
          <w:rFonts w:ascii="Times New Roman" w:hAnsi="Times New Roman" w:cs="Times New Roman"/>
          <w:kern w:val="3"/>
          <w:sz w:val="28"/>
          <w:szCs w:val="28"/>
        </w:rPr>
      </w:pPr>
      <w:r>
        <w:rPr>
          <w:rFonts w:ascii="Times New Roman" w:hAnsi="Times New Roman" w:cs="Times New Roman"/>
          <w:kern w:val="3"/>
          <w:sz w:val="28"/>
          <w:szCs w:val="28"/>
        </w:rPr>
        <w:tab/>
      </w:r>
      <w:r w:rsidR="0005163C" w:rsidRPr="0005163C">
        <w:rPr>
          <w:rFonts w:ascii="Times New Roman" w:hAnsi="Times New Roman" w:cs="Times New Roman"/>
          <w:kern w:val="3"/>
          <w:sz w:val="28"/>
          <w:szCs w:val="28"/>
        </w:rPr>
        <w:t xml:space="preserve">Голова </w:t>
      </w:r>
      <w:proofErr w:type="spellStart"/>
      <w:r w:rsidR="0005163C" w:rsidRPr="0005163C">
        <w:rPr>
          <w:rFonts w:ascii="Times New Roman" w:hAnsi="Times New Roman" w:cs="Times New Roman"/>
          <w:kern w:val="3"/>
          <w:sz w:val="28"/>
          <w:szCs w:val="28"/>
        </w:rPr>
        <w:t>комісії</w:t>
      </w:r>
      <w:proofErr w:type="spellEnd"/>
      <w:r w:rsidR="0005163C" w:rsidRPr="0005163C">
        <w:rPr>
          <w:rFonts w:ascii="Times New Roman" w:hAnsi="Times New Roman" w:cs="Times New Roman"/>
          <w:kern w:val="3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kern w:val="3"/>
          <w:sz w:val="28"/>
          <w:szCs w:val="28"/>
        </w:rPr>
        <w:t xml:space="preserve">           </w:t>
      </w:r>
      <w:r w:rsidR="0005163C" w:rsidRPr="0005163C">
        <w:rPr>
          <w:rFonts w:ascii="Times New Roman" w:hAnsi="Times New Roman" w:cs="Times New Roman"/>
          <w:kern w:val="3"/>
          <w:sz w:val="28"/>
          <w:szCs w:val="28"/>
        </w:rPr>
        <w:t>Максим КОНОБАС</w:t>
      </w:r>
    </w:p>
    <w:p w:rsidR="006555A2" w:rsidRDefault="006555A2" w:rsidP="0005163C">
      <w:pPr>
        <w:tabs>
          <w:tab w:val="left" w:pos="0"/>
        </w:tabs>
        <w:rPr>
          <w:rFonts w:ascii="Times New Roman" w:hAnsi="Times New Roman" w:cs="Times New Roman"/>
          <w:kern w:val="3"/>
          <w:sz w:val="28"/>
          <w:szCs w:val="28"/>
        </w:rPr>
      </w:pPr>
    </w:p>
    <w:p w:rsidR="0005163C" w:rsidRPr="00BE2521" w:rsidRDefault="0005163C" w:rsidP="0005163C">
      <w:pPr>
        <w:tabs>
          <w:tab w:val="left" w:pos="0"/>
        </w:tabs>
        <w:rPr>
          <w:b/>
          <w:kern w:val="3"/>
          <w:sz w:val="28"/>
          <w:szCs w:val="28"/>
        </w:rPr>
      </w:pPr>
    </w:p>
    <w:p w:rsidR="00FD547F" w:rsidRPr="00153A48" w:rsidRDefault="00FD547F" w:rsidP="007E5E7C">
      <w:pPr>
        <w:widowControl w:val="0"/>
        <w:spacing w:after="0" w:line="240" w:lineRule="auto"/>
        <w:rPr>
          <w:rFonts w:ascii="Times New Roman" w:eastAsia="SimSun" w:hAnsi="Times New Roman" w:cs="Times New Roman"/>
          <w:color w:val="000000" w:themeColor="text1"/>
          <w:sz w:val="18"/>
          <w:szCs w:val="28"/>
          <w:lang w:val="uk-UA"/>
        </w:rPr>
      </w:pPr>
    </w:p>
    <w:sectPr w:rsidR="00FD547F" w:rsidRPr="00153A48" w:rsidSect="00983A4D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F7334"/>
    <w:multiLevelType w:val="multilevel"/>
    <w:tmpl w:val="CF265E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21A202C"/>
    <w:multiLevelType w:val="multilevel"/>
    <w:tmpl w:val="E64810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4041050"/>
    <w:multiLevelType w:val="hybridMultilevel"/>
    <w:tmpl w:val="50286B28"/>
    <w:lvl w:ilvl="0" w:tplc="FFD05348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776B10"/>
    <w:multiLevelType w:val="hybridMultilevel"/>
    <w:tmpl w:val="F210ED6A"/>
    <w:lvl w:ilvl="0" w:tplc="18303942">
      <w:start w:val="1"/>
      <w:numFmt w:val="decimal"/>
      <w:suff w:val="space"/>
      <w:lvlText w:val="%1.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817" w:hanging="360"/>
      </w:pPr>
    </w:lvl>
    <w:lvl w:ilvl="2" w:tplc="0419001B">
      <w:start w:val="1"/>
      <w:numFmt w:val="lowerRoman"/>
      <w:lvlText w:val="%3."/>
      <w:lvlJc w:val="right"/>
      <w:pPr>
        <w:ind w:left="2537" w:hanging="180"/>
      </w:pPr>
    </w:lvl>
    <w:lvl w:ilvl="3" w:tplc="0419000F">
      <w:start w:val="1"/>
      <w:numFmt w:val="decimal"/>
      <w:lvlText w:val="%4."/>
      <w:lvlJc w:val="left"/>
      <w:pPr>
        <w:ind w:left="3257" w:hanging="360"/>
      </w:pPr>
    </w:lvl>
    <w:lvl w:ilvl="4" w:tplc="04190019">
      <w:start w:val="1"/>
      <w:numFmt w:val="lowerLetter"/>
      <w:lvlText w:val="%5."/>
      <w:lvlJc w:val="left"/>
      <w:pPr>
        <w:ind w:left="3977" w:hanging="360"/>
      </w:pPr>
    </w:lvl>
    <w:lvl w:ilvl="5" w:tplc="0419001B">
      <w:start w:val="1"/>
      <w:numFmt w:val="lowerRoman"/>
      <w:lvlText w:val="%6."/>
      <w:lvlJc w:val="right"/>
      <w:pPr>
        <w:ind w:left="4697" w:hanging="180"/>
      </w:pPr>
    </w:lvl>
    <w:lvl w:ilvl="6" w:tplc="0419000F">
      <w:start w:val="1"/>
      <w:numFmt w:val="decimal"/>
      <w:lvlText w:val="%7."/>
      <w:lvlJc w:val="left"/>
      <w:pPr>
        <w:ind w:left="5417" w:hanging="360"/>
      </w:pPr>
    </w:lvl>
    <w:lvl w:ilvl="7" w:tplc="04190019">
      <w:start w:val="1"/>
      <w:numFmt w:val="lowerLetter"/>
      <w:lvlText w:val="%8."/>
      <w:lvlJc w:val="left"/>
      <w:pPr>
        <w:ind w:left="6137" w:hanging="360"/>
      </w:pPr>
    </w:lvl>
    <w:lvl w:ilvl="8" w:tplc="0419001B">
      <w:start w:val="1"/>
      <w:numFmt w:val="lowerRoman"/>
      <w:lvlText w:val="%9."/>
      <w:lvlJc w:val="right"/>
      <w:pPr>
        <w:ind w:left="6857" w:hanging="180"/>
      </w:pPr>
    </w:lvl>
  </w:abstractNum>
  <w:abstractNum w:abstractNumId="4" w15:restartNumberingAfterBreak="0">
    <w:nsid w:val="42200CD9"/>
    <w:multiLevelType w:val="hybridMultilevel"/>
    <w:tmpl w:val="E4343BB4"/>
    <w:lvl w:ilvl="0" w:tplc="4D5C4D5E">
      <w:start w:val="1"/>
      <w:numFmt w:val="decimal"/>
      <w:suff w:val="space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  <w:color w:val="000000"/>
        <w:sz w:val="28"/>
      </w:rPr>
    </w:lvl>
    <w:lvl w:ilvl="1" w:tplc="6BB684A0">
      <w:start w:val="3"/>
      <w:numFmt w:val="bullet"/>
      <w:suff w:val="space"/>
      <w:lvlText w:val="-"/>
      <w:lvlJc w:val="left"/>
      <w:pPr>
        <w:ind w:left="2374" w:hanging="945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2CE17F3"/>
    <w:multiLevelType w:val="hybridMultilevel"/>
    <w:tmpl w:val="1C402CB0"/>
    <w:lvl w:ilvl="0" w:tplc="CF9E7254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cs="Times New Roman" w:hint="default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6942B58"/>
    <w:multiLevelType w:val="hybridMultilevel"/>
    <w:tmpl w:val="E29E77D6"/>
    <w:lvl w:ilvl="0" w:tplc="E1AC4740">
      <w:start w:val="98"/>
      <w:numFmt w:val="bullet"/>
      <w:suff w:val="space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BFF00B1"/>
    <w:multiLevelType w:val="hybridMultilevel"/>
    <w:tmpl w:val="F1D8928A"/>
    <w:lvl w:ilvl="0" w:tplc="37865E7E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D80C62"/>
    <w:multiLevelType w:val="multilevel"/>
    <w:tmpl w:val="CF185FF8"/>
    <w:lvl w:ilvl="0">
      <w:start w:val="3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1EF3AA6"/>
    <w:multiLevelType w:val="hybridMultilevel"/>
    <w:tmpl w:val="45B48D8C"/>
    <w:lvl w:ilvl="0" w:tplc="904645A0">
      <w:start w:val="1"/>
      <w:numFmt w:val="decimal"/>
      <w:suff w:val="space"/>
      <w:lvlText w:val="%1."/>
      <w:lvlJc w:val="left"/>
      <w:pPr>
        <w:ind w:left="1069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DC01FD"/>
    <w:multiLevelType w:val="hybridMultilevel"/>
    <w:tmpl w:val="2F32FA64"/>
    <w:lvl w:ilvl="0" w:tplc="4D5AD9DC">
      <w:start w:val="1"/>
      <w:numFmt w:val="decimal"/>
      <w:suff w:val="space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3"/>
  </w:num>
  <w:num w:numId="6">
    <w:abstractNumId w:val="9"/>
  </w:num>
  <w:num w:numId="7">
    <w:abstractNumId w:val="7"/>
  </w:num>
  <w:num w:numId="8">
    <w:abstractNumId w:val="4"/>
  </w:num>
  <w:num w:numId="9">
    <w:abstractNumId w:val="2"/>
  </w:num>
  <w:num w:numId="10">
    <w:abstractNumId w:val="5"/>
  </w:num>
  <w:num w:numId="11">
    <w:abstractNumId w:val="0"/>
  </w:num>
  <w:num w:numId="12">
    <w:abstractNumId w:val="10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47F"/>
    <w:rsid w:val="00006354"/>
    <w:rsid w:val="000164F1"/>
    <w:rsid w:val="0002590F"/>
    <w:rsid w:val="0005163C"/>
    <w:rsid w:val="000714C4"/>
    <w:rsid w:val="000C1CF1"/>
    <w:rsid w:val="000C6EA5"/>
    <w:rsid w:val="000C7C98"/>
    <w:rsid w:val="000D27F0"/>
    <w:rsid w:val="00107C90"/>
    <w:rsid w:val="00153A48"/>
    <w:rsid w:val="001745CA"/>
    <w:rsid w:val="001A0ED9"/>
    <w:rsid w:val="001E131D"/>
    <w:rsid w:val="002409F6"/>
    <w:rsid w:val="002C2A9C"/>
    <w:rsid w:val="003120E7"/>
    <w:rsid w:val="00345123"/>
    <w:rsid w:val="0037516F"/>
    <w:rsid w:val="00396BBE"/>
    <w:rsid w:val="003B76FD"/>
    <w:rsid w:val="003F65AE"/>
    <w:rsid w:val="00437C85"/>
    <w:rsid w:val="00485CEA"/>
    <w:rsid w:val="00496426"/>
    <w:rsid w:val="004C01FD"/>
    <w:rsid w:val="004C2EBB"/>
    <w:rsid w:val="004F2CCA"/>
    <w:rsid w:val="004F55B2"/>
    <w:rsid w:val="00506333"/>
    <w:rsid w:val="00557A96"/>
    <w:rsid w:val="00571BA2"/>
    <w:rsid w:val="00576309"/>
    <w:rsid w:val="00620C90"/>
    <w:rsid w:val="006555A2"/>
    <w:rsid w:val="00655CAA"/>
    <w:rsid w:val="006A2169"/>
    <w:rsid w:val="006B1C85"/>
    <w:rsid w:val="00715D90"/>
    <w:rsid w:val="00720A7F"/>
    <w:rsid w:val="0076125B"/>
    <w:rsid w:val="00781011"/>
    <w:rsid w:val="00793CDD"/>
    <w:rsid w:val="007C18B4"/>
    <w:rsid w:val="007C52B4"/>
    <w:rsid w:val="007E2102"/>
    <w:rsid w:val="007E5E7C"/>
    <w:rsid w:val="00840384"/>
    <w:rsid w:val="008C2273"/>
    <w:rsid w:val="008D1051"/>
    <w:rsid w:val="008E614F"/>
    <w:rsid w:val="0090301E"/>
    <w:rsid w:val="00924C6E"/>
    <w:rsid w:val="0095360B"/>
    <w:rsid w:val="00983A4D"/>
    <w:rsid w:val="009864CA"/>
    <w:rsid w:val="009E6F2E"/>
    <w:rsid w:val="00A0103B"/>
    <w:rsid w:val="00A15DCE"/>
    <w:rsid w:val="00A34B60"/>
    <w:rsid w:val="00AB110D"/>
    <w:rsid w:val="00AC5A4E"/>
    <w:rsid w:val="00AE1D0F"/>
    <w:rsid w:val="00AE38E4"/>
    <w:rsid w:val="00AE5A94"/>
    <w:rsid w:val="00AF384E"/>
    <w:rsid w:val="00B31EE0"/>
    <w:rsid w:val="00B66C4B"/>
    <w:rsid w:val="00B821B2"/>
    <w:rsid w:val="00B82457"/>
    <w:rsid w:val="00BC5B46"/>
    <w:rsid w:val="00BE7F74"/>
    <w:rsid w:val="00BF6EF1"/>
    <w:rsid w:val="00C5648C"/>
    <w:rsid w:val="00CC2D61"/>
    <w:rsid w:val="00CF78B2"/>
    <w:rsid w:val="00D0284F"/>
    <w:rsid w:val="00D3672B"/>
    <w:rsid w:val="00D42DDB"/>
    <w:rsid w:val="00D873D0"/>
    <w:rsid w:val="00D92B44"/>
    <w:rsid w:val="00DA543A"/>
    <w:rsid w:val="00DB09BA"/>
    <w:rsid w:val="00DB0FFE"/>
    <w:rsid w:val="00DE5AA2"/>
    <w:rsid w:val="00EA347A"/>
    <w:rsid w:val="00F03964"/>
    <w:rsid w:val="00F24603"/>
    <w:rsid w:val="00F542C7"/>
    <w:rsid w:val="00F84441"/>
    <w:rsid w:val="00FA5761"/>
    <w:rsid w:val="00FB713A"/>
    <w:rsid w:val="00FD5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99DE0"/>
  <w15:docId w15:val="{4DEB1FB2-2CF4-4DCD-94A5-0B50B49D0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1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547F"/>
    <w:pPr>
      <w:spacing w:after="0" w:line="240" w:lineRule="auto"/>
    </w:pPr>
    <w:rPr>
      <w:rFonts w:ascii="Times New Roman" w:eastAsia="SimSun" w:hAnsi="Times New Roman" w:cs="Times New Roman"/>
      <w:color w:val="00000A"/>
      <w:sz w:val="28"/>
      <w:szCs w:val="28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54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D547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A2169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86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4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1671</Words>
  <Characters>953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Stepchenko Lidiya</cp:lastModifiedBy>
  <cp:revision>6</cp:revision>
  <cp:lastPrinted>2020-05-06T13:35:00Z</cp:lastPrinted>
  <dcterms:created xsi:type="dcterms:W3CDTF">2020-07-15T13:34:00Z</dcterms:created>
  <dcterms:modified xsi:type="dcterms:W3CDTF">2020-07-17T06:10:00Z</dcterms:modified>
</cp:coreProperties>
</file>