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703" w:rsidRDefault="001961F9">
      <w:bookmarkStart w:id="0" w:name="_GoBack"/>
      <w:bookmarkEnd w:id="0"/>
      <w:r w:rsidRPr="001961F9">
        <w:rPr>
          <w:noProof/>
          <w:lang w:eastAsia="uk-UA"/>
        </w:rPr>
        <w:drawing>
          <wp:inline distT="0" distB="0" distL="0" distR="0">
            <wp:extent cx="9612630" cy="7308170"/>
            <wp:effectExtent l="0" t="0" r="762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630" cy="730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703" w:rsidSect="001961F9">
      <w:pgSz w:w="16838" w:h="11906" w:orient="landscape"/>
      <w:pgMar w:top="284" w:right="850" w:bottom="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1F9"/>
    <w:rsid w:val="001961F9"/>
    <w:rsid w:val="00307D26"/>
    <w:rsid w:val="00E47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00338B-E7B7-410C-A18A-47A6BAF88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Батечко Олена В'ячеславівна</dc:creator>
  <cp:keywords/>
  <dc:description/>
  <cp:lastModifiedBy>Руденко Наталія Анатоліївна</cp:lastModifiedBy>
  <cp:revision>2</cp:revision>
  <dcterms:created xsi:type="dcterms:W3CDTF">2021-06-30T11:53:00Z</dcterms:created>
  <dcterms:modified xsi:type="dcterms:W3CDTF">2021-06-30T11:53:00Z</dcterms:modified>
</cp:coreProperties>
</file>