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№12/63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36, кім.514                                                      2</w:t>
      </w:r>
      <w:r>
        <w:rPr>
          <w:b/>
          <w:szCs w:val="28"/>
          <w:lang w:val="uk-UA"/>
        </w:rPr>
        <w:t>7</w:t>
      </w:r>
      <w:r>
        <w:rPr>
          <w:b/>
          <w:szCs w:val="28"/>
        </w:rPr>
        <w:t>.06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Фіданян О.Г. – директор Департаменту освіти, науки, молоді та спорту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Лендєл Л.П. – начальник відділу правового забезпечення Департаменту освіти, науки, молоді та спорту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Танцюра В.А. - начальник Служби у справах дітей та сім'ї 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Челомбітько В.Ю. - перший заступник директора Департаменту освіти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і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науки 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Стешук О.І. - в.о. директора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ККПНЗ “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Київського міського будинку учителя”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Ситніченко Є.В. – </w:t>
            </w:r>
            <w:r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аступник керівника апарату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Шкурова Т.І. – </w:t>
            </w:r>
            <w:r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аступник директора Департаменту освіти і науки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Гутцайт В.М. – </w:t>
            </w:r>
            <w:r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 Департаменту молоді та спорту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Залевська С.С. – заступник начальника управління освіти Голосіївської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Федорчук О.В. – юрисконсульт управління освіти Голосіївської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Васіна М.В. – начальник управління освіти Подільської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Зубарєва О.В. – керівник відділу управління освіти Подільської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Рогова А.А. – </w:t>
            </w:r>
            <w:r>
              <w:rPr>
                <w:rFonts w:cs="Times New Roman"/>
                <w:sz w:val="28"/>
                <w:szCs w:val="28"/>
              </w:rPr>
              <w:t>в</w:t>
            </w:r>
            <w:r>
              <w:rPr>
                <w:rFonts w:cs="Times New Roman"/>
                <w:sz w:val="28"/>
                <w:szCs w:val="28"/>
              </w:rPr>
              <w:t>.о. начальника управління освіти Солом’янської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Іваніна Н.В. – </w:t>
            </w:r>
            <w:r>
              <w:rPr>
                <w:rFonts w:cs="Times New Roman"/>
                <w:sz w:val="28"/>
                <w:szCs w:val="28"/>
              </w:rPr>
              <w:t>н</w:t>
            </w:r>
            <w:r>
              <w:rPr>
                <w:rFonts w:cs="Times New Roman"/>
                <w:sz w:val="28"/>
                <w:szCs w:val="28"/>
              </w:rPr>
              <w:t>ачальник управління освіти Дніпровської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Списовська Є.І. – начальник управління освіти Дарницької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Копил Т.В. – начальник управління освіти Печерської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Сухоловська Т.О. – заступник начальника управління освіти Оболонської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Солецький Д.П. – інженер управління освіти Оболонської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Дубовецький Ю.О. – начальник управління освіти, молоді та спорту Святошинської районної державної адміністрації 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Шурко О.В. – заступник начальника управління освіти Деснянської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Лахматов С.Ю. – </w:t>
            </w:r>
            <w:r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аступник директора Департаменту – начальника управління інформаційно –технічного забезпечення Департаменту земельних ресурсів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Городілов Є.В. – заступник директора КП “Житлоінвестбуд – УКБ”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Лісник Т.О. – начальник відділу дошкільної освіти управління освіти управління освіти Шевченківської районної державної адміністрації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Бебко В.А. – начальник відділу з питань нагород управління по роботі з персоналом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bookmarkStart w:id="0" w:name="_GoBack"/>
            <w:bookmarkEnd w:id="0"/>
            <w:r>
              <w:rPr>
                <w:rFonts w:cs="Times New Roman"/>
                <w:sz w:val="28"/>
                <w:szCs w:val="28"/>
              </w:rPr>
              <w:t>Дудка Н.В. – головний спеціаліст управління регулювання забудови міста Департаменту містобудування та архітектури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Слинько Л.В. – </w:t>
            </w:r>
            <w:r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аступник начальника управління фінансів освіти, культури, суспільних комунікацій, фізичної культури та спорту – начальник відділу фінансів освіти, молодіжної політики, фізичної культури та спорту Департаменту фінансів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Трав’янова О.А. – заступник начальника управління – начальник відділу фінансів установ освіти управління економіки та фінансів Департаменту освіти і науки, молоді та спорту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Колобова Я.В. – представник Київського міського центру соціальних служб для </w:t>
            </w:r>
            <w:r>
              <w:rPr>
                <w:rFonts w:cs="Times New Roman"/>
                <w:sz w:val="28"/>
                <w:szCs w:val="28"/>
              </w:rPr>
              <w:t>сім'ї</w:t>
            </w:r>
            <w:r>
              <w:rPr>
                <w:rFonts w:cs="Times New Roman"/>
                <w:sz w:val="28"/>
                <w:szCs w:val="28"/>
              </w:rPr>
              <w:t>, дітей, молоді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Крисов Л.П. – представник Київського міського центру соціальних служб для </w:t>
            </w:r>
            <w:r>
              <w:rPr>
                <w:rFonts w:cs="Times New Roman"/>
                <w:sz w:val="28"/>
                <w:szCs w:val="28"/>
              </w:rPr>
              <w:t>сім'ї</w:t>
            </w:r>
            <w:r>
              <w:rPr>
                <w:rFonts w:cs="Times New Roman"/>
                <w:sz w:val="28"/>
                <w:szCs w:val="28"/>
              </w:rPr>
              <w:t xml:space="preserve">, дітей, молоді 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Бовсуновський С.В. – директор КП </w:t>
            </w:r>
            <w:r>
              <w:rPr>
                <w:rStyle w:val="Style12"/>
                <w:rFonts w:eastAsia="Calibri" w:cs="Times New Roman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з експлуатації та  ремонту житлового фонду </w:t>
            </w:r>
            <w:r>
              <w:rPr>
                <w:rFonts w:cs="Times New Roman"/>
                <w:i w:val="false"/>
                <w:iCs w:val="false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“Житло-сервіс”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Садчикова Ю.М. – головний спеціаліст Департаменту будівництва та житлового забезпечення виконавчого органу Київради (КМДА)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Кучерявий І.Т. – перший проректор Університету “Україна”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Кравчук О.І. – голова Громадської організації “Реверанс”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Кучеренко І.М. – представник ТОВ “АКЦЕНТ НОВОТЕЛ”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Ліхтнер Т.В. –представник місцевої ініціативи щодо будівництва загальноосвітнього навчального закладу згідно чинного детального плану території в районі вул. Тепловозної, Здолбунівської, Драгоманова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Суркова А.Ю. – представник місцевої ініціативи щодо будівництва загальноосвітнього навчального закладу згідно чинного детального плану території в районі вул. Тепловозної, Здолбунівської, Драгоманова</w:t>
            </w:r>
          </w:p>
          <w:p>
            <w:pPr>
              <w:pStyle w:val="Normal"/>
              <w:jc w:val="both"/>
              <w:rPr>
                <w:rStyle w:val="Style12"/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non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bookmarkStart w:id="1" w:name="__DdeLink__830_818516737"/>
      <w:bookmarkEnd w:id="1"/>
      <w:r>
        <w:rPr>
          <w:b/>
          <w:sz w:val="27"/>
          <w:szCs w:val="27"/>
        </w:rPr>
        <w:t>ПОРЯДОК ДЕННИЙ</w:t>
      </w:r>
    </w:p>
    <w:p>
      <w:pPr>
        <w:pStyle w:val="Normal"/>
        <w:ind w:left="0" w:right="0" w:hanging="0"/>
        <w:jc w:val="center"/>
        <w:rPr/>
      </w:pP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засідання комісії:</w:t>
      </w:r>
    </w:p>
    <w:p>
      <w:pPr>
        <w:pStyle w:val="Normal"/>
        <w:ind w:left="0" w:right="0" w:hanging="0"/>
        <w:jc w:val="center"/>
        <w:rPr>
          <w:b/>
          <w:b/>
          <w:bCs/>
          <w:color w:val="000000"/>
        </w:rPr>
      </w:pPr>
      <w:r>
        <w:rPr/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1. 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Про розгляд місцевої ініціативи щодо будівництва загальноосвітнього навчального закладу згідно чинного детального плану території в районі вул. Тепловозної, Здолбунівської, Драгоманова від 16.05.2018 № № 08/КО-2422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заявники, Департамент містобудування та архітектури, Департамент будівництва та житлового забезпечення, Дарницька РДА, Департамент освіти і науки, молоді та спорту).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2.</w:t>
      </w:r>
      <w:r>
        <w:rPr>
          <w:rStyle w:val="Style12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Про розгляд проекту рішення Київської міської ради “</w:t>
      </w:r>
      <w:r>
        <w:rPr>
          <w:rStyle w:val="Style17"/>
          <w:rFonts w:eastAsia="Times New Roman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uk-UA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>(доп. Департамент освіти і науки, молоді і спорту).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3.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Про розгляд проекту рішення Київської міської ради “Про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І-ІІ рівнів акредитації”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(доручення заступника міського голови-секретаря Київської міської ради Прокопіва В.В. №08/231-1990/ПР від 11.06.2018) (доп. Департамент освіти і науки, молоді і спорту).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4.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Про розгляд проекту рішення Київської міської ради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ru-RU"/>
        </w:rPr>
        <w:t xml:space="preserve">Про надання школі І-ІІІ ступенів № 190 Деснянського району міста Києва земельної ділянки для експлуатації та обслуговування навчального закладу на вул. Шолом-Алейхема, 16-а у Деснянському районі м. Києва” (справа А-24771)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(доручення заступника міського голови-секретаря Київської міської ради Прокопіва В.В. №08/231-1723/ПР від 21.05.2018) (доп. Департамент земельних ресурсів, управління освіти Деснянської  РДА).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5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 “Про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Єлизавети Чавдар, 11-а у Дарницькому районі м. Києва” (справа Д-8773)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№08/231-1976/ПР від 06.06.2018) (доп. Департамент земельних ресурсів, управління освіти Дарницької  РДА, ТОВ).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6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Драгоманова, 1-в у Дарницькому районі м. Києва” (справа Д-8803)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№08/231-2062/ПР від 18.06.2018) (доп. Департамент земельних ресурсів, управління освіти Дарницької  РДА, ТОВ).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7</w:t>
      </w:r>
      <w:r>
        <w:rPr>
          <w:rFonts w:cs="Times New Roman"/>
          <w:i w:val="false"/>
          <w:iCs w:val="false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 xml:space="preserve"> Про розгляд проекту рішення Київської міської ради</w:t>
      </w:r>
      <w:r>
        <w:rPr>
          <w:rStyle w:val="Style17"/>
          <w:rFonts w:cs="Times New Roman"/>
          <w:i/>
          <w:sz w:val="28"/>
          <w:szCs w:val="28"/>
          <w:lang w:val="uk-UA"/>
        </w:rPr>
        <w:t xml:space="preserve">  “</w:t>
      </w:r>
      <w:r>
        <w:rPr>
          <w:rFonts w:cs="Times New Roman"/>
          <w:sz w:val="28"/>
          <w:szCs w:val="28"/>
          <w:lang w:val="uk-UA"/>
        </w:rPr>
        <w:t xml:space="preserve"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 </w:t>
      </w:r>
      <w:r>
        <w:rPr>
          <w:rStyle w:val="Style17"/>
          <w:rFonts w:cs="Times New Roman"/>
          <w:i/>
          <w:sz w:val="28"/>
          <w:szCs w:val="28"/>
          <w:lang w:val="uk-UA"/>
        </w:rPr>
        <w:t>(доручення заступника міського голови-секретаря Київської міської ради Прокопіва В.В. №08/231-1694/ПР від 18.05.2018) (доп. Департамент земельних ресурсів, ТОВ ).</w:t>
      </w:r>
    </w:p>
    <w:p>
      <w:pPr>
        <w:pStyle w:val="Normal"/>
        <w:ind w:left="0" w:right="0" w:firstLine="567"/>
        <w:rPr/>
      </w:pP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>8</w:t>
      </w: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>. Про</w:t>
      </w:r>
      <w:r>
        <w:rPr>
          <w:rStyle w:val="Style12"/>
          <w:rFonts w:cs="Times New Roman"/>
          <w:i/>
          <w:color w:val="000000"/>
          <w:sz w:val="28"/>
          <w:szCs w:val="28"/>
          <w:u w:val="none"/>
          <w:lang w:val="uk-UA"/>
        </w:rPr>
        <w:t xml:space="preserve"> 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проблемні земельні ділянки, які оформлюються  під закладами освіти </w:t>
      </w:r>
      <w:r>
        <w:rPr>
          <w:rStyle w:val="Style12"/>
          <w:rFonts w:eastAsia="Calibri" w:cs="Times New Roman"/>
          <w:i/>
          <w:color w:val="000000"/>
          <w:sz w:val="28"/>
          <w:szCs w:val="28"/>
          <w:highlight w:val="white"/>
          <w:u w:val="none"/>
          <w:lang w:val="uk-UA" w:eastAsia="ru-RU"/>
        </w:rPr>
        <w:t>(доп. начальники управлінь освіти РДА, Департамент освіти і науки, молоді та спорту).</w:t>
      </w:r>
    </w:p>
    <w:p>
      <w:pPr>
        <w:pStyle w:val="Normal"/>
        <w:ind w:left="0" w:right="0" w:hanging="0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     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9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. Про повторний розгляд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lang w:val="uk-UA"/>
        </w:rPr>
        <w:t xml:space="preserve">проекту рішення Київської міської ради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“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/>
        </w:rPr>
        <w:t xml:space="preserve"> (правовий висновок) (доручення заступника міського голови-секретаря Київської міської ради Прокопіва В.В. №08/231-159/ПР від 23.01.2018)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10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Про  порушення перед Головою Верховної Ради України клопотання про нагородження Грамотою Верховної Ради України Коляди Оксани Петрівни”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№08/231-1948/ПР від 05.06.2018) (доп. ВНЗ “Відкритий міжнародний університет розвитку людини “Україна”).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11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Про присвоєння звання “Почесний громадянин міста Києва” Мунтяну В. Ф.” 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2055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/ПР від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14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.06.2018)(доп. Є.Ситніченко)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</w:t>
      </w:r>
    </w:p>
    <w:p>
      <w:pPr>
        <w:pStyle w:val="Normal"/>
        <w:rPr/>
      </w:pP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2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Про присвоєння звання “Почесний громадянин міста Києва” Бібі А. А.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205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6/ПР від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14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.06.2018) 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(доп. Є.Ситніченко)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3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№08/231-1687/ПР від 16.05.2018) (доп. Васильчук В.В. та ін.).</w:t>
      </w:r>
    </w:p>
    <w:p>
      <w:pPr>
        <w:pStyle w:val="Normal"/>
        <w:rPr/>
      </w:pPr>
      <w:r>
        <w:rPr>
          <w:rStyle w:val="Style17"/>
          <w:rFonts w:eastAsia="Calibri" w:cs="Times New Roman"/>
          <w:color w:val="00000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color w:val="000000"/>
          <w:sz w:val="28"/>
          <w:szCs w:val="28"/>
          <w:highlight w:val="white"/>
          <w:lang w:val="uk-UA"/>
        </w:rPr>
        <w:t>4</w:t>
      </w:r>
      <w:r>
        <w:rPr>
          <w:rStyle w:val="Style17"/>
          <w:rFonts w:eastAsia="Calibri" w:cs="Times New Roman"/>
          <w:color w:val="000000"/>
          <w:sz w:val="28"/>
          <w:szCs w:val="28"/>
          <w:highlight w:val="white"/>
          <w:lang w:val="uk-UA"/>
        </w:rPr>
        <w:t xml:space="preserve">. Про розгляд 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проекту рішення Київської міської ради </w:t>
      </w:r>
      <w:r>
        <w:rPr>
          <w:rStyle w:val="Style17"/>
          <w:rFonts w:eastAsia="Calibri" w:cs="Times New Roman"/>
          <w:color w:val="000000"/>
          <w:sz w:val="28"/>
          <w:szCs w:val="28"/>
          <w:highlight w:val="white"/>
          <w:lang w:val="uk-UA"/>
        </w:rPr>
        <w:t xml:space="preserve">“Про звернення Київської міської ради до Верховної Ради України щодо внесення змін до Закону України “Про державне регулювання виробництва і обігу спирту етилового, коньячного і плодового, алкогольних напоїв та тютюнових виробів”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№08/231-1950/ПР від 05.06.2018)(доп. О.Бродський)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1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5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 w:eastAsia="ru-RU"/>
        </w:rPr>
        <w:t xml:space="preserve"> 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 w:eastAsia="ru-RU"/>
        </w:rPr>
        <w:t>Про розгляд проекту рішення Київської міської ради “Про внесення змін до рішення Київської міської ради від 30 червня 2016 року № 452/452 “Про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Позняки, діл. 36-б в Дарницькому районі м. Києва для будівництва, експлуатації та обслуговування дитячого дошкільного закладу” та вжиття заходів щодо організації будівництва загальноосвітньої школи”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№08/231-1978/ПР від 07.06.2018) (доп. Кримчак С.О.).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16. Про повторний розгляд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проекту рішення Київської міської ради 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“Про затвердження переліку об’єктів комунальної власності територіальної громади міста Києва, право оренди яких виборюється на конкурсних засадах” (звіт підготовчої групи)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№08/231-1181/ПР від 10.04.2018) (доп. Васильчук В.В., Дніпровська РДА, Департамент комунальної власності м.Києва).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17. Про розгляд проекту рішення Київської міської ради  “Про передачу в оренду нежитлових приміщень комунальної власності територіальної громади міста Києва єдиному претенденту на право оренди” (вул. Івана Миколайчука, 9-а, Дніпровський район)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№08/231-1910/ПР від 01.06.2018) (доп. Департамент комунальної власності м.Києва, управління освіти Дніпровської РДА).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18.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Про звернення Національного центру “Мала Академія Наук” щодо виділення Київській Малій Академії наук учнівської молоді  приміщення (будівлі) на просп. П.Тичини, 6 для забезпечення науковою освітою юних киян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заявники, Департамент комунальної власності м.Києва, Дніпровська РДА, Департамент освіти і науки, молоді та спорту).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Times New Roman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19. Про звернення депутата Київської міської ради Омельченка О.О. щодо недопущення зміни функціонального використання будівлі Київського міського будинку учителя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Омельченко О.О., Яцунь О.М., Департамент освіти і науки,молоді та спорту, КП “Житлоінвестбуд-УКБ, ККПНЗ “Київський міський будинок учителя”).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20.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Про звернення трудового та батьківського колективу ДЗО “Калинонька” №567, депутата Київської міської ради Лобан Ю.М. щодо продовження трудового контракту директору  закладу Шавкун О.М.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Лобан Ю.М., заявники, управління освіти Святошинської РДА, Департамент освіти і науки,молоді та спорту).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Times New Roman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1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.  Про звернення гр. Неходи В.А. щодо реконструкції стадіонів гімназії №179 та СШ №186 Голосіївського району м.Києва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(доп.заявник, Голосіївська РДА, КП з експлуатації та  ремонту житлового фонду “Житло-сервіс”).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. Про з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аходи по профілактиці наркоманії серед молоді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Департамент освіти і науки, молоді та спорту, Служба у справах дітей та сім'ї м.Києва, управління молоді та спорту ДОМС, Ювенальна превенція м. Києва, Департамент міського благоустрою).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3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. Про розгляд протокольного доручення заступника міського голови-секретаря Київської міської ради Прокопіва В.В. щодо виділення коштів з бюджету м.Києва на 2018 рік для забезпечення функціювання фізкультурно-оздоровчого комплексу, легкоатлетичного манежу  та стадіону “Русанівець” у Дніпровському районі міста Києва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Департамент освіти і науки, молоді та спорту, Департамент будівництва та житлового забезпечення, Департамент фінансів, Дніпровська РДА).</w:t>
      </w:r>
    </w:p>
    <w:p>
      <w:pPr>
        <w:pStyle w:val="Normal"/>
        <w:ind w:left="0" w:right="0" w:hanging="0"/>
        <w:rPr>
          <w:sz w:val="27"/>
          <w:szCs w:val="27"/>
        </w:rPr>
      </w:pPr>
      <w:r>
        <w:rPr>
          <w:rStyle w:val="Style12"/>
          <w:rFonts w:eastAsia="Times New Roman" w:cs="Times New Roman"/>
          <w:i w:val="false"/>
          <w:iCs w:val="false"/>
          <w:color w:val="000000"/>
          <w:sz w:val="28"/>
          <w:szCs w:val="28"/>
          <w:highlight w:val="white"/>
          <w:highlight w:val="white"/>
          <w:u w:val="none"/>
          <w:lang w:val="uk-UA" w:eastAsia="ru-RU" w:bidi="ar-SA"/>
        </w:rPr>
        <w:t xml:space="preserve">       </w:t>
      </w:r>
    </w:p>
    <w:p>
      <w:pPr>
        <w:pStyle w:val="Normal"/>
        <w:ind w:firstLine="567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uk-UA"/>
        </w:rPr>
        <w:t>Старостенко Г.В. - голову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комісії щодо прийняття за основу порядку денного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3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</w:t>
      </w:r>
      <w:bookmarkStart w:id="2" w:name="__DdeLink__2949_292882795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.06.</w:t>
      </w:r>
      <w:bookmarkEnd w:id="2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за основу порядок денний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3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.06.2018.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за -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5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не голосували -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немає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suppressAutoHyphens w:val="false"/>
        <w:ind w:hanging="0"/>
        <w:jc w:val="center"/>
        <w:textAlignment w:val="baseline"/>
        <w:rPr>
          <w:rStyle w:val="Style12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0"/>
        <w:jc w:val="center"/>
        <w:rPr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Питання, винесені на розгляд з голосу:</w:t>
      </w:r>
    </w:p>
    <w:p>
      <w:pPr>
        <w:pStyle w:val="Normal"/>
        <w:ind w:firstLine="85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color w:val="000000"/>
          <w:sz w:val="28"/>
          <w:szCs w:val="28"/>
        </w:rPr>
        <w:t>4</w:t>
      </w:r>
      <w:r>
        <w:rPr>
          <w:rFonts w:eastAsia="Calibri"/>
          <w:color w:val="000000"/>
          <w:sz w:val="28"/>
          <w:szCs w:val="28"/>
        </w:rPr>
        <w:t>.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Васильчука В.В. - члена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комісії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про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включення до проекту порядку денного </w:t>
      </w:r>
      <w:r>
        <w:rPr>
          <w:rFonts w:eastAsia="Calibri"/>
          <w:color w:val="000000"/>
          <w:sz w:val="28"/>
          <w:szCs w:val="28"/>
        </w:rPr>
        <w:t>питання щодо детального кошторису вартості будівництва закладу освіти у 10 мкр житлового масиву “Осокорки”, ділянка 65,66 Дарницького району м.Києва.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</w:t>
      </w:r>
      <w:r>
        <w:rPr>
          <w:rFonts w:eastAsia="Calibri"/>
          <w:color w:val="000000"/>
          <w:sz w:val="28"/>
          <w:szCs w:val="28"/>
        </w:rPr>
        <w:t>е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color w:val="000000"/>
          <w:sz w:val="28"/>
          <w:szCs w:val="28"/>
        </w:rPr>
        <w:t>5</w:t>
      </w:r>
      <w:r>
        <w:rPr>
          <w:rFonts w:eastAsia="Calibri"/>
          <w:color w:val="000000"/>
          <w:sz w:val="28"/>
          <w:szCs w:val="28"/>
        </w:rPr>
        <w:t>.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Васильчука В.В. - члена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комісії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про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включення до проекту порядку денного </w:t>
      </w:r>
      <w:r>
        <w:rPr>
          <w:rFonts w:eastAsia="Calibri"/>
          <w:b w:val="false"/>
          <w:bCs w:val="false"/>
          <w:color w:val="000000"/>
          <w:sz w:val="28"/>
          <w:szCs w:val="28"/>
          <w:lang w:val="uk-UA"/>
        </w:rPr>
        <w:t>питання щодо реконструкції фізкультурно-оздоровчого комплексу по вул. Райдужна, 33-А у Дніпровському районі міста Києва.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</w:t>
      </w:r>
      <w:r>
        <w:rPr>
          <w:rFonts w:eastAsia="Calibri"/>
          <w:color w:val="000000"/>
          <w:sz w:val="28"/>
          <w:szCs w:val="28"/>
        </w:rPr>
        <w:t>е</w:t>
      </w:r>
      <w:r>
        <w:rPr>
          <w:rFonts w:eastAsia="Calibri"/>
          <w:color w:val="000000"/>
          <w:sz w:val="28"/>
          <w:szCs w:val="28"/>
        </w:rPr>
        <w:t xml:space="preserve"> проект </w:t>
      </w:r>
      <w:r>
        <w:rPr>
          <w:rFonts w:eastAsia="Calibri"/>
          <w:color w:val="000000"/>
          <w:sz w:val="28"/>
          <w:szCs w:val="28"/>
        </w:rPr>
        <w:t>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color w:val="000000"/>
          <w:sz w:val="28"/>
          <w:szCs w:val="28"/>
        </w:rPr>
        <w:t>6</w:t>
      </w:r>
      <w:r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 xml:space="preserve"> СЛУХАЛИ: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Васильчука В.В. - члена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комісії 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>про</w:t>
      </w:r>
      <w:r>
        <w:rPr>
          <w:rFonts w:eastAsia="Calibri"/>
          <w:b w:val="false"/>
          <w:bCs w:val="false"/>
          <w:color w:val="000000"/>
          <w:sz w:val="28"/>
          <w:szCs w:val="28"/>
        </w:rPr>
        <w:t xml:space="preserve"> включення до проекту порядку денного </w:t>
      </w:r>
      <w:r>
        <w:rPr>
          <w:rFonts w:eastAsia="Calibri"/>
          <w:b w:val="false"/>
          <w:bCs w:val="false"/>
          <w:color w:val="000000"/>
          <w:sz w:val="28"/>
          <w:szCs w:val="28"/>
          <w:lang w:val="uk-UA"/>
        </w:rPr>
        <w:t>питання  щодо капітального ремонту закладу дошкільної освіти №53 по вул. Райдужна, 17-Б у Дніпровському районі м.Києва.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ВИРІШИЛИ: Включити до проекту порядку денного вищезазначен</w:t>
      </w:r>
      <w:r>
        <w:rPr>
          <w:rFonts w:eastAsia="Calibri"/>
          <w:color w:val="000000"/>
          <w:sz w:val="28"/>
          <w:szCs w:val="28"/>
        </w:rPr>
        <w:t>е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color w:val="000000"/>
          <w:sz w:val="28"/>
          <w:szCs w:val="28"/>
        </w:rPr>
        <w:t>7</w:t>
      </w:r>
      <w:r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rStyle w:val="Style12"/>
          <w:rFonts w:eastAsia="Calibri"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Васильчука В.В. - члена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 xml:space="preserve"> комісії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про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 xml:space="preserve"> включення до проекту порядку денного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  <w:lang w:val="uk-UA"/>
        </w:rPr>
        <w:t xml:space="preserve">питання щодо 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  <w:lang w:val="uk-UA"/>
        </w:rPr>
        <w:t>пропозицій до проекту рішення Київської міської ради “Про Основні напрями бюджетної політики міста Києва на 2019 рік” .</w:t>
      </w:r>
    </w:p>
    <w:p>
      <w:pPr>
        <w:pStyle w:val="Normal"/>
        <w:ind w:firstLine="850"/>
        <w:jc w:val="both"/>
        <w:rPr/>
      </w:pP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ВИРІШИЛИ: Включити до проекту порядку денного вищезазначен</w:t>
      </w:r>
      <w:r>
        <w:rPr>
          <w:rStyle w:val="Style12"/>
          <w:rFonts w:eastAsia="Calibri"/>
          <w:b w:val="false"/>
          <w:bCs w:val="false"/>
          <w:color w:val="000000"/>
          <w:sz w:val="28"/>
          <w:szCs w:val="28"/>
          <w:highlight w:val="white"/>
          <w:u w:val="none"/>
        </w:rPr>
        <w:t>е питання.</w:t>
      </w:r>
    </w:p>
    <w:p>
      <w:pPr>
        <w:pStyle w:val="Normal"/>
        <w:ind w:firstLine="850"/>
        <w:jc w:val="center"/>
        <w:rPr>
          <w:rStyle w:val="Style12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ind w:hanging="0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ПОРЯДОК ДЕННИЙ </w:t>
      </w:r>
    </w:p>
    <w:p>
      <w:pPr>
        <w:pStyle w:val="Normal"/>
        <w:suppressAutoHyphens w:val="false"/>
        <w:ind w:hanging="0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зі змінами та доповненнями:</w:t>
      </w:r>
    </w:p>
    <w:p>
      <w:pPr>
        <w:pStyle w:val="Normal"/>
        <w:suppressAutoHyphens w:val="false"/>
        <w:ind w:hanging="0"/>
        <w:textAlignment w:val="baseline"/>
        <w:rPr>
          <w:rFonts w:eastAsia="Calibri"/>
          <w:iCs/>
          <w:color w:val="FF0000"/>
          <w:sz w:val="28"/>
          <w:szCs w:val="28"/>
        </w:rPr>
      </w:pPr>
      <w:r>
        <w:rPr>
          <w:rFonts w:eastAsia="Calibri"/>
          <w:iCs/>
          <w:color w:val="FF0000"/>
          <w:sz w:val="28"/>
          <w:szCs w:val="28"/>
        </w:rPr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1. 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Про розгляд місцевої ініціативи щодо будівництва загальноосвітнього навчального закладу згідно чинного детального плану території в районі вул. Тепловозної, Здолбунівської, Драгоманова від 16.05.2018 № № 08/КО-2422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заявники, Департамент містобудування та архітектури, Департамент будівництва та житлового забезпечення, Дарницька РДА, Департамент освіти і науки, молоді та спорту).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Про розгляд проекту рішення Київської міської ради “Про внесення змін до рішення Київської міської ради від 30 червня 2016 року № 452/452 “Про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Позняки, діл. 36-б в Дарницькому районі м. Києва для будівництва, експлуатації та обслуговування дитячого дошкільного закладу” та вжиття заходів щодо організації будівництва загальноосвітньої школи”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№08/231-1978/ПР від 07.06.2018) (доп. Кримчак С.О.).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3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. Про розгляд протокольного доручення заступника міського голови-секретаря Київської міської ради Прокопіва В.В. щодо виділення коштів з бюджету м.Києва на 2018 рік для забезпечення функціювання фізкультурно-оздоровчого комплексу, легкоатлетичного манежу  та стадіону “Русанівець” у Дніпровському районі міста Києва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Департамент освіти і науки, молоді та спорту, Департамент будівництва та житлового забезпечення, Департамент фінансів, Дніпровська РДА).</w:t>
      </w:r>
    </w:p>
    <w:p>
      <w:pPr>
        <w:pStyle w:val="Normal"/>
        <w:ind w:firstLine="850"/>
        <w:rPr/>
      </w:pP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4. Про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детальн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ий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 кошторис вартості будівництва закладу освіти у 10 мкр житлового масиву “Осокорки”, ділянка 65,66 Дарницького району м.Києва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Васильчук В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В.)</w:t>
      </w:r>
    </w:p>
    <w:p>
      <w:pPr>
        <w:pStyle w:val="Normal"/>
        <w:ind w:firstLine="850"/>
        <w:rPr/>
      </w:pP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5. Про 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реконструкці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ю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 фізкультурно-оздоровчого комплексу по вул. Райдужна, 33-А у Дніпровському районі міста Києва 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Васильчук В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В.).</w:t>
      </w:r>
    </w:p>
    <w:p>
      <w:pPr>
        <w:pStyle w:val="Normal"/>
        <w:ind w:firstLine="850"/>
        <w:rPr/>
      </w:pP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6. Про 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капітальн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ий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 ремонт закладу дошкільної освіти №53 по вул. Райдужна, 17-Б у Дніпровському районі м.Києва 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Васильчук В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В.).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Times New Roman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2"/>
          <w:rFonts w:eastAsia="Times New Roman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7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. Про звернення депутата Київської міської ради Омельченка О.О. щодо недопущення зміни функціонального використання будівлі Київського міського будинку учителя </w:t>
      </w:r>
      <w:r>
        <w:rPr>
          <w:rStyle w:val="Style12"/>
          <w:rFonts w:eastAsia="Calibri" w:cs="Times New Roman"/>
          <w:b w:val="false"/>
          <w:bCs w:val="false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Омельченко О.О., Яцунь О.М., Департамент освіти і науки,молоді та спорту, КП “Житлоінвестбуд-УКБ, ККПНЗ “Київський міський будинок учителя”).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8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2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Про розгляд проекту рішення Київської міської ради “</w:t>
      </w:r>
      <w:r>
        <w:rPr>
          <w:rStyle w:val="Style17"/>
          <w:rFonts w:eastAsia="Times New Roman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uk-UA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>(доручення заступника міського голови-секретаря Київської міської ради Прокопіва В.В. №08/231-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>2072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 xml:space="preserve">/ПР від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>19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uk-UA"/>
        </w:rPr>
        <w:t>.06.2018) (доп. Департамент земельних ресурсів, управління освіти Дарницької  РДА, ТОВ).(доп. Департамент освіти і науки, молоді і спорту).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9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.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Про звернення трудового та батьківського колективу ДЗО “Калинонька” №567, депутата Київської міської ради Лобан Ю.М. щодо продовження трудового контракту директору  закладу Шавкун О.М.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 Лобан Ю.М., заявники, управління освіти Святошинської РДА, Департамент освіти і науки,молоді та спорту).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10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 “Про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Єлизавети Чавдар, 11-а у Дарницькому районі м. Києва” (справа Д-8773)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№08/231-1976/ПР від 06.06.2018) (доп. Департамент земельних ресурсів, управління освіти Дарницької  РДА, ТОВ).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1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1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ru-RU"/>
        </w:rPr>
        <w:t xml:space="preserve">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Драгоманова, 1-в у Дарницькому районі м. Києва” (справа Д-8803)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№08/231-2062/ПР від 18.06.2018) (доп. Департамент земельних ресурсів, управління освіти Дарницької  РДА, ТОВ).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12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.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Про розгляд проекту рішення Київської міської ради “Про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І-ІІ рівнів акредитації”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(доручення заступника міського голови-секретаря Київської міської ради Прокопіва В.В. №08/231-1990/ПР від 11.06.2018) (доп. Департамент освіти і науки, молоді і спорту).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13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.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>Про розгляд проекту рішення Київської міської ради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ru-RU"/>
        </w:rPr>
        <w:t xml:space="preserve">Про надання школі І-ІІІ ступенів № 190 Деснянського району міста Києва земельної ділянки для експлуатації та обслуговування навчального закладу на вул. Шолом-Алейхема, 16-а у Деснянському районі м. Києва” (справа А-24771)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(доручення заступника міського голови-секретаря Київської міської ради Прокопіва В.В. №08/231-1723/ПР від 21.05.2018) (доп. Департамент земельних ресурсів, управління освіти Деснянської  РДА).</w:t>
      </w:r>
    </w:p>
    <w:p>
      <w:pPr>
        <w:pStyle w:val="Normal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4</w:t>
      </w:r>
      <w:r>
        <w:rPr>
          <w:rFonts w:cs="Times New Roman"/>
          <w:i w:val="false"/>
          <w:iCs w:val="false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 xml:space="preserve"> Про розгляд проекту рішення Київської міської ради</w:t>
      </w:r>
      <w:r>
        <w:rPr>
          <w:rStyle w:val="Style17"/>
          <w:rFonts w:cs="Times New Roman"/>
          <w:i/>
          <w:sz w:val="28"/>
          <w:szCs w:val="28"/>
          <w:lang w:val="uk-UA"/>
        </w:rPr>
        <w:t xml:space="preserve">  “</w:t>
      </w:r>
      <w:r>
        <w:rPr>
          <w:rFonts w:cs="Times New Roman"/>
          <w:sz w:val="28"/>
          <w:szCs w:val="28"/>
          <w:lang w:val="uk-UA"/>
        </w:rPr>
        <w:t xml:space="preserve"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 </w:t>
      </w:r>
      <w:r>
        <w:rPr>
          <w:rStyle w:val="Style17"/>
          <w:rFonts w:cs="Times New Roman"/>
          <w:i/>
          <w:sz w:val="28"/>
          <w:szCs w:val="28"/>
          <w:lang w:val="uk-UA"/>
        </w:rPr>
        <w:t>(доручення заступника міського голови-секретаря Київської міської ради Прокопіва В.В. №08/231-1694/ПР від 18.05.2018) (доп. Департамент земельних ресурсів, ТОВ ).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5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Про  порушення перед Головою Верховної Ради України клопотання про нагородження Грамотою Верховної Ради України Коляди Оксани Петрівни”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№08/231-1948/ПР від 05.06.2018) (доп. ВНЗ “Відкритий міжнародний університет розвитку людини “Україна”).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6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Про присвоєння звання “Почесний громадянин міста Києва” Мунтяну В. Ф.”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2055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/ПР від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14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.06.2018) (доп. Є.Ситніченко)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</w:t>
      </w:r>
    </w:p>
    <w:p>
      <w:pPr>
        <w:pStyle w:val="Normal"/>
        <w:rPr/>
      </w:pP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7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 “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Про присвоєння звання “Почесний громадянин міста Києва” Бібі А. А.”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205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6/ПР від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14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.06.2018) 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 xml:space="preserve"> </w:t>
      </w:r>
      <w:r>
        <w:rPr>
          <w:rStyle w:val="Style17"/>
          <w:rFonts w:eastAsia="Calibri" w:cs="Times New Roman"/>
          <w:b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(доп. Є.Ситніченко)</w:t>
      </w:r>
      <w:r>
        <w:rPr>
          <w:rStyle w:val="Style17"/>
          <w:rFonts w:eastAsia="Calibri" w:cs="Times New Roman"/>
          <w:b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lang w:val="uk-UA"/>
        </w:rPr>
        <w:t>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ru-RU"/>
        </w:rPr>
        <w:t xml:space="preserve">  </w:t>
      </w:r>
      <w:r>
        <w:rPr>
          <w:rStyle w:val="Style12"/>
          <w:rFonts w:eastAsia="Calibri" w:cs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ru-RU"/>
        </w:rPr>
        <w:t xml:space="preserve">18. Про </w:t>
      </w:r>
      <w:r>
        <w:rPr>
          <w:rStyle w:val="Style12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>пропозиції до проекту рішення Київської міської ради “Про Основні напрями бюджетної політики міста Києва на 2019 рік”.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 xml:space="preserve"> </w:t>
      </w:r>
      <w:r>
        <w:rPr>
          <w:rStyle w:val="Style17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>1</w:t>
      </w:r>
      <w:r>
        <w:rPr>
          <w:rStyle w:val="Style17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>9</w:t>
      </w:r>
      <w:r>
        <w:rPr>
          <w:rStyle w:val="Style17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 xml:space="preserve">. Про розгляд </w:t>
      </w:r>
      <w:r>
        <w:rPr>
          <w:rStyle w:val="Style17"/>
          <w:rFonts w:eastAsia="Calibri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 xml:space="preserve">проекту рішення Київської міської ради </w:t>
      </w:r>
      <w:r>
        <w:rPr>
          <w:rStyle w:val="Style17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 xml:space="preserve">“Про звернення Київської міської ради до Верховної Ради України щодо внесення змін до Закону України “Про державне регулювання виробництва і обігу спирту етилового, коньячного і плодового, алкогольних напоїв та тютюнових виробів” </w:t>
      </w:r>
      <w:r>
        <w:rPr>
          <w:rStyle w:val="Style17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№08/231-1950/ПР від 05.06.2018)(доп. О.Бродський)</w:t>
      </w:r>
    </w:p>
    <w:p>
      <w:pPr>
        <w:pStyle w:val="Normal"/>
        <w:ind w:left="0" w:right="0" w:firstLine="567"/>
        <w:rPr/>
      </w:pP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>0</w:t>
      </w:r>
      <w:r>
        <w:rPr>
          <w:rStyle w:val="Style12"/>
          <w:rFonts w:cs="Times New Roman"/>
          <w:color w:val="000000"/>
          <w:sz w:val="28"/>
          <w:szCs w:val="28"/>
          <w:u w:val="none"/>
          <w:lang w:val="uk-UA"/>
        </w:rPr>
        <w:t>. Про</w:t>
      </w:r>
      <w:r>
        <w:rPr>
          <w:rStyle w:val="Style12"/>
          <w:rFonts w:cs="Times New Roman"/>
          <w:i/>
          <w:color w:val="000000"/>
          <w:sz w:val="28"/>
          <w:szCs w:val="28"/>
          <w:u w:val="none"/>
          <w:lang w:val="uk-UA"/>
        </w:rPr>
        <w:t xml:space="preserve"> 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проблемні земельні ділянки, які оформлюються  під закладами освіти </w:t>
      </w:r>
      <w:r>
        <w:rPr>
          <w:rStyle w:val="Style12"/>
          <w:rFonts w:eastAsia="Calibri" w:cs="Times New Roman"/>
          <w:i/>
          <w:color w:val="000000"/>
          <w:sz w:val="28"/>
          <w:szCs w:val="28"/>
          <w:highlight w:val="white"/>
          <w:u w:val="none"/>
          <w:lang w:val="uk-UA" w:eastAsia="ru-RU"/>
        </w:rPr>
        <w:t>(доп. начальники управлінь освіти РДА, Департамент освіти і науки, молоді та спорту).</w:t>
      </w:r>
    </w:p>
    <w:p>
      <w:pPr>
        <w:pStyle w:val="Normal"/>
        <w:ind w:left="0" w:right="0" w:hanging="0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     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21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 xml:space="preserve">. Про повторний розгляд </w:t>
      </w:r>
      <w:r>
        <w:rPr>
          <w:rStyle w:val="Style17"/>
          <w:rFonts w:eastAsia="Calibri" w:cs="Times New Roman"/>
          <w:i w:val="false"/>
          <w:iCs/>
          <w:color w:val="000000"/>
          <w:sz w:val="28"/>
          <w:szCs w:val="28"/>
          <w:highlight w:val="white"/>
          <w:lang w:val="uk-UA"/>
        </w:rPr>
        <w:t xml:space="preserve">проекту рішення Київської міської ради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/>
        </w:rPr>
        <w:t>“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lang w:val="uk-UA"/>
        </w:rPr>
        <w:t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/>
        </w:rPr>
        <w:t xml:space="preserve"> (правовий висновок) (доручення заступника міського голови-секретаря Київської міської ради Прокопіва В.В. №08/231-159/ПР від 23.01.2018)</w:t>
      </w:r>
    </w:p>
    <w:p>
      <w:pPr>
        <w:pStyle w:val="Normal"/>
        <w:rPr/>
      </w:pP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22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>. Про розгляд проекту рішення Київської міської ради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“</w:t>
      </w:r>
      <w:r>
        <w:rPr>
          <w:rStyle w:val="Style17"/>
          <w:rFonts w:eastAsia="Calibri" w:cs="Times New Roman"/>
          <w:iCs/>
          <w:color w:val="000000"/>
          <w:sz w:val="28"/>
          <w:szCs w:val="28"/>
          <w:highlight w:val="white"/>
          <w:lang w:val="uk-UA"/>
        </w:rPr>
        <w:t xml:space="preserve">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Києва” 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№08/231-1687/ПР від 16.05.2018) (доп. Васильчук В.В. та ін.).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23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. Про повторний розгляд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проекту рішення Київської міської ради 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“Про затвердження переліку об’єктів комунальної власності територіальної громади міста Києва, право оренди яких виборюється на конкурсних засадах” (звіт підготовчої групи)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№08/231-1181/ПР від 10.04.2018) (доп. Васильчук В.В., Дніпровська РДА, Департамент комунальної власності м.Києва).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24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. Про розгляд проекту рішення Київської міської ради  “Про передачу в оренду нежитлових приміщень комунальної власності територіальної громади міста Києва єдиному претенденту на право оренди” (вул. Івана Миколайчука, 9-а, Дніпровський район)</w:t>
      </w:r>
      <w:r>
        <w:rPr>
          <w:rStyle w:val="Style17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(доручення заступника міського голови-секретаря Київської міської ради Прокопіва В.В. №08/231-1910/ПР від 01.06.2018) (доп. Департамент комунальної власності м.Києва, управління освіти Дніпровської РДА).</w:t>
      </w:r>
    </w:p>
    <w:p>
      <w:pPr>
        <w:pStyle w:val="Normal"/>
        <w:ind w:left="0" w:right="0" w:firstLine="567"/>
        <w:rPr/>
      </w:pP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25</w:t>
      </w:r>
      <w:r>
        <w:rPr>
          <w:rStyle w:val="Style17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 xml:space="preserve">. </w:t>
      </w:r>
      <w:r>
        <w:rPr>
          <w:rStyle w:val="Style12"/>
          <w:rFonts w:eastAsia="Calibri" w:cs="Times New Roman"/>
          <w:i w:val="false"/>
          <w:iCs w:val="false"/>
          <w:color w:val="000000"/>
          <w:sz w:val="28"/>
          <w:szCs w:val="28"/>
          <w:highlight w:val="white"/>
          <w:u w:val="none"/>
          <w:lang w:val="uk-UA" w:eastAsia="ru-RU"/>
        </w:rPr>
        <w:t>Про звернення Національного центру “Мала Академія Наук” щодо виділення Київській Малій Академії наук учнівської молоді  приміщення (будівлі) на просп. П.Тичини, 6 для забезпечення науковою освітою юних киян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заявники, Департамент комунальної власності м.Києва, Дніпровська РДА, Департамент освіти і науки, молоді та спорту).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Times New Roman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 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6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 xml:space="preserve">.  Про звернення гр. Неходи В.А. щодо реконструкції стадіонів гімназії №179 та СШ №186 Голосіївського району м.Києва 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>(доп.заявник, Голосіївська РДА, КП з експлуатації та  ремонту житлового фонду “Житло-сервіс”).</w:t>
      </w:r>
    </w:p>
    <w:p>
      <w:pPr>
        <w:pStyle w:val="Normal"/>
        <w:ind w:left="0" w:right="0" w:firstLine="567"/>
        <w:rPr/>
      </w:pP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2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7</w:t>
      </w:r>
      <w:r>
        <w:rPr>
          <w:rStyle w:val="Style12"/>
          <w:rFonts w:eastAsia="Calibri" w:cs="Times New Roman"/>
          <w:iCs/>
          <w:color w:val="000000"/>
          <w:sz w:val="28"/>
          <w:szCs w:val="28"/>
          <w:highlight w:val="white"/>
          <w:u w:val="none"/>
          <w:lang w:val="uk-UA" w:eastAsia="ru-RU"/>
        </w:rPr>
        <w:t>. Про з</w:t>
      </w:r>
      <w:r>
        <w:rPr>
          <w:rStyle w:val="Style12"/>
          <w:rFonts w:eastAsia="Calibri" w:cs="Times New Roman"/>
          <w:color w:val="000000"/>
          <w:sz w:val="28"/>
          <w:szCs w:val="28"/>
          <w:highlight w:val="white"/>
          <w:u w:val="none"/>
          <w:lang w:val="uk-UA" w:eastAsia="ru-RU"/>
        </w:rPr>
        <w:t>аходи по профілактиці наркоманії серед молоді</w:t>
      </w:r>
      <w:r>
        <w:rPr>
          <w:rStyle w:val="Style12"/>
          <w:rFonts w:eastAsia="Calibri" w:cs="Times New Roman"/>
          <w:i/>
          <w:iCs/>
          <w:color w:val="000000"/>
          <w:sz w:val="28"/>
          <w:szCs w:val="28"/>
          <w:highlight w:val="white"/>
          <w:u w:val="none"/>
          <w:lang w:val="uk-UA" w:eastAsia="ru-RU"/>
        </w:rPr>
        <w:t xml:space="preserve"> (доп. Департамент освіти і науки, молоді та спорту, Служба у справах дітей та сім'ї м.Києва, управління молоді та спорту ДОМС, Ювенальна превенція м. Києва, Департамент міського благоустрою).</w:t>
      </w:r>
    </w:p>
    <w:p>
      <w:pPr>
        <w:pStyle w:val="Normal"/>
        <w:ind w:left="0" w:right="0" w:firstLine="567"/>
        <w:rPr>
          <w:rStyle w:val="Style12"/>
          <w:rFonts w:ascii="Times New Roman" w:hAnsi="Times New Roman" w:eastAsia="Calibri" w:cs="Times New Roman"/>
          <w:i w:val="false"/>
          <w:i w:val="false"/>
          <w:iCs w:val="false"/>
          <w:color w:val="000000"/>
          <w:sz w:val="28"/>
          <w:szCs w:val="28"/>
          <w:highlight w:val="white"/>
          <w:highlight w:val="white"/>
          <w:u w:val="none"/>
          <w:lang w:val="uk-UA" w:eastAsia="ru-RU" w:bidi="ar-SA"/>
        </w:rPr>
      </w:pPr>
      <w:r>
        <w:rPr>
          <w:sz w:val="27"/>
          <w:szCs w:val="27"/>
        </w:rPr>
      </w:r>
    </w:p>
    <w:p>
      <w:pPr>
        <w:pStyle w:val="Normal"/>
        <w:suppressAutoHyphens w:val="false"/>
        <w:ind w:hanging="0"/>
        <w:textAlignment w:val="baseline"/>
        <w:rPr>
          <w:rStyle w:val="Style12"/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Старостенко Г.В. - голову комісії щодо прийняття в цілому  порядку денного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7</w:t>
      </w:r>
      <w:bookmarkStart w:id="3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.06.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 із включеними до порядку денного питаннями.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7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.06.2018 з питаннями, включеними з голосу. 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-5,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-немає.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5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00"/>
        <w:gridCol w:w="7995"/>
      </w:tblGrid>
      <w:tr>
        <w:trPr>
          <w:trHeight w:val="60" w:hRule="atLeast"/>
        </w:trPr>
        <w:tc>
          <w:tcPr>
            <w:tcW w:w="2100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bookmarkStart w:id="4" w:name="__DdeLink__3142_2816617589"/>
            <w:bookmarkStart w:id="5" w:name="__DdeLink__3142_2816617589"/>
            <w:bookmarkEnd w:id="5"/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Заступник </w:t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995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Старостенко Г.В.- голову комісії щодо </w:t>
            </w:r>
            <w:r>
              <w:rPr>
                <w:rStyle w:val="Style12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місцевої ініціативи про будівництво загальноосвітнього навчального закладу згідно чинного детального плану території в районі вул. Тепловозної, Здолбунівської, Драгоманова від 16.05.2018 № № 08/КО-2422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Суркова А.Ю., Паладій С.В., Фіданян О.Г.,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Горділов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Є.В.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 Васильчук В.В., Списовська Є.І., Гончаров О.В., Іваніна Н.В.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місцеву ініціативу </w:t>
            </w:r>
            <w:r>
              <w:rPr>
                <w:rStyle w:val="Style12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про будівництво загальноосвітнього навчального закладу згідно чинного детального плану території в районі вул. Тепловозної, Здолбунівської, Драгоманова від 16.05.2018 № № 08/КО-2422 з </w:t>
            </w:r>
            <w:r>
              <w:rPr>
                <w:rStyle w:val="Style12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правк</w:t>
            </w:r>
            <w:r>
              <w:rPr>
                <w:rStyle w:val="Style12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ами, а саме: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1) Внести зміни до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Київської міської ради від 30 червня 2016 року № 452/452 “Про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Позняки, діл. 36-б в Дарницькому районі м. Києва для будівництва, експлуатації та обслуговування дитячого дошкільного закладу”,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яким передбачити зміну цільового призначення ділянки: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”для будівництва, експлуатації та обслуговування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початкової школи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2) Доручити управлінню освіти Дарницької районної в місті Києві державної адміністрації у найкоротші строки розробити проект землеустрою щодо відведення земельної ділянки у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4-му мікрорайоні жилого масиву Позняки, діл. 36-б в Дарницькому районі м. Києва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для будівництва, експлуатації та обслуговування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початкової школи;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3) Здійснювати належний контроль за виконанням управлінням освіти Дарницької районної в місті Києві державної адміністрації вищезазначеного рішення;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3) У найкоротші строки визначити замовника будівництва </w:t>
            </w:r>
            <w:r>
              <w:rPr>
                <w:rStyle w:val="Style17"/>
                <w:rFonts w:eastAsia="Calibri" w:cs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початкової школи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4) Департаменту будівництва та житлового забезпечення виконавчого органу Київської міської ради (КМДА) надати в установленому порядку до Департаменту економіки та інвестицій виконавчого органу Київської міської ради (КМДА) пропозиції до Програм економічного і соціального розвитку м. Києва на 2018 рік та наступні роки по об'єкту.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проект рішення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Київської міської ради “Про внесення змін до рішення Київської міської ради від 30 червня 2016 року № 452/452 “Про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Позняки, діл. 36-б в Дарницькому районі м. Києва для будівництва, експлуатації та обслуговування дитячого дошкільного закладу” та вжиття заходів щодо організації будівництва загальноосвітньої школи”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№08/231-1978/ПР від 07.06.2018)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Паладій С.В.,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Фіданян О.Г.,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Горділов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Є.В.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 Васильчук В.В., Списовська Є.І.,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“Про внесення змін до рішення Київської міської ради від 30 червня 2016 року № 452/452 “Про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Позняки, діл. 36-б в Дарницькому районі м. Києва для будівництва, експлуатації та обслуговування дитячого дошкільного закладу” та вжиття заходів щодо організації будівництва загальноосвітньої школи”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зі змінами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цільового призначення ділянк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и, а саме: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”для будівництва, експлуатації та обслуговування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початкової школи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Гутцайта В.М. - директора Департаменту молоді та спорту виконавчого органу Київської міської ради (КМДА) 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реконструкції фізкультурно-оздоровчого комплексу, легкоатлетичного манежу  та стадіону “Русанівець” у Дніпровському районі міста Києва</w:t>
            </w:r>
            <w:r>
              <w:rPr>
                <w:rStyle w:val="Style12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Горділов  Є.В.,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Паладій С.В., Васильчук В.В.,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Стрижов Д.С.,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1) Доручити КП “Житлоінвестбуд-УКБ” надати пропозиції 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виділення коштів з бюджету м.Києва на 2018 рік,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які необхідні для завершення реконструкції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фізкультурно-оздоровчого комплексу, легкоатлетичного манежу  та стадіону “Русанівець” у Дніпровському районі міста Києва</w:t>
            </w:r>
            <w:r>
              <w:rPr>
                <w:rStyle w:val="Style12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/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2) Підтримати виділення коштів з бюджету м.Києва на 2018 рік для забезпечення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функціонування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фізкультурно-оздоровчого комплексу, легкоатлетичного манежу  та стадіону “Русанівець” у Дніпровському районі міста Києва</w:t>
            </w:r>
            <w:r>
              <w:rPr>
                <w:rStyle w:val="Style12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Васильчука В.В. -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депутата Київської міської ради</w:t>
            </w:r>
            <w:r>
              <w:rPr>
                <w:rStyle w:val="Style17"/>
                <w:rFonts w:eastAsia="Calibri" w:cs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детальн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ого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кошторис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у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вартості будівництва закладу освіти у 10 мкр. житлового масиву “Осокорки”, ділянка 65,66 Дарницького району м.Києва.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Горділов  Є.В.,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Доручити КП “Житлоінвестбуд-УКБ” надати детальний кошторис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вартості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будівництва закладу загальної середньої освіти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у 10 мкр. житлового масиву “Осокорки”, ділянка 65,66 Дарницького району м.Києва.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 w:bidi="ar-SA"/>
              </w:rPr>
              <w:t xml:space="preserve">Васильчука В.В. -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 w:bidi="ar-SA"/>
              </w:rPr>
              <w:t>депутата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 w:bidi="ar-SA"/>
              </w:rPr>
              <w:t xml:space="preserve"> 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>реконструкці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>ї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 xml:space="preserve"> фізкультурно-оздоровчого комплексу по вул. Райдужна, 33-А у Дніпровському районі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2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Горділов  Є.В.,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Доручити Департаменту молоді та спорту виконавчого органу Київської міської ради (КМДА) та КП “Житлоінвестбуд-УКБ” надати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інформацію з календарним план-графіком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реконструкці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ї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фізкультурно-оздоровчого комплексу по вул. Райдужна, 33-А у Дніпровському районі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Васильчука В.В. -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депутата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капітальн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ого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ремонт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у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закладу дошкільної освіти №53 по вул. Райдужна, 17-Б у Дніпровському районі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Горділов  Є.В.,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rPr/>
            </w:pP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Доручити КП “Житлоінвестбуд-УКБ” надати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план-графік </w:t>
            </w:r>
            <w:r>
              <w:rPr>
                <w:rStyle w:val="Style17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щодо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виконання капітального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ремонт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у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закладу дошкільної освіти №53 по вул. Райдужна, 17-Б у Дніпровському районі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7"/>
                <w:szCs w:val="27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left="0" w:right="0" w:hanging="0"/>
              <w:rPr/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Яцуня О.М. - голову </w:t>
            </w: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Київської міської організації “Профспілки працівників освіти і науки України”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щодо недопущення зміни функціонального використання будівлі Київського міського будинку учителя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Горділов Є.В., Фіданян О.Г., Паладій С.В., Васильчук В.В., Стешук О.І., Берендієв С.О.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  <w:t xml:space="preserve">Підтримати звернення Київської міської організації “Профспілки працівників освіти і науки України” щодо недопущення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зміни функціонального використання будівлі Київського міського будинку учителя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та передачі його чи частини приміщень установам та організаціям, діяльність яких безпосередньо не пов'язана з освітньою галуззю.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Фіданян О.Г. - директора Департаменту освіти і науки виконавчого органу Київської міської ради (КМДА)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яка поінформувала проект рішення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Київської міської ради “</w:t>
            </w:r>
            <w:r>
              <w:rPr>
                <w:rStyle w:val="Style17"/>
                <w:rFonts w:eastAsia="Times New Roman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uk-UA"/>
              </w:rPr>
      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забезпеченості”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uk-UA"/>
              </w:rPr>
              <w:t xml:space="preserve">(доручення заступника міського голови-секретаря Київської міської ради Прокопіва В.В. №08/231-2072/ПР від 19.06.2018)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2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Старостенко Г.В., Фіданян О.Г.,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Паладій С.В., Васильчук В.В.,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Times New Roman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uk-UA"/>
              </w:rPr>
              <w:t>Про затвердження Порядку здійснення видатків на дошкільну освіту у місті Києві на основі базового фінансового нормативу бюджетної забезпеченості”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Лобан Ю.М.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-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депутата Київської міської ради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про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звернення трудового та батьківського колективу ДЗО “Калинонька” №567 щодо продовження трудового контракту директору 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дошкільного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закладу 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освіти</w:t>
            </w:r>
            <w:r>
              <w:rPr>
                <w:rStyle w:val="Style12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Шавкун О.М.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Фіданян О.Г.. Паладій С.В., Шавкун О.В., Дубовецький Ю.О., Гончаров О.В., Лобан Ю.М.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Інформацію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>Зубка Ю.Г. - депутата Київської міської ради, який поінформував про проект рішення</w:t>
            </w:r>
            <w:bookmarkStart w:id="6" w:name="__DdeLink__699_2584316240"/>
            <w:r>
              <w:rPr>
                <w:rStyle w:val="Style12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 Київської міської ради 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“Про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Єлизавети Чавдар, 11-а у Дарницькому районі м. Києва” (справа Д-8773)</w:t>
            </w:r>
            <w:bookmarkEnd w:id="6"/>
            <w:r>
              <w:rPr>
                <w:rStyle w:val="Style17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/>
              </w:rPr>
              <w:t xml:space="preserve"> (доручення заступника міського голови-секретаря Київської міської ради Прокопіва В.В. №08/231-1976/ПР від 06.06.2018)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eastAsia="uk-UA"/>
              </w:rPr>
              <w:t>Старостенко Г.В.,  Фіданян О.Г., Паладій С.В., Васильчук В.В., Списовська Є.І., Зубко Ю.Г., Лахматов С.Ю., Гончаров О.В.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hanging="0"/>
              <w:jc w:val="both"/>
              <w:rPr/>
            </w:pP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 Київської міської ради 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Єлизавети Чавдар, 11-а у Дарницькому районі м. Києва” (справа Д-8773)</w:t>
            </w:r>
            <w:r>
              <w:rPr>
                <w:rStyle w:val="Style17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u w:val="none"/>
                <w:lang w:val="uk-UA" w:eastAsia="ru-RU"/>
              </w:rPr>
              <w:t>За – 3, проти – 1, утрималось – немає, не голосували-1.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u w:val="none"/>
                <w:lang w:val="uk-UA" w:eastAsia="ru-RU"/>
              </w:rPr>
              <w:t xml:space="preserve"> 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i w:val="false"/>
                <w:iCs w:val="false"/>
                <w:color w:val="000000"/>
                <w:szCs w:val="28"/>
                <w:u w:val="none"/>
              </w:rPr>
              <w:t xml:space="preserve">Зубка Ю.Г. - депутата Київської міської ради, який поінформував про проект рішення Київської міської ради </w:t>
            </w:r>
            <w:r>
              <w:rPr>
                <w:rStyle w:val="Style17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/>
              </w:rPr>
              <w:t xml:space="preserve">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Драгоманова, 1-в у Дарницькому районі м. Києва” (справа Д-8803) </w:t>
            </w:r>
            <w:r>
              <w:rPr>
                <w:rStyle w:val="Style17"/>
                <w:rFonts w:eastAsia="Calibri"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/>
              </w:rPr>
              <w:t xml:space="preserve"> (доручення заступника міського голови-секретаря Київської міської ради Прокопіва В.В. №08/231-2062/ПР від 18.06.2018).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eastAsia="uk-UA"/>
              </w:rPr>
              <w:t>Старостенко Г.В.,  Фіданян О.Г., Паладій С.В., Васильчук В.В., Списовська Є.І., Зубко Ю.Г., Лахматов С.Ю., Гончаров О.В.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hanging="0"/>
              <w:jc w:val="both"/>
              <w:rPr/>
            </w:pP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 Київської міської ради </w:t>
            </w:r>
            <w:r>
              <w:rPr>
                <w:rStyle w:val="Style17"/>
                <w:rFonts w:eastAsia="Calibri" w:cs="Times New Roman"/>
                <w:i/>
                <w:iCs/>
                <w:color w:val="000000"/>
                <w:sz w:val="28"/>
                <w:szCs w:val="28"/>
                <w:highlight w:val="white"/>
                <w:lang w:val="uk-UA"/>
              </w:rPr>
              <w:t xml:space="preserve"> “</w:t>
            </w:r>
            <w:r>
              <w:rPr>
                <w:rStyle w:val="Style17"/>
                <w:rFonts w:eastAsia="Calibri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/>
              </w:rPr>
              <w:t>Про передачу товариству з обмеженою відповідальністю “АКЦЕНТ-НОВОТЕЛ” земельної ділянки для експлуатації та обслуговування дошкільного навчального закладу на вул. Драгоманова, 1-в у Дарницькому районі м. Києва” (справа Д-8803).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hanging="0"/>
              <w:jc w:val="both"/>
              <w:rPr>
                <w:rStyle w:val="Style17"/>
                <w:rFonts w:ascii="Times New Roman" w:hAnsi="Times New Roman" w:eastAsia="Calibri" w:cs="Times New Roman"/>
                <w:b w:val="false"/>
                <w:b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/>
              </w:rPr>
            </w:pPr>
            <w:r>
              <w:rPr>
                <w:rFonts w:eastAsia="Calibri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u w:val="none"/>
                <w:lang w:val="uk-UA" w:eastAsia="ru-RU"/>
              </w:rPr>
              <w:t>За – 3, проти – 1, утрималось – немає, не голосували-1.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u w:val="none"/>
                <w:lang w:val="uk-UA" w:eastAsia="ru-RU"/>
              </w:rPr>
              <w:t xml:space="preserve"> 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2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u w:val="none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рішення Київської міської ради “Про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І-ІІ рівнів акредитації”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№08/231-1990/ПР від 11.06.2018)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“Про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І-ІІ рівнів акредитації”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Лахматов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а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С.Ю.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- </w:t>
            </w:r>
            <w:r>
              <w:rPr>
                <w:rFonts w:eastAsia="Calibri" w:cs="Times New Roman"/>
                <w:bCs/>
                <w:iCs/>
                <w:color w:val="000000"/>
                <w:sz w:val="28"/>
                <w:szCs w:val="28"/>
                <w:lang w:val="uk-UA" w:eastAsia="ru-RU"/>
              </w:rPr>
              <w:t>з</w:t>
            </w:r>
            <w:r>
              <w:rPr>
                <w:rFonts w:eastAsia="Calibri" w:cs="Times New Roman"/>
                <w:bCs/>
                <w:iCs/>
                <w:color w:val="000000"/>
                <w:sz w:val="28"/>
                <w:szCs w:val="28"/>
                <w:lang w:val="uk-UA" w:eastAsia="ru-RU"/>
              </w:rPr>
              <w:t>аступник</w:t>
            </w:r>
            <w:r>
              <w:rPr>
                <w:rFonts w:eastAsia="Calibri" w:cs="Times New Roman"/>
                <w:bCs/>
                <w:iCs/>
                <w:color w:val="000000"/>
                <w:sz w:val="28"/>
                <w:szCs w:val="28"/>
                <w:lang w:val="uk-UA" w:eastAsia="ru-RU"/>
              </w:rPr>
              <w:t>а</w:t>
            </w:r>
            <w:r>
              <w:rPr>
                <w:rFonts w:eastAsia="Calibri" w:cs="Times New Roman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директора Департаменту – начальника управління інформаційно –технічного забезпечення Департаменту земельних ресурсів виконавчого органу Київради (КМДА)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ий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поінформува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про проект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рішення Київської міської ради 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Про надання школі І-ІІІ ступенів № 190 Деснянського району міста Києва земельної ділянки для експлуатації та обслуговування навчального закладу на вул. Шолом-Алейхема, 16-а у Деснянському районі м. Києва” (справа А-24771)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(доручення заступника міського голови-секретаря Київської міської ради Прокопіва В.В. №08/231-1723/ПР від 21.05.2018)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 w:val="false"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/>
              </w:rPr>
              <w:t>Про надання школі І-ІІІ ступенів № 190 Деснянського району міста Києва земельної ділянки для експлуатації та обслуговування навчального закладу на вул. Шолом-Алейхема, 16-а у Деснянському районі м. Києва” (справа А-24771)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“</w:t>
            </w:r>
            <w:r>
              <w:rPr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(справа А-22080)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№08/231-1694/ПР від 18.05.2018)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u w:val="singl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Васильчук В.В., 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Створити підготовчу групу по вивченню проекту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“</w:t>
            </w:r>
            <w:r>
              <w:rPr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Про поновлення товариству з обмеженою відповідальністю “Учбово-спортивний комерційний клуб “Україна” договору на право тимчасового користування землею (в тому числі на умовах оренди) для розміщення водно-спортивної бази на вул. Труханівській, 40 у Дніпровському районі м. Києва та внесення змін до нього” на чолі з депутатом Київської міської ради Стрижовим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</w:t>
            </w:r>
            <w:r>
              <w:rPr>
                <w:rStyle w:val="Style17"/>
                <w:rFonts w:eastAsia="Calibri" w:cs="Times New Roman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>“Про  порушення перед Головою Верховної Ради України клопотання про нагородження Грамотою Верховної Ради України Коляди Оксани Петрівни”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№08/231-1948/ПР від 05.06.2018)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Cs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Про  порушення перед Головою Верховної Ради України клопотання про нагородження Грамотою Верховної Ради України Коляди Оксани Петрівни”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итніченко Є.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-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заступника керівника апарату Київської міської державної адміністрації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ий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поінформува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про проект рішення Київської міської ради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Про присвоєння звання “Почесний громадянин міста Києва” Мунтяну В. Ф.” 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2055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/ПР від 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14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.06.2018)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 </w:t>
            </w:r>
            <w:r>
              <w:rPr>
                <w:rStyle w:val="Style17"/>
                <w:rFonts w:eastAsia="Calibri" w:cs="Times New Roman"/>
                <w:bCs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Про присвоєння звання “Почесний громадянин міста Києва” Мунтяну В. Ф.”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итніченко Є.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 - 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заступника керівника апарату Київської міської державної адміністрації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, як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ий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 поінформува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>в</w:t>
            </w:r>
            <w:r>
              <w:rPr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lang w:val="uk-UA" w:eastAsia="ru-RU"/>
              </w:rPr>
              <w:t xml:space="preserve"> про проект рішення Київської міської ради 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Про присвоєння звання “Почесний громадянин міста Києва” Бібі А. А.”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205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 xml:space="preserve">6/ПР від 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14</w:t>
            </w:r>
            <w:r>
              <w:rPr>
                <w:rStyle w:val="Style17"/>
                <w:rFonts w:eastAsia="Calibri" w:cs="Times New Roman"/>
                <w:b w:val="false"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.06.2018)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“</w:t>
            </w:r>
            <w:r>
              <w:rPr>
                <w:rStyle w:val="Style17"/>
                <w:rFonts w:eastAsia="Calibri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uk-UA" w:eastAsia="ru-RU"/>
              </w:rPr>
              <w:t>Про присвоєння звання “Почесний громадянин міста Києва” Бібі А. А.”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За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Васильчука В.В. - депутата Київської міської ради щодо включення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пропозиці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й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до проекту рішення Київської міської ради “Про Основні напрями бюджетної політики міста Києва на 2019 рік”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(звернення додається)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Звернутися до Департаменту фінансів виконавчого органу Київської міської ради (КМДА) та постійної комісії Київської міської ради з питань бюджету та соціально-економічного розвитку розглянути та врахувати наступні пропозиції до проекту рішення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Київської міської ради “Про Основні напрями бюджетної політики міста Києва на 2019 рік”,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а саме: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 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1) У додатку “Основні напрямки бюджетної політики міста Києва на 2019 рік” в розділі “Видатки бюджету” останній абзац викласти у наступній редакції: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   “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У 2019 році Основними напрямами бюджетної політики міста Києва в частині видатків є видатки за такими напрямами: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-розвиток транспортної інфраструктури;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-енергоефективність та енергозбереження, зокрема в бюджетній сфері;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-капітальні інвестиції в сфері охорони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здоров'я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, зокрема оснащення медичних закладів сучасним обладнанням;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-капітальні інвестиції в сфері, зокрема розширення мережі освітніх закладів”.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2) У додатку “Основн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і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напрямки бюджетної політики міста Києва на 2019 рік” після розділ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у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“Охорона здоров'я” додати новий розділ “Освіта” та викласти у новій редакції: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 “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З метою подальшого розвитку сфери освіти у 2019 році планується: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-забезпечення матеріально-технічної бази навчальних закладів;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-проведення реконструкцій та капітальних ремонтів низки навчальних закладів для відновлення їх функціювання;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-створення нової освітньої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інфраструктури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>, в першу чергу, в тих районах міста Києва, де природній приріст населення найвищий”.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Про звернення Київської міської ради до Верховної Ради України щодо внесення змін до Закону України “Про державне регулювання виробництва і обігу спирту етилового, коньячного і плодового, алкогольних напоїв та тютюнових виробів” </w:t>
            </w:r>
            <w:r>
              <w:rPr>
                <w:rStyle w:val="Style17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№08/231-1950/ПР від 05.06.2018).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7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highlight w:val="white"/>
                <w:u w:val="none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Васильчук В.В., Паладій С.В.,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Підтримати проект рішення Київської міської ради “</w:t>
            </w:r>
            <w:r>
              <w:rPr>
                <w:rStyle w:val="Style17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/>
              </w:rPr>
              <w:t xml:space="preserve">Про звернення Київської міської ради до Верховної Ради України щодо внесення змін до Закону України “Про державне регулювання виробництва і обігу спирту етилового, коньячного і плодового, алкогольних напоїв та тютюнових виробів”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, проти – немає, утрималось – немає, не голосували –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 w:val="28"/>
                <w:szCs w:val="28"/>
                <w:lang w:val="uk-UA"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7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/>
            </w:r>
          </w:p>
          <w:p>
            <w:pPr>
              <w:pStyle w:val="Normal"/>
              <w:spacing w:lineRule="auto" w:line="240"/>
              <w:ind w:left="0" w:right="0" w:firstLine="567"/>
              <w:rPr>
                <w:rStyle w:val="Style17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7"/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17"/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 w:val="28"/>
                <w:szCs w:val="28"/>
                <w:highlight w:val="white"/>
                <w:lang w:val="uk-UA" w:eastAsia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голови комісії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/>
                <w:iCs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                                                            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С.Паладій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12"/>
                <w:rFonts w:eastAsia="Calibri"/>
                <w:color w:val="000000"/>
                <w:sz w:val="28"/>
                <w:szCs w:val="28"/>
                <w:highlight w:val="white"/>
                <w:u w:val="none"/>
                <w:lang w:val="uk-UA"/>
              </w:rPr>
            </w:pPr>
            <w:r>
              <w:rPr/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12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12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60" w:hRule="atLeast"/>
        </w:trPr>
        <w:tc>
          <w:tcPr>
            <w:tcW w:w="2100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 w:val="27"/>
                <w:szCs w:val="27"/>
              </w:rPr>
              <w:t xml:space="preserve"> </w:t>
            </w:r>
          </w:p>
        </w:tc>
        <w:tc>
          <w:tcPr>
            <w:tcW w:w="7995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 w:val="27"/>
                <w:szCs w:val="27"/>
                <w:highlight w:val="white"/>
                <w:lang w:val="uk-UA"/>
              </w:rPr>
            </w:pPr>
            <w:r>
              <w:rPr>
                <w:color w:val="000000"/>
                <w:sz w:val="27"/>
                <w:szCs w:val="27"/>
                <w:highlight w:val="white"/>
                <w:lang w:val="uk-UA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8"/>
    <w:qFormat/>
    <w:pPr>
      <w:outlineLvl w:val="1"/>
    </w:pPr>
    <w:rPr/>
  </w:style>
  <w:style w:type="paragraph" w:styleId="5">
    <w:name w:val="Heading 5"/>
    <w:basedOn w:val="Style18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Style17">
    <w:name w:val="Шрифт абзацу за промовчанням"/>
    <w:qFormat/>
    <w:rPr/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8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8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8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3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8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8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4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5" w:customStyle="1">
    <w:name w:val="Содержимое таблицы"/>
    <w:basedOn w:val="Normal"/>
    <w:qFormat/>
    <w:pPr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paragraph" w:styleId="Style27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8">
    <w:name w:val="Subtitle"/>
    <w:basedOn w:val="Style18"/>
    <w:qFormat/>
    <w:pPr>
      <w:spacing w:before="60" w:after="120"/>
      <w:jc w:val="center"/>
    </w:pPr>
    <w:rPr>
      <w:sz w:val="36"/>
      <w:szCs w:val="36"/>
    </w:rPr>
  </w:style>
  <w:style w:type="paragraph" w:styleId="Style29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30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NormalWeb">
    <w:name w:val="Normal (Web)"/>
    <w:basedOn w:val="Normal"/>
    <w:qFormat/>
    <w:pPr>
      <w:spacing w:beforeAutospacing="1" w:afterAutospacing="1"/>
    </w:pPr>
    <w:rPr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14002</TotalTime>
  <Application>LibreOffice/5.3.7.2$Windows_X86_64 LibreOffice_project/6b8ed514a9f8b44d37a1b96673cbbdd077e24059</Application>
  <Pages>23</Pages>
  <Words>5415</Words>
  <Characters>38186</Characters>
  <CharactersWithSpaces>44085</CharactersWithSpaces>
  <Paragraphs>300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2018-06-04T09:28:00Z</cp:lastPrinted>
  <dcterms:modified xsi:type="dcterms:W3CDTF">2018-07-03T11:05:59Z</dcterms:modified>
  <cp:revision>607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