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 w:val="28"/>
          <w:szCs w:val="28"/>
        </w:rPr>
        <w:t>ПРОТОКОЛ №1</w:t>
      </w:r>
      <w:r>
        <w:rPr>
          <w:b/>
          <w:sz w:val="28"/>
          <w:szCs w:val="28"/>
        </w:rPr>
        <w:t>1</w:t>
      </w:r>
    </w:p>
    <w:p>
      <w:pPr>
        <w:pStyle w:val="Normal"/>
        <w:ind w:hanging="0"/>
        <w:jc w:val="center"/>
        <w:rPr/>
      </w:pPr>
      <w:r>
        <w:rPr>
          <w:sz w:val="28"/>
          <w:szCs w:val="28"/>
        </w:rPr>
        <w:t xml:space="preserve">позачергового </w:t>
      </w:r>
      <w:r>
        <w:rPr>
          <w:sz w:val="28"/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з питань освіти, науки, сім'ї, молоді та спорту  </w:t>
      </w:r>
    </w:p>
    <w:p>
      <w:pPr>
        <w:pStyle w:val="Normal"/>
        <w:rPr/>
      </w:pPr>
      <w:r>
        <w:rPr>
          <w:b/>
          <w:sz w:val="28"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 w:val="28"/>
          <w:szCs w:val="28"/>
        </w:rPr>
        <w:t>вул. Хрещатик, 36</w:t>
      </w:r>
      <w:r>
        <w:rPr>
          <w:b/>
          <w:sz w:val="28"/>
          <w:szCs w:val="28"/>
          <w:lang w:val="ru-RU"/>
        </w:rPr>
        <w:t xml:space="preserve">                                                                          </w:t>
      </w:r>
      <w:r>
        <w:rPr>
          <w:b/>
          <w:sz w:val="28"/>
          <w:szCs w:val="28"/>
          <w:lang w:val="uk-UA"/>
        </w:rPr>
        <w:t>30</w:t>
      </w:r>
      <w:r>
        <w:rPr>
          <w:b/>
          <w:sz w:val="28"/>
          <w:szCs w:val="28"/>
          <w:lang w:val="uk-UA"/>
        </w:rPr>
        <w:t>.06</w:t>
      </w:r>
      <w:r>
        <w:rPr>
          <w:b/>
          <w:bCs/>
          <w:sz w:val="28"/>
          <w:szCs w:val="28"/>
          <w:lang w:val="uk-UA"/>
        </w:rPr>
        <w:t>.2017</w:t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Васильчук В.В.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Стрижов Д.С. - член комісії</w:t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Копил Т.В. - начальник управління освіти та інноваційного розвитку Печерської районної в м.Києві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Загуменний Д.М. - перший заступник голови Печерської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Біл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ич В.О. - заступник директора КП “Житлоінвестбуд-УКБ”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rFonts w:cs="Times New Roman CYR"/>
                <w:color w:val="000000"/>
                <w:u w:val="none"/>
                <w:lang w:eastAsia="ru-RU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FFFFFF" w:val="clear"/>
          <w:lang w:val="uk-UA" w:eastAsia="zh-CN" w:bidi="ar-SA"/>
        </w:rPr>
        <w:t xml:space="preserve">1.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Про розгляд  проекту рішення Київської міської ради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“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Про утворення комунального дошкільного навчального закладу (дитячий садок) № 48 Печерського району міста Києва”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доручення заступника міського голови-секретаря Київської міської ради В. Прокопіва №08/231-1476 ПР від 14.06.2017)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(доп. Печерська РДА).</w:t>
      </w:r>
    </w:p>
    <w:p>
      <w:pPr>
        <w:pStyle w:val="Style26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2. Про розгляд  проекту рішення Київської міської ради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“Про надання управлінню освіти Дарницької районної в місті Києві державної адміністрації земельної ділянки для будівництва, експлуатації та обслуговування загальноосвітньої школи у 10-ому мікрорайоні житлового масиву Осокорки діл.65, 66 у Дарницькому районі м. Києва (справа Д-7727)”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доручення заступника міського голови-секретаря Київської міської ради В. Прокопіва №08/231-1511 ПР від 15.06.2017)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 xml:space="preserve">(доп.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Д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епартамент земельних ресурсів).</w:t>
      </w:r>
    </w:p>
    <w:p>
      <w:pPr>
        <w:pStyle w:val="Style26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3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highlight w:val="white"/>
          <w:u w:val="none"/>
          <w:lang w:val="uk-UA" w:eastAsia="zh-CN" w:bidi="ar-SA"/>
        </w:rPr>
        <w:t>. Різне.</w:t>
      </w:r>
    </w:p>
    <w:p>
      <w:pPr>
        <w:pStyle w:val="Normal"/>
        <w:widowControl/>
        <w:suppressAutoHyphens w:val="true"/>
        <w:bidi w:val="0"/>
        <w:ind w:right="0" w:hang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27"/>
          <w:szCs w:val="27"/>
          <w:lang w:val="uk-UA"/>
        </w:rPr>
        <w:t xml:space="preserve">                      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ГОЛОСУВАЛИ:     </w:t>
      </w:r>
      <w:r>
        <w:rPr>
          <w:rFonts w:cs="Times New Roman" w:ascii="Times New Roman" w:hAnsi="Times New Roman"/>
          <w:sz w:val="28"/>
          <w:szCs w:val="28"/>
        </w:rPr>
        <w:t xml:space="preserve">«за» - </w:t>
      </w:r>
      <w:r>
        <w:rPr>
          <w:rFonts w:cs="Times New Roman" w:ascii="Times New Roman" w:hAnsi="Times New Roman"/>
          <w:sz w:val="28"/>
          <w:szCs w:val="28"/>
          <w:lang w:val="uk-UA"/>
        </w:rPr>
        <w:t>5</w:t>
      </w:r>
      <w:r>
        <w:rPr>
          <w:rFonts w:cs="Times New Roman" w:ascii="Times New Roman" w:hAnsi="Times New Roman"/>
          <w:sz w:val="28"/>
          <w:szCs w:val="28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/>
      </w:pPr>
      <w:r>
        <w:rPr>
          <w:sz w:val="28"/>
          <w:szCs w:val="28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/>
      </w:pPr>
      <w:r>
        <w:rPr>
          <w:sz w:val="28"/>
          <w:szCs w:val="28"/>
        </w:rPr>
        <w:t>«утрималось» - немає.</w:t>
      </w:r>
    </w:p>
    <w:p>
      <w:pPr>
        <w:pStyle w:val="Normal"/>
        <w:ind w:hanging="0"/>
        <w:jc w:val="center"/>
        <w:rPr/>
      </w:pPr>
      <w:r>
        <w:rPr>
          <w:i/>
          <w:sz w:val="28"/>
          <w:szCs w:val="28"/>
        </w:rPr>
        <w:t xml:space="preserve">       </w:t>
      </w:r>
      <w:r>
        <w:rPr>
          <w:b/>
          <w:bCs/>
          <w:i/>
          <w:sz w:val="28"/>
          <w:szCs w:val="28"/>
        </w:rPr>
        <w:t>Рішення прийнято.</w:t>
      </w:r>
    </w:p>
    <w:p>
      <w:pPr>
        <w:pStyle w:val="Normal"/>
        <w:ind w:hanging="0"/>
        <w:jc w:val="center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tbl>
      <w:tblPr>
        <w:tblW w:w="10098" w:type="dxa"/>
        <w:jc w:val="left"/>
        <w:tblInd w:w="-38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55"/>
        <w:gridCol w:w="7942"/>
      </w:tblGrid>
      <w:tr>
        <w:trPr>
          <w:trHeight w:val="60" w:hRule="atLeast"/>
        </w:trPr>
        <w:tc>
          <w:tcPr>
            <w:tcW w:w="2155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b/>
                <w:sz w:val="28"/>
                <w:szCs w:val="28"/>
                <w:lang w:val="uk-UA" w:bidi="ar-SA"/>
              </w:rPr>
              <w:t>1</w:t>
            </w:r>
            <w:r>
              <w:rPr>
                <w:sz w:val="28"/>
                <w:szCs w:val="28"/>
                <w:lang w:val="uk-UA" w:bidi="ar-SA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bookmarkStart w:id="0" w:name="__DdeLink__3142_2816617589"/>
            <w:bookmarkEnd w:id="0"/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bookmarkStart w:id="1" w:name="__DdeLink__3142_2816617589"/>
            <w:bookmarkStart w:id="2" w:name="__DdeLink__3142_2816617589"/>
            <w:bookmarkEnd w:id="2"/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bCs/>
                <w:sz w:val="28"/>
                <w:szCs w:val="28"/>
                <w:lang w:val="uk-UA" w:bidi="ar-SA"/>
              </w:rPr>
              <w:t>2</w:t>
            </w:r>
            <w:r>
              <w:rPr>
                <w:sz w:val="28"/>
                <w:szCs w:val="28"/>
                <w:lang w:val="uk-UA" w:bidi="ar-SA"/>
              </w:rPr>
              <w:t>. СЛУХАЛИ: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/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Голова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Секретар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</w:tc>
        <w:tc>
          <w:tcPr>
            <w:tcW w:w="7942" w:type="dxa"/>
            <w:tcBorders/>
            <w:shd w:color="auto" w:fill="auto" w:val="clear"/>
          </w:tcPr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Загуменного Д.М. -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перш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ого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заступник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а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 xml:space="preserve"> голови Печерської районної в місті Києві державної адміністраці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ru-RU" w:bidi="ar-SA"/>
              </w:rPr>
              <w:t>ї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, як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ий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поінформувала про 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“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Про утворення комунального дошкільного навчального закладу (дитячий садок) № 48 Печерського району міста Києва”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№08/231-1476 ПР від 14.06.2017)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Г.В., Шульга Н.І., Копил Т.В.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Підтримати проект рішення Київської міської ради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”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Про утворення комунального дошкільного навчального закладу (дитячий садок) № 48 Печерського району міста Києва”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За –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5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Старостенко Г.В. - голову комісії,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яка поінформувала про 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“Про надання управлінню освіти Дарницької районної в місті Києві державної адміністрації земельної ділянки для будівництва, експлуатації та обслуговування загальноосвітньої школи у 10-ому мікрорайоні житлового масиву Осокорки діл.65, 66 у Дарницькому районі м. Києва (справа Д-7727)”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№08/231-1511 ПР від 15.06.2017).</w:t>
            </w:r>
          </w:p>
          <w:p>
            <w:pPr>
              <w:pStyle w:val="Style26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Style26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Г.В., Шульга Н.І., Паладій С.В., Стрижов Д.С., Білич В.О.</w:t>
            </w:r>
          </w:p>
          <w:p>
            <w:pPr>
              <w:pStyle w:val="Style26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Style26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/>
            </w:r>
          </w:p>
          <w:p>
            <w:pPr>
              <w:pStyle w:val="Style26"/>
              <w:bidi w:val="0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1)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Підтримати проект рішення Київської міської ради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“Про надання управлінню освіти Дарницької районної в місті Києві державної адміністрації земельної ділянки для будівництва, експлуатації та обслуговування загальноосвітньої школи у 10-ому мікрорайоні житлового масиву Осокорки діл.65, 66 у Дарницькому районі м. Києва (справа Д-7727)”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Style26"/>
              <w:bidi w:val="0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2) Зобов'язати КП “Житлоінвестбуд—УКБ” відкрити загальноосвітній навчальний заклад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  <w:t xml:space="preserve">у 10-ому мікрорайоні житлового масиву Осокорки діл.65, 66 у Дарницькому районі      м. Києва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до 01 вересня 2018 року.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За –5, проти – немає, утрималось –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немає,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не голосував-1.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tru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комісії                                                                  Г.Старостенко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bookmarkStart w:id="3" w:name="__UnoMark__4851_1942424965"/>
            <w:bookmarkStart w:id="4" w:name="__UnoMark__4851_1942424965"/>
            <w:bookmarkEnd w:id="4"/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комісії                                                                    Н. Шульга</w:t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Heading 1"/>
    <w:basedOn w:val="Style14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Heading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Style14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Heading 6"/>
    <w:basedOn w:val="Style14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qFormat/>
    <w:rPr>
      <w:i/>
      <w:iCs/>
    </w:rPr>
  </w:style>
  <w:style w:type="character" w:styleId="ListLabel1">
    <w:name w:val="ListLabel 1"/>
    <w:qFormat/>
    <w:rPr>
      <w:color w:val="000000"/>
    </w:rPr>
  </w:style>
  <w:style w:type="character" w:styleId="Style13">
    <w:name w:val="Выделение жирным"/>
    <w:qFormat/>
    <w:rPr>
      <w:b/>
      <w:bCs/>
    </w:rPr>
  </w:style>
  <w:style w:type="paragraph" w:styleId="Style14" w:customStyle="1">
    <w:name w:val="Заголовок"/>
    <w:basedOn w:val="Normal"/>
    <w:next w:val="Style15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5">
    <w:name w:val="Body Text"/>
    <w:basedOn w:val="Normal"/>
    <w:rsid w:val="008b3a0e"/>
    <w:pPr>
      <w:spacing w:lineRule="auto" w:line="288" w:before="0" w:after="140"/>
    </w:pPr>
    <w:rPr/>
  </w:style>
  <w:style w:type="paragraph" w:styleId="Style16">
    <w:name w:val="List"/>
    <w:basedOn w:val="Style15"/>
    <w:rsid w:val="008b3a0e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Title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20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1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8b3a0e"/>
    <w:pPr>
      <w:jc w:val="center"/>
    </w:pPr>
    <w:rPr>
      <w:b/>
      <w:bCs/>
    </w:rPr>
  </w:style>
  <w:style w:type="paragraph" w:styleId="Style23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4">
    <w:name w:val="Subtitle"/>
    <w:basedOn w:val="Style14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5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pacing w:val="0"/>
      <w:sz w:val="27"/>
      <w:szCs w:val="27"/>
    </w:rPr>
  </w:style>
  <w:style w:type="paragraph" w:styleId="Style26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30810</TotalTime>
  <Application>LibreOffice/5.3.2.2$Windows_x86 LibreOffice_project/6cd4f1ef626f15116896b1d8e1398b56da0d0ee1</Application>
  <Pages>10</Pages>
  <Words>516</Words>
  <Characters>3526</Characters>
  <CharactersWithSpaces>4455</CharactersWithSpaces>
  <Paragraphs>53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description/>
  <dc:language>ru-RU</dc:language>
  <cp:lastModifiedBy/>
  <cp:lastPrinted>2017-06-30T12:39:44Z</cp:lastPrinted>
  <dcterms:modified xsi:type="dcterms:W3CDTF">2017-06-30T12:40:57Z</dcterms:modified>
  <cp:revision>508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