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  <w:drawing>
          <wp:anchor behindDoc="0" distT="0" distB="0" distL="133985" distR="118110" simplePos="0" locked="0" layoutInCell="1" allowOverlap="1" relativeHeight="2">
            <wp:simplePos x="0" y="0"/>
            <wp:positionH relativeFrom="column">
              <wp:posOffset>2651760</wp:posOffset>
            </wp:positionH>
            <wp:positionV relativeFrom="paragraph">
              <wp:posOffset>-149860</wp:posOffset>
            </wp:positionV>
            <wp:extent cx="511175" cy="685800"/>
            <wp:effectExtent l="0" t="0" r="0" b="0"/>
            <wp:wrapNone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jc w:val="center"/>
        <w:rPr>
          <w:b/>
          <w:b/>
          <w:szCs w:val="28"/>
          <w:lang w:val="ru-RU"/>
        </w:rPr>
      </w:pPr>
      <w:r>
        <w:rPr>
          <w:b/>
          <w:szCs w:val="28"/>
        </w:rPr>
        <w:t>КИЇВСЬКА МІСЬКА РАДА</w:t>
      </w:r>
    </w:p>
    <w:p>
      <w:pPr>
        <w:pStyle w:val="Normal"/>
        <w:jc w:val="center"/>
        <w:rPr>
          <w:b/>
          <w:b/>
          <w:bCs/>
          <w:szCs w:val="28"/>
        </w:rPr>
      </w:pPr>
      <w:r>
        <w:rPr>
          <w:b/>
          <w:szCs w:val="28"/>
          <w:lang w:val="en-US"/>
        </w:rPr>
        <w:t>V</w:t>
      </w:r>
      <w:r>
        <w:rPr>
          <w:b/>
          <w:szCs w:val="28"/>
        </w:rPr>
        <w:t>ІІІ СКЛИКАННЯ</w:t>
      </w:r>
    </w:p>
    <w:p>
      <w:pPr>
        <w:pStyle w:val="Normal"/>
        <w:pBdr>
          <w:top w:val="thickThinSmallGap" w:sz="24" w:space="0" w:color="000001"/>
        </w:pBdr>
        <w:jc w:val="center"/>
        <w:rPr>
          <w:b/>
          <w:b/>
          <w:bCs/>
          <w:szCs w:val="28"/>
        </w:rPr>
      </w:pPr>
      <w:r>
        <w:rPr>
          <w:b/>
          <w:bCs/>
          <w:szCs w:val="28"/>
        </w:rPr>
        <w:t xml:space="preserve">ПОСТІЙНА КОМІСІЯ З ПИТАНЬ ОСВІТИ, НАУКИ, </w:t>
      </w:r>
    </w:p>
    <w:p>
      <w:pPr>
        <w:pStyle w:val="Normal"/>
        <w:pBdr>
          <w:top w:val="thickThinSmallGap" w:sz="24" w:space="0" w:color="000001"/>
        </w:pBdr>
        <w:jc w:val="center"/>
        <w:rPr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>
      <w:pPr>
        <w:pStyle w:val="Normal"/>
        <w:pBdr>
          <w:top w:val="thinThickSmallGap" w:sz="24" w:space="1" w:color="000001"/>
        </w:pBdr>
        <w:tabs>
          <w:tab w:val="left" w:pos="6660" w:leader="none"/>
        </w:tabs>
        <w:ind w:hanging="0"/>
        <w:rPr>
          <w:b/>
          <w:b/>
          <w:szCs w:val="28"/>
        </w:rPr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>
      <w:pPr>
        <w:pStyle w:val="Normal"/>
        <w:pBdr>
          <w:top w:val="thinThickSmallGap" w:sz="24" w:space="1" w:color="000001"/>
        </w:pBdr>
        <w:tabs>
          <w:tab w:val="left" w:pos="6660" w:leader="none"/>
        </w:tabs>
        <w:ind w:hang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ПРОТОКОЛ №</w:t>
      </w:r>
      <w:r>
        <w:rPr>
          <w:b/>
          <w:sz w:val="28"/>
          <w:szCs w:val="28"/>
        </w:rPr>
        <w:t>3</w:t>
      </w:r>
    </w:p>
    <w:p>
      <w:pPr>
        <w:pStyle w:val="Normal"/>
        <w:ind w:hanging="0"/>
        <w:jc w:val="center"/>
        <w:rPr>
          <w:szCs w:val="28"/>
        </w:rPr>
      </w:pPr>
      <w:r>
        <w:rPr>
          <w:sz w:val="28"/>
          <w:szCs w:val="28"/>
        </w:rPr>
        <w:t>засідання постійної комісії Київської міської ради</w:t>
      </w:r>
    </w:p>
    <w:p>
      <w:pPr>
        <w:pStyle w:val="Normal"/>
        <w:jc w:val="center"/>
        <w:rPr>
          <w:b/>
          <w:b/>
          <w:szCs w:val="28"/>
        </w:rPr>
      </w:pPr>
      <w:r>
        <w:rPr>
          <w:sz w:val="28"/>
          <w:szCs w:val="28"/>
        </w:rPr>
        <w:t xml:space="preserve">з питань освіти, науки, сім'ї, молоді та спорту  </w:t>
      </w:r>
    </w:p>
    <w:p>
      <w:pPr>
        <w:pStyle w:val="Normal"/>
        <w:rPr>
          <w:b/>
          <w:b/>
          <w:szCs w:val="28"/>
        </w:rPr>
      </w:pPr>
      <w:r>
        <w:rPr>
          <w:b/>
          <w:sz w:val="28"/>
          <w:szCs w:val="28"/>
        </w:rPr>
        <w:t xml:space="preserve">м. Київ, </w:t>
      </w:r>
    </w:p>
    <w:p>
      <w:pPr>
        <w:pStyle w:val="Normal"/>
        <w:rPr>
          <w:sz w:val="28"/>
          <w:szCs w:val="28"/>
        </w:rPr>
      </w:pPr>
      <w:r>
        <w:rPr>
          <w:b/>
          <w:sz w:val="28"/>
          <w:szCs w:val="28"/>
        </w:rPr>
        <w:t>вул. Хрещатик, 36</w:t>
      </w:r>
      <w:r>
        <w:rPr>
          <w:b/>
          <w:sz w:val="28"/>
          <w:szCs w:val="28"/>
          <w:lang w:val="ru-RU"/>
        </w:rPr>
        <w:t xml:space="preserve">                                                                          </w:t>
      </w:r>
      <w:r>
        <w:rPr>
          <w:b/>
          <w:sz w:val="28"/>
          <w:szCs w:val="28"/>
          <w:lang w:val="uk-UA"/>
        </w:rPr>
        <w:t>22</w:t>
      </w:r>
      <w:r>
        <w:rPr>
          <w:b/>
          <w:bCs/>
          <w:sz w:val="28"/>
          <w:szCs w:val="28"/>
          <w:lang w:val="uk-UA"/>
        </w:rPr>
        <w:t>.02.2017</w:t>
      </w:r>
    </w:p>
    <w:tbl>
      <w:tblPr>
        <w:tblW w:w="10215" w:type="dxa"/>
        <w:jc w:val="left"/>
        <w:tblInd w:w="-601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068"/>
        <w:gridCol w:w="8146"/>
      </w:tblGrid>
      <w:tr>
        <w:trPr>
          <w:trHeight w:val="1267" w:hRule="atLeast"/>
        </w:trPr>
        <w:tc>
          <w:tcPr>
            <w:tcW w:w="2068" w:type="dxa"/>
            <w:tcBorders/>
            <w:shd w:color="auto" w:fill="auto" w:val="clear"/>
          </w:tcPr>
          <w:p>
            <w:pPr>
              <w:pStyle w:val="Normal"/>
              <w:ind w:hanging="0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Присутні:                                                                  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Відсутні:</w:t>
            </w:r>
          </w:p>
        </w:tc>
        <w:tc>
          <w:tcPr>
            <w:tcW w:w="8146" w:type="dxa"/>
            <w:tcBorders/>
            <w:shd w:color="auto" w:fill="auto" w:val="clear"/>
          </w:tcPr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Паладій С.В.– заступник голови комісії, головуючий</w:t>
            </w:r>
          </w:p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Шульга Н.І. -  секретар комісії</w:t>
            </w:r>
          </w:p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Васильчук В.В. - член комісії</w:t>
            </w:r>
          </w:p>
          <w:p>
            <w:pPr>
              <w:pStyle w:val="Normal"/>
              <w:snapToGrid w:val="false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Гончаров О.В. - член комісії</w:t>
            </w:r>
          </w:p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Стрижов Д.С. - член комісії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Руденко Н.А. – заступник начальника відділу з питань гуманітарної та екологічної політики управління забезпечення діяльності постійних комісій Київської міської ради</w:t>
            </w:r>
          </w:p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napToGrid w:val="false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Старостенко Г.В.– голова комісії</w:t>
            </w:r>
          </w:p>
        </w:tc>
      </w:tr>
      <w:tr>
        <w:trPr>
          <w:trHeight w:val="1702" w:hRule="atLeast"/>
        </w:trPr>
        <w:tc>
          <w:tcPr>
            <w:tcW w:w="2068" w:type="dxa"/>
            <w:tcBorders/>
            <w:shd w:color="auto" w:fill="auto" w:val="clear"/>
          </w:tcPr>
          <w:p>
            <w:pPr>
              <w:pStyle w:val="Normal"/>
              <w:snapToGrid w:val="false"/>
              <w:ind w:hanging="0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Зареєстровані   </w:t>
            </w:r>
          </w:p>
          <w:p>
            <w:pPr>
              <w:pStyle w:val="Normal"/>
              <w:ind w:hanging="0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учасники </w:t>
            </w:r>
          </w:p>
          <w:p>
            <w:pPr>
              <w:pStyle w:val="Normal"/>
              <w:snapToGrid w:val="false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засідання:</w:t>
            </w:r>
          </w:p>
        </w:tc>
        <w:tc>
          <w:tcPr>
            <w:tcW w:w="8146" w:type="dxa"/>
            <w:tcBorders/>
            <w:shd w:color="auto" w:fill="auto" w:val="clear"/>
          </w:tcPr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cs="Times New Roman CYR" w:ascii="Times New Roman CYR" w:hAnsi="Times New Roman CYR"/>
                <w:color w:val="000000"/>
                <w:sz w:val="28"/>
                <w:szCs w:val="28"/>
                <w:highlight w:val="white"/>
                <w:highlight w:val="white"/>
                <w:u w:val="none"/>
                <w:lang w:val="uk-UA" w:eastAsia="ru-RU"/>
              </w:rPr>
              <w:t>Фідан</w:t>
            </w:r>
            <w:r>
              <w:rPr>
                <w:rStyle w:val="Style9"/>
                <w:rFonts w:cs="Times New Roman CYR" w:ascii="Times New Roman CYR" w:hAnsi="Times New Roman CYR"/>
                <w:color w:val="000000"/>
                <w:sz w:val="28"/>
                <w:szCs w:val="28"/>
                <w:highlight w:val="white"/>
                <w:highlight w:val="white"/>
                <w:u w:val="none"/>
                <w:lang w:val="uk-UA" w:eastAsia="ru-RU"/>
              </w:rPr>
              <w:t xml:space="preserve">ян О.Г. - </w:t>
            </w:r>
            <w:r>
              <w:rPr>
                <w:rStyle w:val="Style9"/>
                <w:rFonts w:cs="Times New Roman CYR" w:ascii="Times New Roman CYR" w:hAnsi="Times New Roman CYR"/>
                <w:color w:val="000000"/>
                <w:sz w:val="28"/>
                <w:szCs w:val="28"/>
                <w:highlight w:val="white"/>
                <w:u w:val="none"/>
                <w:lang w:val="uk-UA" w:eastAsia="ru-RU"/>
              </w:rPr>
              <w:t>директор Департаменту освіти і науки, молоді та спорту виконавчого органу Київської міської ради (КМДА)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cs="Times New Roman CYR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ru-RU" w:bidi="ar-SA"/>
              </w:rPr>
              <w:t>Руденко О.П. - депутат Київської міської ради</w:t>
            </w:r>
            <w:r>
              <w:rPr>
                <w:rStyle w:val="Style9"/>
                <w:rFonts w:cs="Times New Roman CYR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ru-RU" w:bidi="ar-SA"/>
              </w:rPr>
              <w:t xml:space="preserve"> 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cs="Times New Roman CYR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ru-RU" w:bidi="ar-SA"/>
              </w:rPr>
              <w:t>Пабат О.В</w:t>
            </w:r>
            <w:r>
              <w:rPr>
                <w:sz w:val="28"/>
                <w:szCs w:val="28"/>
                <w:lang w:val="uk-UA"/>
              </w:rPr>
              <w:t>. - депутат Київської міської ради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Сіренко О.Л. - заступник начальника управління освіти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en-US" w:eastAsia="zh-CN" w:bidi="ar-SA"/>
              </w:rPr>
              <w:t>С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en-US" w:eastAsia="zh-CN" w:bidi="ar-SA"/>
              </w:rPr>
              <w:t>олом'янської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РДА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Кухарєва Н.І. - начальник управління освіти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en-US" w:eastAsia="zh-CN" w:bidi="ar-SA"/>
              </w:rPr>
              <w:t>Солом'янської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 районної в місті Києві державної адміністрації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Рожкова Л.М. - заступник начальника управління освіти Деснянської районної в місті Києві державної адміністрації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Левченко Н.П.- спеціаліст управління освіти Деснянської районної в місті Києві державної адміністрації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Дорошенко В.Я. - директор ТОВ “Школа спортивної майстерності по художній гімнастиці “Терпсіхора”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Блажаєва В.В. - директор СЗШ №69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Богемська Ю.В. - голова батьківського комітету 2-А клау СЗШ №69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Фоміна О.Г. - батьки школи СЗОШ “Надія”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Барна А.В. - батьки школи СЗОШ “Надія”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Бондаренко Н.В. - директор СЗОШ “Надія”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Синиця О.О. - в.о. директора СЗОШІ №2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Панасюк В.В. - голова батьківського комітету СЗШО “Надія”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Шатюта І.А. - батьки СЗШ №69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Бакшун С.В.-батьки СЗШ №69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Коврига В.В.-батьки СЗШ №69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Наумова-Ксимери В.А. - голова батьківської ради СЗОШІ “2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Деревянчук Г.Ю. - представник батьківського комітету СЗОШІ “2</w:t>
            </w:r>
          </w:p>
        </w:tc>
      </w:tr>
    </w:tbl>
    <w:p>
      <w:pPr>
        <w:pStyle w:val="Normal"/>
        <w:ind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hanging="0"/>
        <w:jc w:val="center"/>
        <w:rPr>
          <w:sz w:val="30"/>
          <w:szCs w:val="30"/>
        </w:rPr>
      </w:pPr>
      <w:r>
        <w:rPr>
          <w:b/>
          <w:sz w:val="27"/>
          <w:szCs w:val="27"/>
        </w:rPr>
        <w:t>ПОРЯДОК ДЕННИЙ:</w:t>
      </w:r>
    </w:p>
    <w:p>
      <w:pPr>
        <w:pStyle w:val="Normal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1.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uk-UA"/>
        </w:rPr>
        <w:t>Повторний р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озгляд проекту рішення Київської міської ради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en-US" w:eastAsia="zh-CN" w:bidi="ar-SA"/>
        </w:rPr>
        <w:t>“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Про передачу в оренду нежитлових приміщень комунальної власність територіальної громади міста Києва єдиному претенденту на право оренди”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(ТОВ “Школа спортивної майстерності по художній гімнастиці “Терпсіхора”, вул. Донецька, 25, СШ 69)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(звіт підготовчої групи)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(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доручення заступника міського голови-секретаря Київської міської ради В. Прокопіва №08/231-292 ПР від 25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.01.2017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)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uk-UA"/>
        </w:rPr>
        <w:t xml:space="preserve">(доп. 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uk-UA"/>
        </w:rPr>
        <w:t xml:space="preserve">Старостенко Г.В., 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en-US"/>
        </w:rPr>
        <w:t>Солом'янська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uk-UA"/>
        </w:rPr>
        <w:t xml:space="preserve"> РДА, управління освіти 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en-US"/>
        </w:rPr>
        <w:t>Солом'янсьої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uk-UA"/>
        </w:rPr>
        <w:t xml:space="preserve"> РДА</w:t>
      </w:r>
      <w:r>
        <w:rPr>
          <w:rFonts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val="uk-UA"/>
        </w:rPr>
        <w:t>).</w:t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2.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Розгляд проекту рішення Київської міської ради “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Про створення комунального закладу “Київська школа незрячих”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(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доручення заступника міського голови-секретаря Київської міської ради В. Прокопіва №08/231-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407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ПР від 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15.02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.2017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)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(доп. 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Пабат О.В.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).</w:t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3.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Про забезпечення навчальних закладів плакатами щодо вступу дітей до 1 класу.</w:t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4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Повторний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р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озгляд проекту рішення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Київської міської ради “Про реорганізацію спеціальної загальноосвітньої школи-інтернету № 2 м. Києва шляхом приєднання її до спеціальної загальноосвітньої школи “Надія” м. Києва” (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доручення заступника міського голови-секретаря Київської міської ради В. Прокопіва №08/231-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4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793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ПР від 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02.12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.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2016)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(доп. 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Департамент освіти і науки,молоді та спорту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en-US" w:eastAsia="zh-CN" w:bidi="ar-SA"/>
        </w:rPr>
        <w:t>Солом'янська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РДА, 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управління освіти 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Соломянської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РДА).</w:t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5.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Розгляд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звернення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 xml:space="preserve">голови ВГО “Український конгрес інвалідів” І.Крошко щодо скасування розпорядження про анулювання ліцензії підприємству “ЗНЗ “Славія” та роботи робочої групи по перевірці доступності дошкільної освіти у Деснянському районі міста Києва </w:t>
      </w: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(доп. Департамент освіти і науки, молоді та спорту, Деснянська РДА).</w:t>
      </w:r>
    </w:p>
    <w:p>
      <w:pPr>
        <w:pStyle w:val="Style25"/>
        <w:ind w:left="0" w:right="0" w:firstLine="567"/>
        <w:jc w:val="both"/>
        <w:rPr>
          <w:sz w:val="28"/>
          <w:szCs w:val="28"/>
        </w:rPr>
      </w:pPr>
      <w:r>
        <w:rPr>
          <w:rStyle w:val="Style9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6</w:t>
      </w:r>
      <w:r>
        <w:rPr>
          <w:rStyle w:val="Style9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  <w:t>. Різне.</w:t>
      </w:r>
    </w:p>
    <w:p>
      <w:pPr>
        <w:pStyle w:val="Normal"/>
        <w:ind w:left="-567" w:right="0" w:firstLine="720"/>
        <w:jc w:val="both"/>
        <w:rPr>
          <w:rStyle w:val="Style9"/>
          <w:rFonts w:ascii="Times New Roman" w:hAnsi="Times New Roman" w:eastAsia="Calibri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widowControl/>
        <w:suppressLineNumbers/>
        <w:tabs>
          <w:tab w:val="left" w:pos="0" w:leader="none"/>
        </w:tabs>
        <w:suppressAutoHyphens w:val="true"/>
        <w:overflowPunct w:val="false"/>
        <w:bidi w:val="0"/>
        <w:ind w:left="0" w:right="0" w:firstLine="79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Spacing"/>
        <w:rPr/>
      </w:pPr>
      <w:r>
        <w:rPr>
          <w:rFonts w:cs="Times New Roman" w:ascii="Times New Roman" w:hAnsi="Times New Roman"/>
          <w:b/>
          <w:sz w:val="27"/>
          <w:szCs w:val="27"/>
          <w:lang w:val="uk-UA"/>
        </w:rPr>
        <w:t xml:space="preserve">                       </w:t>
      </w: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ГОЛОСУВАЛИ:     </w:t>
      </w:r>
      <w:r>
        <w:rPr>
          <w:rFonts w:cs="Times New Roman" w:ascii="Times New Roman" w:hAnsi="Times New Roman"/>
          <w:sz w:val="28"/>
          <w:szCs w:val="28"/>
        </w:rPr>
        <w:t xml:space="preserve">«за» - </w:t>
      </w:r>
      <w:r>
        <w:rPr>
          <w:rFonts w:cs="Times New Roman" w:ascii="Times New Roman" w:hAnsi="Times New Roman"/>
          <w:sz w:val="28"/>
          <w:szCs w:val="28"/>
          <w:lang w:val="uk-UA"/>
        </w:rPr>
        <w:t>5</w:t>
      </w:r>
      <w:r>
        <w:rPr>
          <w:rFonts w:cs="Times New Roman" w:ascii="Times New Roman" w:hAnsi="Times New Roman"/>
          <w:sz w:val="28"/>
          <w:szCs w:val="28"/>
        </w:rPr>
        <w:t>,</w:t>
      </w:r>
    </w:p>
    <w:p>
      <w:pPr>
        <w:pStyle w:val="Normal"/>
        <w:tabs>
          <w:tab w:val="left" w:pos="2295" w:leader="none"/>
          <w:tab w:val="left" w:pos="2385" w:leader="none"/>
          <w:tab w:val="left" w:pos="2805" w:leader="none"/>
        </w:tabs>
        <w:ind w:hanging="0"/>
        <w:jc w:val="center"/>
        <w:rPr>
          <w:sz w:val="27"/>
          <w:szCs w:val="27"/>
        </w:rPr>
      </w:pPr>
      <w:r>
        <w:rPr>
          <w:sz w:val="28"/>
          <w:szCs w:val="28"/>
        </w:rPr>
        <w:t>«проти» - немає,</w:t>
      </w:r>
    </w:p>
    <w:p>
      <w:pPr>
        <w:pStyle w:val="Normal"/>
        <w:tabs>
          <w:tab w:val="left" w:pos="2295" w:leader="none"/>
          <w:tab w:val="left" w:pos="2385" w:leader="none"/>
          <w:tab w:val="left" w:pos="2805" w:leader="none"/>
        </w:tabs>
        <w:jc w:val="center"/>
        <w:rPr>
          <w:sz w:val="27"/>
          <w:szCs w:val="27"/>
        </w:rPr>
      </w:pPr>
      <w:r>
        <w:rPr>
          <w:sz w:val="28"/>
          <w:szCs w:val="28"/>
        </w:rPr>
        <w:t>«утрималось» - немає.</w:t>
      </w:r>
    </w:p>
    <w:p>
      <w:pPr>
        <w:pStyle w:val="Normal"/>
        <w:ind w:hanging="0"/>
        <w:jc w:val="center"/>
        <w:rPr>
          <w:sz w:val="28"/>
          <w:szCs w:val="28"/>
        </w:rPr>
      </w:pPr>
      <w:r>
        <w:rPr>
          <w:i/>
          <w:sz w:val="28"/>
          <w:szCs w:val="28"/>
        </w:rPr>
        <w:t xml:space="preserve">       </w:t>
      </w:r>
      <w:r>
        <w:rPr>
          <w:i/>
          <w:sz w:val="28"/>
          <w:szCs w:val="28"/>
        </w:rPr>
        <w:t>Рішення прийнято.</w:t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i/>
          <w:i/>
          <w:sz w:val="27"/>
          <w:szCs w:val="27"/>
        </w:rPr>
      </w:pPr>
      <w:r>
        <w:rPr>
          <w:sz w:val="28"/>
          <w:szCs w:val="28"/>
        </w:rPr>
      </w:r>
    </w:p>
    <w:p>
      <w:pPr>
        <w:pStyle w:val="Normal"/>
        <w:ind w:hanging="0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tbl>
      <w:tblPr>
        <w:tblW w:w="10143" w:type="dxa"/>
        <w:jc w:val="left"/>
        <w:tblInd w:w="-434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205"/>
        <w:gridCol w:w="7937"/>
      </w:tblGrid>
      <w:tr>
        <w:trPr>
          <w:trHeight w:val="60" w:hRule="atLeast"/>
        </w:trPr>
        <w:tc>
          <w:tcPr>
            <w:tcW w:w="2205" w:type="dxa"/>
            <w:tcBorders/>
            <w:shd w:color="auto" w:fill="auto" w:val="clear"/>
          </w:tcPr>
          <w:p>
            <w:pPr>
              <w:pStyle w:val="Normal"/>
              <w:ind w:hanging="0"/>
              <w:rPr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.СЛУХАЛИ:  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Cs w:val="28"/>
              </w:rPr>
            </w:pPr>
            <w:r>
              <w:rPr>
                <w:sz w:val="28"/>
                <w:szCs w:val="28"/>
              </w:rPr>
              <w:t>УХВАЛИЛИ: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Cs w:val="28"/>
              </w:rPr>
            </w:pPr>
            <w:r>
              <w:rPr>
                <w:sz w:val="28"/>
                <w:szCs w:val="28"/>
              </w:rPr>
              <w:t>ГОЛОСУВАЛИ: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b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.СЛУХАЛИ:  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УХВАЛИЛИ: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ГОЛОСУВАЛИ: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b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.СЛУХАЛИ:  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УХВАЛИЛИ: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ГОЛОСУВАЛИ: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.СЛУХАЛИ: 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УХВАЛИЛИ: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ГОЛОСУВАЛИ: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b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.СЛУХАЛИ:  </w:t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ВИСТУПИЛИ: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УХВАЛИЛИ: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ГОЛОСУВАЛИ: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Секретар</w:t>
            </w:r>
          </w:p>
        </w:tc>
        <w:tc>
          <w:tcPr>
            <w:tcW w:w="7937" w:type="dxa"/>
            <w:tcBorders/>
            <w:shd w:color="auto" w:fill="auto" w:val="clear"/>
          </w:tcPr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Фіданян О.Г. - директора Департаменту освіти і науки, молоді та спорту щодо підготовчої групи по проекту рішення Київської міської ради </w:t>
            </w:r>
            <w:r>
              <w:rPr>
                <w:rFonts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>“</w:t>
            </w:r>
            <w:r>
              <w:rPr>
                <w:rFonts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Про передачу в оренду нежитлових приміщень комунальної власність територіальної громади міста Києва єдиному претенденту на право оренди”  (ТОВ “Школа спортивної майстерності по художній гімнастиці “Терпсіхора”, вул. Донецька, 25, СШ 69)(</w:t>
            </w:r>
            <w:r>
              <w:rPr>
                <w:rFonts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доручення заступника міського голови-секретаря Київської міської ради В. Прокопіва №08/231-292 ПР від 25.01.2017)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Паладій С.В., Гончаров О.В., Сіренко О.Л., Кухарєва Н.І., Дорошенко В.Я., Шульга Н.І., Блажаєва В.В., Богемська Ю.В. </w:t>
            </w:r>
          </w:p>
          <w:p>
            <w:pPr>
              <w:pStyle w:val="Normal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0" w:right="0" w:firstLine="567"/>
              <w:contextualSpacing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1)В ході вивчення проекту рішення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en-US" w:eastAsia="zh-CN" w:bidi="ar-SA"/>
              </w:rPr>
              <w:t>“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Про передачу в оренду нежитлових приміщень комунальної власність територіальної громади міста Києва єдиному претенденту на право оренди”  (ТОВ “Школа спортивної майстерності по художній гімнастиці “Терпсіхора”, вул. Донецька, 25, СШ 69)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 підготовча група з'ясувала, що: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0" w:right="0" w:firstLine="567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1.1.) У СЗШ №69 працюють гуртки та секції, які залучають учнів цього навчального закладу та відповідно до графіку шкільних гуртків та секцій спортивний та гімнастичний зал зайнятий до 19:00 (графік додається).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0" w:right="0" w:firstLine="567"/>
              <w:contextualSpacing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1.2.) Керівник гуртка з художньої гімнастики Дорошенко Г.С. (з її слів) має наміри перейти до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ТОВ “Школа спортивної майстерності по художній гімнастиці “Терпсіхора”. У зв'язку з цим, гурток залишається без керівника.</w:t>
            </w:r>
          </w:p>
          <w:p>
            <w:pPr>
              <w:pStyle w:val="ListParagraph"/>
              <w:widowControl/>
              <w:bidi w:val="0"/>
              <w:spacing w:lineRule="auto" w:line="240" w:before="0" w:after="0"/>
              <w:ind w:left="0" w:right="0" w:firstLine="567"/>
              <w:contextualSpacing/>
              <w:jc w:val="both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1.3.)  Було дано доручення в.о. директора СЗШ №69 Блажаєвій В.В. провести загальношкільні батьківські збори та опитування для з'ясування думки батьків щодо функціювання гуртків з іншими видами спорту та доповісти представникам адміністрації навчального закладу разом з батьківським комітетом на засіданні комісії про прийняте рішення.</w:t>
            </w:r>
          </w:p>
          <w:p>
            <w:pPr>
              <w:pStyle w:val="ListParagraph"/>
              <w:widowControl/>
              <w:tabs>
                <w:tab w:val="left" w:pos="0" w:leader="none"/>
              </w:tabs>
              <w:suppressAutoHyphens w:val="false"/>
              <w:bidi w:val="0"/>
              <w:spacing w:lineRule="auto" w:line="240" w:before="0" w:after="0"/>
              <w:ind w:left="0" w:right="0" w:firstLine="567"/>
              <w:contextualSpacing/>
              <w:jc w:val="both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1.4.) За результатами загальношкільних батьківських зборів було прийнято рішення щодо розширення гурткової роботи з різних видів спорту та запропонувати ТОВ “Школа спортивної майстерності по художній гімнастиці “Терпсіхора” орендувати спортивну та гімнастичну зали з 18:00 до 20:00.</w:t>
            </w:r>
          </w:p>
          <w:p>
            <w:pPr>
              <w:pStyle w:val="Normal"/>
              <w:tabs>
                <w:tab w:val="left" w:pos="0" w:leader="none"/>
              </w:tabs>
              <w:suppressAutoHyphens w:val="false"/>
              <w:spacing w:lineRule="auto" w:line="240"/>
              <w:ind w:left="0" w:right="0" w:firstLine="283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2) Враховуючи висновки підготовчої групи підтримати проект рішення із зауваженнями, в частині внесення змін до графіку оренди залів, а саме  з 18:00 до 20:00.</w:t>
            </w:r>
          </w:p>
          <w:p>
            <w:pPr>
              <w:pStyle w:val="Normal"/>
              <w:tabs>
                <w:tab w:val="left" w:pos="0" w:leader="none"/>
              </w:tabs>
              <w:suppressAutoHyphens w:val="false"/>
              <w:spacing w:lineRule="auto" w:line="240"/>
              <w:ind w:left="0" w:right="0" w:firstLine="283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3) Доручити Департаменту освіти і науки, молоді та спорту виконавчого органу Київської міської ради (КМДА) перевірити факти озвучені гр.Дорошенко В.Я. щодо збиранням коштів з батьків, діти  яких відвідують гуртки ДЮСШ №5 в ЗСШ 318.</w:t>
            </w:r>
          </w:p>
          <w:p>
            <w:pPr>
              <w:pStyle w:val="Normal"/>
              <w:tabs>
                <w:tab w:val="left" w:pos="0" w:leader="none"/>
              </w:tabs>
              <w:suppressAutoHyphens w:val="false"/>
              <w:spacing w:lineRule="auto" w:line="240"/>
              <w:ind w:hanging="0"/>
              <w:rPr>
                <w:rStyle w:val="Style9"/>
                <w:sz w:val="28"/>
                <w:szCs w:val="28"/>
              </w:rPr>
            </w:pPr>
            <w:r>
              <w:rPr>
                <w:sz w:val="25"/>
                <w:szCs w:val="25"/>
              </w:rPr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spacing w:lineRule="auto" w:line="240"/>
              <w:ind w:hanging="0"/>
              <w:jc w:val="both"/>
              <w:rPr/>
            </w:pP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За –5, проти – немає, утрималось –немає. </w:t>
            </w: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Рішення прийнято.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napToGrid w:val="false"/>
              <w:spacing w:lineRule="auto" w:line="240"/>
              <w:ind w:hanging="0"/>
              <w:rPr>
                <w:rStyle w:val="Strong"/>
                <w:rFonts w:cs="Times New Roman"/>
                <w:i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highlight w:val="white"/>
                <w:u w:val="none"/>
                <w:lang w:val="uk-UA" w:eastAsia="zh-CN" w:bidi="ar-SA"/>
              </w:rPr>
            </w:pPr>
            <w:r>
              <w:rPr>
                <w:sz w:val="25"/>
                <w:szCs w:val="25"/>
              </w:rPr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Пабата О.В. - депутата Київської міської ради, який поінформував про проект рішення Київської міської ради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“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auto" w:val="clear"/>
                <w:lang w:val="uk-UA" w:eastAsia="zh-CN" w:bidi="ar-SA"/>
              </w:rPr>
              <w:t xml:space="preserve">Про створення комунального закладу “Київська школа незрячих”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(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доручення заступника міського голови-секретаря Київської міської ради В. Прокопіва №08/231-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407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 ПР від 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15.02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.2017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)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rStyle w:val="Strong"/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highlight w:val="white"/>
                <w:u w:val="none"/>
                <w:lang w:val="uk-UA" w:eastAsia="zh-CN" w:bidi="ar-SA"/>
              </w:rPr>
            </w:pPr>
            <w:r>
              <w:rPr/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Шульга Н.І., Паладій С.В.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rStyle w:val="Strong"/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highlight w:val="white"/>
                <w:u w:val="none"/>
                <w:lang w:val="uk-UA" w:eastAsia="zh-CN" w:bidi="ar-SA"/>
              </w:rPr>
            </w:pPr>
            <w:r>
              <w:rPr/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Підтримати проект рішення Київської міської ради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“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auto" w:val="clear"/>
                <w:lang w:val="uk-UA" w:eastAsia="zh-CN" w:bidi="ar-SA"/>
              </w:rPr>
              <w:t xml:space="preserve">Про створення комунального закладу “Київська школа незрячих”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auto" w:val="clear"/>
                <w:lang w:val="uk-UA" w:eastAsia="zh-CN" w:bidi="ar-SA"/>
              </w:rPr>
              <w:t>та рекомендувати його для розгляду на пленарному засіданні сесії Київської міської ради.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rStyle w:val="Strong"/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highlight w:val="white"/>
                <w:u w:val="none"/>
                <w:lang w:val="uk-UA" w:eastAsia="zh-CN" w:bidi="ar-SA"/>
              </w:rPr>
            </w:pPr>
            <w:r>
              <w:rPr/>
            </w:r>
          </w:p>
          <w:p>
            <w:pPr>
              <w:pStyle w:val="Normal"/>
              <w:widowControl/>
              <w:suppressLineNumbers/>
              <w:tabs>
                <w:tab w:val="left" w:pos="0" w:leader="none"/>
              </w:tabs>
              <w:suppressAutoHyphens w:val="true"/>
              <w:overflowPunct w:val="true"/>
              <w:bidi w:val="0"/>
              <w:snapToGrid w:val="false"/>
              <w:spacing w:lineRule="auto" w:line="240"/>
              <w:ind w:hanging="0"/>
              <w:jc w:val="both"/>
              <w:rPr/>
            </w:pP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За –5, проти – немає, утрималось –немає. </w:t>
            </w: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Рішення прийнято.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rStyle w:val="Strong"/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highlight w:val="white"/>
                <w:u w:val="none"/>
                <w:lang w:val="uk-UA" w:eastAsia="zh-CN" w:bidi="ar-SA"/>
              </w:rPr>
            </w:pPr>
            <w:r>
              <w:rPr/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Гончарова О.В. - депутата Київської міської ради щодо забезпечення  навчальних закладів плакатами-інфографікою щодо інформації для вступу дітей до 1 класу, розробленими ГО “Батьки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>SOS”.</w:t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>
                <w:rFonts w:eastAsia="Calibri"/>
                <w:i w:val="false"/>
                <w:i w:val="false"/>
                <w:iCs w:val="false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Calibri"/>
                <w:i w:val="false"/>
                <w:iCs w:val="false"/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/>
            </w:pPr>
            <w:r>
              <w:rPr>
                <w:rStyle w:val="Style9"/>
                <w:rFonts w:eastAsia="Calibri" w:cs="Times New Roman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Фіданян О.Г., Гончаров О.В., Падаій С.В.</w:t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>
                <w:rFonts w:eastAsia="Calibri"/>
                <w:i w:val="false"/>
                <w:i w:val="false"/>
                <w:iCs w:val="false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Calibri"/>
                <w:i w:val="false"/>
                <w:iCs w:val="false"/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Normal"/>
              <w:tabs>
                <w:tab w:val="left" w:pos="0" w:leader="none"/>
              </w:tabs>
              <w:suppressAutoHyphens w:val="false"/>
              <w:spacing w:lineRule="auto" w:line="240"/>
              <w:ind w:left="0" w:right="0" w:hanging="0"/>
              <w:rPr/>
            </w:pPr>
            <w:r>
              <w:rPr>
                <w:rStyle w:val="Style9"/>
                <w:rFonts w:eastAsia="Calibri" w:cs="Times New Roman" w:ascii="Times New Roman CYR" w:hAnsi="Times New Roman CYR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Доручити Департаменту освіти і науки, молоді та спорту виконавчого органу Київської міської ради (КМДА) вжити відповідні заходи щодо забезпечення навчальних закладів плакатами-інфографікою для вступу до 1 класу.</w:t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>
                <w:rFonts w:eastAsia="Calibri"/>
                <w:i w:val="false"/>
                <w:i w:val="false"/>
                <w:iCs w:val="false"/>
                <w:color w:val="000000"/>
                <w:sz w:val="28"/>
                <w:szCs w:val="28"/>
                <w:highlight w:val="white"/>
              </w:rPr>
            </w:pPr>
            <w:r>
              <w:rPr>
                <w:rFonts w:eastAsia="Calibri"/>
                <w:i w:val="false"/>
                <w:iCs w:val="false"/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 xml:space="preserve">За –5, проти – немає, утрималось –немає. 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>Рішення прийнято.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yle9"/>
                <w:rFonts w:eastAsia="Calibri" w:cs="Times New Roman" w:ascii="Times New Roman CYR" w:hAnsi="Times New Roman CYR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Фіданян О.Г. - директора Департаменту освіти і науки, молоді та спорту виконавчого органу Київської міської ради (КМДА), яка повторно поінформувала про проект </w:t>
            </w:r>
            <w:bookmarkStart w:id="0" w:name="__DdeLink__64_1192315802"/>
            <w:r>
              <w:rPr>
                <w:rStyle w:val="Style9"/>
                <w:rFonts w:eastAsia="Calibri" w:cs="Times New Roman" w:ascii="Times New Roman CYR" w:hAnsi="Times New Roman CYR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рішення </w:t>
            </w:r>
            <w:bookmarkEnd w:id="0"/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Київської міської ради “Про реорганізацію спеціальної загальноосвітньої школи-інтернету № 2 м. Києва шляхом приєднання її до спеціальної загальноосвітньої школи “Надія” м. Києва”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rStyle w:val="Style9"/>
                <w:rFonts w:ascii="Times New Roman" w:hAnsi="Times New Roman"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/>
            </w:pP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Паладій С.В., Гончаров О.В., Фіданян О.Г., Кухарева Н.І., Руденко О.П., Панасюк В., Васильчук В.В., Синиця О.О.,Шульга Н.І., Бондаренко Н.В., Деревянчук Г.Ю.</w:t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>
                <w:rFonts w:eastAsia="Calibri"/>
                <w:i w:val="false"/>
                <w:i w:val="false"/>
                <w:iCs w:val="false"/>
                <w:color w:val="000000"/>
                <w:sz w:val="28"/>
                <w:szCs w:val="28"/>
                <w:highlight w:val="white"/>
              </w:rPr>
            </w:pPr>
            <w:r>
              <w:rPr/>
            </w:r>
          </w:p>
          <w:p>
            <w:pPr>
              <w:pStyle w:val="Normal"/>
              <w:suppressAutoHyphens w:val="false"/>
              <w:spacing w:lineRule="auto" w:line="240"/>
              <w:ind w:hanging="0"/>
              <w:rPr/>
            </w:pPr>
            <w:r>
              <w:rPr>
                <w:rFonts w:eastAsia="Calibri"/>
                <w:i w:val="false"/>
                <w:iCs w:val="false"/>
                <w:color w:val="000000"/>
                <w:sz w:val="28"/>
                <w:szCs w:val="28"/>
                <w:highlight w:val="white"/>
              </w:rPr>
              <w:t xml:space="preserve">Рекомендувати продовжити роботу робочої групи по напрацюванню пропозицій до проекту </w:t>
            </w:r>
            <w:r>
              <w:rPr>
                <w:rStyle w:val="Style9"/>
                <w:rFonts w:eastAsia="Calibri" w:cs="Times New Roman" w:ascii="Times New Roman CYR" w:hAnsi="Times New Roman CYR"/>
                <w:b w:val="false"/>
                <w:bCs w:val="false"/>
                <w:i w:val="false"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рішення </w:t>
            </w:r>
            <w:r>
              <w:rPr>
                <w:rStyle w:val="Style9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Київської міської ради “Про реорганізацію спеціальної загальноосвітньої школи-інтернету № 2 м. Києва шляхом приєднання її до спеціальної загальноосвітньої школи “Надія” м. Києва”.</w:t>
            </w:r>
          </w:p>
          <w:p>
            <w:pPr>
              <w:pStyle w:val="Normal"/>
              <w:suppressLineNumbers/>
              <w:tabs>
                <w:tab w:val="left" w:pos="0" w:leader="none"/>
              </w:tabs>
              <w:suppressAutoHyphens w:val="false"/>
              <w:snapToGrid w:val="false"/>
              <w:spacing w:lineRule="auto" w:line="240"/>
              <w:ind w:hanging="0"/>
              <w:rPr>
                <w:sz w:val="28"/>
                <w:szCs w:val="28"/>
              </w:rPr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 xml:space="preserve">За –5, проти – немає, утрималось –немає. 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en-US" w:eastAsia="zh-CN" w:bidi="ar-SA"/>
              </w:rPr>
              <w:t>Рішення прийнято.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/>
              <w:suppressLineNumbers/>
              <w:tabs>
                <w:tab w:val="left" w:pos="0" w:leader="none"/>
              </w:tabs>
              <w:suppressAutoHyphens w:val="false"/>
              <w:overflowPunct w:val="false"/>
              <w:bidi w:val="0"/>
              <w:snapToGrid w:val="false"/>
              <w:spacing w:lineRule="auto" w:line="240"/>
              <w:ind w:hanging="0"/>
              <w:jc w:val="both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Паладія С.В. - заступника голови комісії щодо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 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звернення</w:t>
            </w:r>
            <w:r>
              <w:rPr>
                <w:rStyle w:val="Strong"/>
                <w:rFonts w:eastAsia="Calibri" w:cs="Times New Roman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 xml:space="preserve">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голови ВГО “Український конгрес інвалідів” І.Крошко щодо скасування розпорядження про анулювання ліцензії підприємству “ЗНЗ “Славія” та роботи робочої групи по перевірці доступності дошкільної освіти у Деснянському районі міста Києва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/>
              <w:ind w:left="0" w:right="0" w:hanging="0"/>
              <w:jc w:val="both"/>
              <w:rPr>
                <w:rStyle w:val="Strong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Фіданян О.Г., Шульга Н.І., Гончаров О.В., Паладій С.В.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/>
              <w:ind w:left="0" w:right="0" w:hanging="0"/>
              <w:jc w:val="both"/>
              <w:rPr>
                <w:i w:val="false"/>
                <w:i w:val="false"/>
                <w:iCs w:val="false"/>
                <w:sz w:val="28"/>
                <w:szCs w:val="28"/>
                <w:highlight w:val="white"/>
              </w:rPr>
            </w:pPr>
            <w:r>
              <w:rPr>
                <w:i w:val="false"/>
                <w:iCs w:val="false"/>
                <w:sz w:val="28"/>
                <w:szCs w:val="28"/>
                <w:highlight w:val="white"/>
              </w:rPr>
            </w:r>
          </w:p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40"/>
              <w:ind w:left="0" w:right="0" w:hanging="0"/>
              <w:jc w:val="both"/>
              <w:rPr/>
            </w:pPr>
            <w:r>
              <w:rPr>
                <w:rStyle w:val="Strong"/>
                <w:rFonts w:eastAsia="Calibri" w:cs="Times New Roman CYR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ru-RU" w:bidi="ar-SA"/>
              </w:rPr>
              <w:t xml:space="preserve">Звернення </w:t>
            </w: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ВГО “Український конгрес інвалідів” відхилити як таке, що не відповідає фактам.</w:t>
            </w:r>
          </w:p>
          <w:p>
            <w:pPr>
              <w:pStyle w:val="Normal"/>
              <w:widowControl/>
              <w:suppressAutoHyphens w:val="false"/>
              <w:overflowPunct w:val="false"/>
              <w:bidi w:val="0"/>
              <w:spacing w:lineRule="auto" w:line="240"/>
              <w:ind w:left="0" w:right="0" w:hanging="0"/>
              <w:jc w:val="both"/>
              <w:rPr/>
            </w:pPr>
            <w:r>
              <w:rPr>
                <w:rStyle w:val="Strong"/>
                <w:rFonts w:eastAsia="Calibri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  <w:t>Постійна комісія Київської міської ради з питань освіти, науки, сім'ї, молоді та спорту не надає чи ліквідує ліцензію навчальним закладам. Робоча група по перевірці доступності дошкільної освіти у Деснянському районі міста Києва діюча і працює відповідно до свого прийнятого графіку.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/>
              <w:ind w:hanging="0"/>
              <w:jc w:val="both"/>
              <w:rPr>
                <w:rFonts w:ascii="Times New Roman CYR" w:hAnsi="Times New Roman CYR" w:cs="Times New Roman"/>
                <w:b w:val="false"/>
                <w:b w:val="false"/>
                <w:bCs w:val="false"/>
                <w:i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</w:pPr>
            <w:r>
              <w:rPr>
                <w:rFonts w:cs="Times New Roman" w:ascii="Times New Roman CYR" w:hAnsi="Times New Roman CYR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lang w:val="uk-UA" w:eastAsia="zh-CN" w:bidi="ar-SA"/>
              </w:rPr>
            </w:r>
          </w:p>
          <w:p>
            <w:pPr>
              <w:pStyle w:val="Normal"/>
              <w:widowControl/>
              <w:suppressLineNumbers/>
              <w:tabs>
                <w:tab w:val="left" w:pos="0" w:leader="none"/>
              </w:tabs>
              <w:suppressAutoHyphens w:val="true"/>
              <w:overflowPunct w:val="false"/>
              <w:bidi w:val="0"/>
              <w:snapToGrid w:val="false"/>
              <w:spacing w:lineRule="auto" w:line="240"/>
              <w:ind w:hanging="0"/>
              <w:jc w:val="both"/>
              <w:rPr/>
            </w:pP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 xml:space="preserve">За –5, проти – немає, утрималось – немає. </w:t>
            </w:r>
            <w:r>
              <w:rPr>
                <w:rStyle w:val="Strong"/>
                <w:rFonts w:eastAsia="Calibri" w:cs="Times New Roman" w:ascii="Times New Roman CYR" w:hAnsi="Times New Roman CYR"/>
                <w:b w:val="false"/>
                <w:bCs w:val="false"/>
                <w:i/>
                <w:iCs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none"/>
                <w:shd w:fill="FFFFFF" w:val="clear"/>
                <w:lang w:val="uk-UA" w:eastAsia="zh-CN" w:bidi="ar-SA"/>
              </w:rPr>
              <w:t>Рішення  прийнято.</w:t>
            </w:r>
          </w:p>
          <w:p>
            <w:pPr>
              <w:pStyle w:val="Normal"/>
              <w:spacing w:lineRule="auto" w:line="240"/>
              <w:ind w:hanging="0"/>
              <w:rPr>
                <w:rStyle w:val="Strong"/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голови </w:t>
            </w:r>
            <w:r>
              <w:rPr>
                <w:sz w:val="28"/>
                <w:szCs w:val="28"/>
              </w:rPr>
              <w:t xml:space="preserve">комісії                                                        </w:t>
            </w:r>
            <w:r>
              <w:rPr>
                <w:sz w:val="28"/>
                <w:szCs w:val="28"/>
              </w:rPr>
              <w:t>С.Паладій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комісії                                                                    Н. Шульга</w:t>
            </w:r>
          </w:p>
        </w:tc>
      </w:tr>
    </w:tbl>
    <w:p>
      <w:pPr>
        <w:pStyle w:val="Normal"/>
        <w:ind w:hanging="0"/>
        <w:rPr/>
      </w:pPr>
      <w:r>
        <w:rPr/>
      </w:r>
    </w:p>
    <w:sectPr>
      <w:type w:val="nextPage"/>
      <w:pgSz w:w="11906" w:h="16838"/>
      <w:pgMar w:left="1134" w:right="851" w:header="0" w:top="850" w:footer="0" w:bottom="567" w:gutter="0"/>
      <w:pgNumType w:fmt="decimal"/>
      <w:formProt w:val="false"/>
      <w:textDirection w:val="lrTb"/>
      <w:docGrid w:type="default" w:linePitch="36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b3a0e"/>
    <w:pPr>
      <w:widowControl/>
      <w:suppressAutoHyphens w:val="true"/>
      <w:bidi w:val="0"/>
      <w:ind w:firstLine="720"/>
      <w:jc w:val="both"/>
    </w:pPr>
    <w:rPr>
      <w:rFonts w:ascii="Times New Roman" w:hAnsi="Times New Roman" w:eastAsia="Times New Roman" w:cs="Times New Roman"/>
      <w:color w:val="00000A"/>
      <w:sz w:val="28"/>
      <w:szCs w:val="20"/>
      <w:lang w:val="uk-UA" w:eastAsia="zh-CN" w:bidi="ar-SA"/>
    </w:rPr>
  </w:style>
  <w:style w:type="paragraph" w:styleId="1">
    <w:name w:val="Заголовок 1"/>
    <w:basedOn w:val="Style13"/>
    <w:qFormat/>
    <w:rsid w:val="008b3a0e"/>
    <w:pPr>
      <w:outlineLvl w:val="0"/>
    </w:pPr>
    <w:rPr>
      <w:b/>
      <w:bCs/>
      <w:sz w:val="36"/>
      <w:szCs w:val="36"/>
    </w:rPr>
  </w:style>
  <w:style w:type="paragraph" w:styleId="2">
    <w:name w:val="Заголовок 2"/>
    <w:basedOn w:val="Normal"/>
    <w:qFormat/>
    <w:rsid w:val="008b3a0e"/>
    <w:pPr>
      <w:spacing w:before="280" w:after="280"/>
      <w:ind w:hanging="0"/>
      <w:jc w:val="left"/>
      <w:outlineLvl w:val="1"/>
    </w:pPr>
    <w:rPr>
      <w:b/>
      <w:bCs/>
      <w:sz w:val="36"/>
      <w:szCs w:val="36"/>
    </w:rPr>
  </w:style>
  <w:style w:type="paragraph" w:styleId="3">
    <w:name w:val="Заголовок 3"/>
    <w:basedOn w:val="Normal"/>
    <w:qFormat/>
    <w:rsid w:val="008b3a0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Заголовок 5"/>
    <w:basedOn w:val="Style13"/>
    <w:qFormat/>
    <w:rsid w:val="008b3a0e"/>
    <w:pPr>
      <w:spacing w:before="120" w:after="60"/>
      <w:outlineLvl w:val="4"/>
    </w:pPr>
    <w:rPr>
      <w:rFonts w:ascii="Liberation Serif" w:hAnsi="Liberation Serif" w:eastAsia="SimSun"/>
      <w:b/>
      <w:bCs/>
      <w:sz w:val="20"/>
      <w:szCs w:val="20"/>
    </w:rPr>
  </w:style>
  <w:style w:type="paragraph" w:styleId="6">
    <w:name w:val="Заголовок 6"/>
    <w:basedOn w:val="Style13"/>
    <w:qFormat/>
    <w:rsid w:val="008b3a0e"/>
    <w:pPr>
      <w:spacing w:before="60" w:after="60"/>
      <w:outlineLvl w:val="5"/>
    </w:pPr>
    <w:rPr>
      <w:rFonts w:ascii="Liberation Serif" w:hAnsi="Liberation Serif" w:eastAsia="SimSun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сновной шрифт абзаца1"/>
    <w:qFormat/>
    <w:rsid w:val="008b3a0e"/>
    <w:rPr/>
  </w:style>
  <w:style w:type="character" w:styleId="WW8Num1z0" w:customStyle="1">
    <w:name w:val="WW8Num1z0"/>
    <w:qFormat/>
    <w:rsid w:val="008b3a0e"/>
    <w:rPr/>
  </w:style>
  <w:style w:type="character" w:styleId="WW8Num1z1" w:customStyle="1">
    <w:name w:val="WW8Num1z1"/>
    <w:qFormat/>
    <w:rsid w:val="008b3a0e"/>
    <w:rPr/>
  </w:style>
  <w:style w:type="character" w:styleId="WW8Num1z2" w:customStyle="1">
    <w:name w:val="WW8Num1z2"/>
    <w:qFormat/>
    <w:rsid w:val="008b3a0e"/>
    <w:rPr/>
  </w:style>
  <w:style w:type="character" w:styleId="WW8Num1z3" w:customStyle="1">
    <w:name w:val="WW8Num1z3"/>
    <w:qFormat/>
    <w:rsid w:val="008b3a0e"/>
    <w:rPr/>
  </w:style>
  <w:style w:type="character" w:styleId="WW8Num1z4" w:customStyle="1">
    <w:name w:val="WW8Num1z4"/>
    <w:qFormat/>
    <w:rsid w:val="008b3a0e"/>
    <w:rPr/>
  </w:style>
  <w:style w:type="character" w:styleId="WW8Num1z5" w:customStyle="1">
    <w:name w:val="WW8Num1z5"/>
    <w:qFormat/>
    <w:rsid w:val="008b3a0e"/>
    <w:rPr/>
  </w:style>
  <w:style w:type="character" w:styleId="WW8Num1z6" w:customStyle="1">
    <w:name w:val="WW8Num1z6"/>
    <w:qFormat/>
    <w:rsid w:val="008b3a0e"/>
    <w:rPr/>
  </w:style>
  <w:style w:type="character" w:styleId="WW8Num1z7" w:customStyle="1">
    <w:name w:val="WW8Num1z7"/>
    <w:qFormat/>
    <w:rsid w:val="008b3a0e"/>
    <w:rPr/>
  </w:style>
  <w:style w:type="character" w:styleId="WW8Num1z8" w:customStyle="1">
    <w:name w:val="WW8Num1z8"/>
    <w:qFormat/>
    <w:rsid w:val="008b3a0e"/>
    <w:rPr/>
  </w:style>
  <w:style w:type="character" w:styleId="WW8Num2z0" w:customStyle="1">
    <w:name w:val="WW8Num2z0"/>
    <w:qFormat/>
    <w:rsid w:val="008b3a0e"/>
    <w:rPr>
      <w:color w:val="000000"/>
    </w:rPr>
  </w:style>
  <w:style w:type="character" w:styleId="WW8Num3z0" w:customStyle="1">
    <w:name w:val="WW8Num3z0"/>
    <w:qFormat/>
    <w:rsid w:val="008b3a0e"/>
    <w:rPr>
      <w:rFonts w:ascii="Symbol" w:hAnsi="Symbol" w:cs="OpenSymbol"/>
    </w:rPr>
  </w:style>
  <w:style w:type="character" w:styleId="WW8Num3z1" w:customStyle="1">
    <w:name w:val="WW8Num3z1"/>
    <w:qFormat/>
    <w:rsid w:val="008b3a0e"/>
    <w:rPr>
      <w:rFonts w:ascii="OpenSymbol" w:hAnsi="OpenSymbol" w:cs="OpenSymbol"/>
    </w:rPr>
  </w:style>
  <w:style w:type="character" w:styleId="WW8Num2z1" w:customStyle="1">
    <w:name w:val="WW8Num2z1"/>
    <w:qFormat/>
    <w:rsid w:val="008b3a0e"/>
    <w:rPr/>
  </w:style>
  <w:style w:type="character" w:styleId="WW8Num2z2" w:customStyle="1">
    <w:name w:val="WW8Num2z2"/>
    <w:qFormat/>
    <w:rsid w:val="008b3a0e"/>
    <w:rPr/>
  </w:style>
  <w:style w:type="character" w:styleId="WW8Num2z3" w:customStyle="1">
    <w:name w:val="WW8Num2z3"/>
    <w:qFormat/>
    <w:rsid w:val="008b3a0e"/>
    <w:rPr/>
  </w:style>
  <w:style w:type="character" w:styleId="WW8Num2z4" w:customStyle="1">
    <w:name w:val="WW8Num2z4"/>
    <w:qFormat/>
    <w:rsid w:val="008b3a0e"/>
    <w:rPr/>
  </w:style>
  <w:style w:type="character" w:styleId="WW8Num2z5" w:customStyle="1">
    <w:name w:val="WW8Num2z5"/>
    <w:qFormat/>
    <w:rsid w:val="008b3a0e"/>
    <w:rPr/>
  </w:style>
  <w:style w:type="character" w:styleId="WW8Num2z6" w:customStyle="1">
    <w:name w:val="WW8Num2z6"/>
    <w:qFormat/>
    <w:rsid w:val="008b3a0e"/>
    <w:rPr/>
  </w:style>
  <w:style w:type="character" w:styleId="WW8Num2z7" w:customStyle="1">
    <w:name w:val="WW8Num2z7"/>
    <w:qFormat/>
    <w:rsid w:val="008b3a0e"/>
    <w:rPr/>
  </w:style>
  <w:style w:type="character" w:styleId="WW8Num2z8" w:customStyle="1">
    <w:name w:val="WW8Num2z8"/>
    <w:qFormat/>
    <w:rsid w:val="008b3a0e"/>
    <w:rPr/>
  </w:style>
  <w:style w:type="character" w:styleId="WW8Num3z2" w:customStyle="1">
    <w:name w:val="WW8Num3z2"/>
    <w:qFormat/>
    <w:rsid w:val="008b3a0e"/>
    <w:rPr/>
  </w:style>
  <w:style w:type="character" w:styleId="WW8Num3z3" w:customStyle="1">
    <w:name w:val="WW8Num3z3"/>
    <w:qFormat/>
    <w:rsid w:val="008b3a0e"/>
    <w:rPr/>
  </w:style>
  <w:style w:type="character" w:styleId="WW8Num3z4" w:customStyle="1">
    <w:name w:val="WW8Num3z4"/>
    <w:qFormat/>
    <w:rsid w:val="008b3a0e"/>
    <w:rPr/>
  </w:style>
  <w:style w:type="character" w:styleId="WW8Num3z5" w:customStyle="1">
    <w:name w:val="WW8Num3z5"/>
    <w:qFormat/>
    <w:rsid w:val="008b3a0e"/>
    <w:rPr/>
  </w:style>
  <w:style w:type="character" w:styleId="WW8Num3z6" w:customStyle="1">
    <w:name w:val="WW8Num3z6"/>
    <w:qFormat/>
    <w:rsid w:val="008b3a0e"/>
    <w:rPr/>
  </w:style>
  <w:style w:type="character" w:styleId="WW8Num3z7" w:customStyle="1">
    <w:name w:val="WW8Num3z7"/>
    <w:qFormat/>
    <w:rsid w:val="008b3a0e"/>
    <w:rPr/>
  </w:style>
  <w:style w:type="character" w:styleId="WW8Num3z8" w:customStyle="1">
    <w:name w:val="WW8Num3z8"/>
    <w:qFormat/>
    <w:rsid w:val="008b3a0e"/>
    <w:rPr/>
  </w:style>
  <w:style w:type="character" w:styleId="WW8Num4z0" w:customStyle="1">
    <w:name w:val="WW8Num4z0"/>
    <w:qFormat/>
    <w:rsid w:val="008b3a0e"/>
    <w:rPr>
      <w:rFonts w:eastAsia="Calibri"/>
      <w:color w:val="000000"/>
    </w:rPr>
  </w:style>
  <w:style w:type="character" w:styleId="WW8Num4z1" w:customStyle="1">
    <w:name w:val="WW8Num4z1"/>
    <w:qFormat/>
    <w:rsid w:val="008b3a0e"/>
    <w:rPr/>
  </w:style>
  <w:style w:type="character" w:styleId="WW8Num4z2" w:customStyle="1">
    <w:name w:val="WW8Num4z2"/>
    <w:qFormat/>
    <w:rsid w:val="008b3a0e"/>
    <w:rPr/>
  </w:style>
  <w:style w:type="character" w:styleId="WW8Num4z3" w:customStyle="1">
    <w:name w:val="WW8Num4z3"/>
    <w:qFormat/>
    <w:rsid w:val="008b3a0e"/>
    <w:rPr/>
  </w:style>
  <w:style w:type="character" w:styleId="WW8Num4z4" w:customStyle="1">
    <w:name w:val="WW8Num4z4"/>
    <w:qFormat/>
    <w:rsid w:val="008b3a0e"/>
    <w:rPr/>
  </w:style>
  <w:style w:type="character" w:styleId="WW8Num4z5" w:customStyle="1">
    <w:name w:val="WW8Num4z5"/>
    <w:qFormat/>
    <w:rsid w:val="008b3a0e"/>
    <w:rPr/>
  </w:style>
  <w:style w:type="character" w:styleId="WW8Num4z6" w:customStyle="1">
    <w:name w:val="WW8Num4z6"/>
    <w:qFormat/>
    <w:rsid w:val="008b3a0e"/>
    <w:rPr/>
  </w:style>
  <w:style w:type="character" w:styleId="WW8Num4z7" w:customStyle="1">
    <w:name w:val="WW8Num4z7"/>
    <w:qFormat/>
    <w:rsid w:val="008b3a0e"/>
    <w:rPr/>
  </w:style>
  <w:style w:type="character" w:styleId="WW8Num4z8" w:customStyle="1">
    <w:name w:val="WW8Num4z8"/>
    <w:qFormat/>
    <w:rsid w:val="008b3a0e"/>
    <w:rPr/>
  </w:style>
  <w:style w:type="character" w:styleId="WW8Num5z0" w:customStyle="1">
    <w:name w:val="WW8Num5z0"/>
    <w:qFormat/>
    <w:rsid w:val="008b3a0e"/>
    <w:rPr/>
  </w:style>
  <w:style w:type="character" w:styleId="WW8Num5z1" w:customStyle="1">
    <w:name w:val="WW8Num5z1"/>
    <w:qFormat/>
    <w:rsid w:val="008b3a0e"/>
    <w:rPr/>
  </w:style>
  <w:style w:type="character" w:styleId="WW8Num5z2" w:customStyle="1">
    <w:name w:val="WW8Num5z2"/>
    <w:qFormat/>
    <w:rsid w:val="008b3a0e"/>
    <w:rPr/>
  </w:style>
  <w:style w:type="character" w:styleId="WW8Num5z3" w:customStyle="1">
    <w:name w:val="WW8Num5z3"/>
    <w:qFormat/>
    <w:rsid w:val="008b3a0e"/>
    <w:rPr/>
  </w:style>
  <w:style w:type="character" w:styleId="WW8Num5z4" w:customStyle="1">
    <w:name w:val="WW8Num5z4"/>
    <w:qFormat/>
    <w:rsid w:val="008b3a0e"/>
    <w:rPr/>
  </w:style>
  <w:style w:type="character" w:styleId="WW8Num5z5" w:customStyle="1">
    <w:name w:val="WW8Num5z5"/>
    <w:qFormat/>
    <w:rsid w:val="008b3a0e"/>
    <w:rPr/>
  </w:style>
  <w:style w:type="character" w:styleId="WW8Num5z6" w:customStyle="1">
    <w:name w:val="WW8Num5z6"/>
    <w:qFormat/>
    <w:rsid w:val="008b3a0e"/>
    <w:rPr/>
  </w:style>
  <w:style w:type="character" w:styleId="WW8Num5z7" w:customStyle="1">
    <w:name w:val="WW8Num5z7"/>
    <w:qFormat/>
    <w:rsid w:val="008b3a0e"/>
    <w:rPr/>
  </w:style>
  <w:style w:type="character" w:styleId="WW8Num5z8" w:customStyle="1">
    <w:name w:val="WW8Num5z8"/>
    <w:qFormat/>
    <w:rsid w:val="008b3a0e"/>
    <w:rPr/>
  </w:style>
  <w:style w:type="character" w:styleId="51" w:customStyle="1">
    <w:name w:val="Основной шрифт абзаца5"/>
    <w:qFormat/>
    <w:rsid w:val="008b3a0e"/>
    <w:rPr/>
  </w:style>
  <w:style w:type="character" w:styleId="4" w:customStyle="1">
    <w:name w:val="Основной шрифт абзаца4"/>
    <w:qFormat/>
    <w:rsid w:val="008b3a0e"/>
    <w:rPr/>
  </w:style>
  <w:style w:type="character" w:styleId="31" w:customStyle="1">
    <w:name w:val="Основной шрифт абзаца3"/>
    <w:qFormat/>
    <w:rsid w:val="008b3a0e"/>
    <w:rPr/>
  </w:style>
  <w:style w:type="character" w:styleId="21" w:customStyle="1">
    <w:name w:val="Основной шрифт абзаца2"/>
    <w:qFormat/>
    <w:rsid w:val="008b3a0e"/>
    <w:rPr/>
  </w:style>
  <w:style w:type="character" w:styleId="WW8Num6z0" w:customStyle="1">
    <w:name w:val="WW8Num6z0"/>
    <w:qFormat/>
    <w:rsid w:val="008b3a0e"/>
    <w:rPr/>
  </w:style>
  <w:style w:type="character" w:styleId="WW8Num6z1" w:customStyle="1">
    <w:name w:val="WW8Num6z1"/>
    <w:qFormat/>
    <w:rsid w:val="008b3a0e"/>
    <w:rPr/>
  </w:style>
  <w:style w:type="character" w:styleId="WW8Num6z2" w:customStyle="1">
    <w:name w:val="WW8Num6z2"/>
    <w:qFormat/>
    <w:rsid w:val="008b3a0e"/>
    <w:rPr/>
  </w:style>
  <w:style w:type="character" w:styleId="WW8Num6z3" w:customStyle="1">
    <w:name w:val="WW8Num6z3"/>
    <w:qFormat/>
    <w:rsid w:val="008b3a0e"/>
    <w:rPr/>
  </w:style>
  <w:style w:type="character" w:styleId="WW8Num6z4" w:customStyle="1">
    <w:name w:val="WW8Num6z4"/>
    <w:qFormat/>
    <w:rsid w:val="008b3a0e"/>
    <w:rPr/>
  </w:style>
  <w:style w:type="character" w:styleId="WW8Num6z5" w:customStyle="1">
    <w:name w:val="WW8Num6z5"/>
    <w:qFormat/>
    <w:rsid w:val="008b3a0e"/>
    <w:rPr/>
  </w:style>
  <w:style w:type="character" w:styleId="WW8Num6z6" w:customStyle="1">
    <w:name w:val="WW8Num6z6"/>
    <w:qFormat/>
    <w:rsid w:val="008b3a0e"/>
    <w:rPr/>
  </w:style>
  <w:style w:type="character" w:styleId="WW8Num6z7" w:customStyle="1">
    <w:name w:val="WW8Num6z7"/>
    <w:qFormat/>
    <w:rsid w:val="008b3a0e"/>
    <w:rPr/>
  </w:style>
  <w:style w:type="character" w:styleId="WW8Num6z8" w:customStyle="1">
    <w:name w:val="WW8Num6z8"/>
    <w:qFormat/>
    <w:rsid w:val="008b3a0e"/>
    <w:rPr/>
  </w:style>
  <w:style w:type="character" w:styleId="WW8Num7z0" w:customStyle="1">
    <w:name w:val="WW8Num7z0"/>
    <w:qFormat/>
    <w:rsid w:val="008b3a0e"/>
    <w:rPr/>
  </w:style>
  <w:style w:type="character" w:styleId="WW8Num7z1" w:customStyle="1">
    <w:name w:val="WW8Num7z1"/>
    <w:qFormat/>
    <w:rsid w:val="008b3a0e"/>
    <w:rPr/>
  </w:style>
  <w:style w:type="character" w:styleId="WW8Num7z2" w:customStyle="1">
    <w:name w:val="WW8Num7z2"/>
    <w:qFormat/>
    <w:rsid w:val="008b3a0e"/>
    <w:rPr/>
  </w:style>
  <w:style w:type="character" w:styleId="WW8Num7z3" w:customStyle="1">
    <w:name w:val="WW8Num7z3"/>
    <w:qFormat/>
    <w:rsid w:val="008b3a0e"/>
    <w:rPr/>
  </w:style>
  <w:style w:type="character" w:styleId="WW8Num7z4" w:customStyle="1">
    <w:name w:val="WW8Num7z4"/>
    <w:qFormat/>
    <w:rsid w:val="008b3a0e"/>
    <w:rPr/>
  </w:style>
  <w:style w:type="character" w:styleId="WW8Num7z5" w:customStyle="1">
    <w:name w:val="WW8Num7z5"/>
    <w:qFormat/>
    <w:rsid w:val="008b3a0e"/>
    <w:rPr/>
  </w:style>
  <w:style w:type="character" w:styleId="WW8Num7z6" w:customStyle="1">
    <w:name w:val="WW8Num7z6"/>
    <w:qFormat/>
    <w:rsid w:val="008b3a0e"/>
    <w:rPr/>
  </w:style>
  <w:style w:type="character" w:styleId="WW8Num7z7" w:customStyle="1">
    <w:name w:val="WW8Num7z7"/>
    <w:qFormat/>
    <w:rsid w:val="008b3a0e"/>
    <w:rPr/>
  </w:style>
  <w:style w:type="character" w:styleId="WW8Num7z8" w:customStyle="1">
    <w:name w:val="WW8Num7z8"/>
    <w:qFormat/>
    <w:rsid w:val="008b3a0e"/>
    <w:rPr/>
  </w:style>
  <w:style w:type="character" w:styleId="WW8Num8z0" w:customStyle="1">
    <w:name w:val="WW8Num8z0"/>
    <w:qFormat/>
    <w:rsid w:val="008b3a0e"/>
    <w:rPr>
      <w:rFonts w:ascii="Times New Roman" w:hAnsi="Times New Roman" w:eastAsia="Times New Roman" w:cs="Times New Roman"/>
      <w:b/>
    </w:rPr>
  </w:style>
  <w:style w:type="character" w:styleId="WW8Num8z1" w:customStyle="1">
    <w:name w:val="WW8Num8z1"/>
    <w:qFormat/>
    <w:rsid w:val="008b3a0e"/>
    <w:rPr/>
  </w:style>
  <w:style w:type="character" w:styleId="WW8Num8z2" w:customStyle="1">
    <w:name w:val="WW8Num8z2"/>
    <w:qFormat/>
    <w:rsid w:val="008b3a0e"/>
    <w:rPr/>
  </w:style>
  <w:style w:type="character" w:styleId="WW8Num8z3" w:customStyle="1">
    <w:name w:val="WW8Num8z3"/>
    <w:qFormat/>
    <w:rsid w:val="008b3a0e"/>
    <w:rPr/>
  </w:style>
  <w:style w:type="character" w:styleId="WW8Num8z4" w:customStyle="1">
    <w:name w:val="WW8Num8z4"/>
    <w:qFormat/>
    <w:rsid w:val="008b3a0e"/>
    <w:rPr/>
  </w:style>
  <w:style w:type="character" w:styleId="WW8Num8z5" w:customStyle="1">
    <w:name w:val="WW8Num8z5"/>
    <w:qFormat/>
    <w:rsid w:val="008b3a0e"/>
    <w:rPr/>
  </w:style>
  <w:style w:type="character" w:styleId="WW8Num8z6" w:customStyle="1">
    <w:name w:val="WW8Num8z6"/>
    <w:qFormat/>
    <w:rsid w:val="008b3a0e"/>
    <w:rPr/>
  </w:style>
  <w:style w:type="character" w:styleId="WW8Num8z7" w:customStyle="1">
    <w:name w:val="WW8Num8z7"/>
    <w:qFormat/>
    <w:rsid w:val="008b3a0e"/>
    <w:rPr/>
  </w:style>
  <w:style w:type="character" w:styleId="WW8Num8z8" w:customStyle="1">
    <w:name w:val="WW8Num8z8"/>
    <w:qFormat/>
    <w:rsid w:val="008b3a0e"/>
    <w:rPr/>
  </w:style>
  <w:style w:type="character" w:styleId="WW8Num9z0" w:customStyle="1">
    <w:name w:val="WW8Num9z0"/>
    <w:qFormat/>
    <w:rsid w:val="008b3a0e"/>
    <w:rPr/>
  </w:style>
  <w:style w:type="character" w:styleId="WW8Num9z1" w:customStyle="1">
    <w:name w:val="WW8Num9z1"/>
    <w:qFormat/>
    <w:rsid w:val="008b3a0e"/>
    <w:rPr/>
  </w:style>
  <w:style w:type="character" w:styleId="WW8Num9z2" w:customStyle="1">
    <w:name w:val="WW8Num9z2"/>
    <w:qFormat/>
    <w:rsid w:val="008b3a0e"/>
    <w:rPr/>
  </w:style>
  <w:style w:type="character" w:styleId="WW8Num9z3" w:customStyle="1">
    <w:name w:val="WW8Num9z3"/>
    <w:qFormat/>
    <w:rsid w:val="008b3a0e"/>
    <w:rPr/>
  </w:style>
  <w:style w:type="character" w:styleId="WW8Num9z4" w:customStyle="1">
    <w:name w:val="WW8Num9z4"/>
    <w:qFormat/>
    <w:rsid w:val="008b3a0e"/>
    <w:rPr/>
  </w:style>
  <w:style w:type="character" w:styleId="WW8Num9z5" w:customStyle="1">
    <w:name w:val="WW8Num9z5"/>
    <w:qFormat/>
    <w:rsid w:val="008b3a0e"/>
    <w:rPr/>
  </w:style>
  <w:style w:type="character" w:styleId="WW8Num9z6" w:customStyle="1">
    <w:name w:val="WW8Num9z6"/>
    <w:qFormat/>
    <w:rsid w:val="008b3a0e"/>
    <w:rPr/>
  </w:style>
  <w:style w:type="character" w:styleId="WW8Num9z7" w:customStyle="1">
    <w:name w:val="WW8Num9z7"/>
    <w:qFormat/>
    <w:rsid w:val="008b3a0e"/>
    <w:rPr/>
  </w:style>
  <w:style w:type="character" w:styleId="WW8Num9z8" w:customStyle="1">
    <w:name w:val="WW8Num9z8"/>
    <w:qFormat/>
    <w:rsid w:val="008b3a0e"/>
    <w:rPr/>
  </w:style>
  <w:style w:type="character" w:styleId="WW8Num10z0" w:customStyle="1">
    <w:name w:val="WW8Num10z0"/>
    <w:qFormat/>
    <w:rsid w:val="008b3a0e"/>
    <w:rPr/>
  </w:style>
  <w:style w:type="character" w:styleId="WW8Num10z1" w:customStyle="1">
    <w:name w:val="WW8Num10z1"/>
    <w:qFormat/>
    <w:rsid w:val="008b3a0e"/>
    <w:rPr/>
  </w:style>
  <w:style w:type="character" w:styleId="WW8Num10z2" w:customStyle="1">
    <w:name w:val="WW8Num10z2"/>
    <w:qFormat/>
    <w:rsid w:val="008b3a0e"/>
    <w:rPr/>
  </w:style>
  <w:style w:type="character" w:styleId="WW8Num10z3" w:customStyle="1">
    <w:name w:val="WW8Num10z3"/>
    <w:qFormat/>
    <w:rsid w:val="008b3a0e"/>
    <w:rPr/>
  </w:style>
  <w:style w:type="character" w:styleId="WW8Num10z4" w:customStyle="1">
    <w:name w:val="WW8Num10z4"/>
    <w:qFormat/>
    <w:rsid w:val="008b3a0e"/>
    <w:rPr/>
  </w:style>
  <w:style w:type="character" w:styleId="WW8Num10z5" w:customStyle="1">
    <w:name w:val="WW8Num10z5"/>
    <w:qFormat/>
    <w:rsid w:val="008b3a0e"/>
    <w:rPr/>
  </w:style>
  <w:style w:type="character" w:styleId="WW8Num10z6" w:customStyle="1">
    <w:name w:val="WW8Num10z6"/>
    <w:qFormat/>
    <w:rsid w:val="008b3a0e"/>
    <w:rPr/>
  </w:style>
  <w:style w:type="character" w:styleId="WW8Num10z7" w:customStyle="1">
    <w:name w:val="WW8Num10z7"/>
    <w:qFormat/>
    <w:rsid w:val="008b3a0e"/>
    <w:rPr/>
  </w:style>
  <w:style w:type="character" w:styleId="WW8Num10z8" w:customStyle="1">
    <w:name w:val="WW8Num10z8"/>
    <w:qFormat/>
    <w:rsid w:val="008b3a0e"/>
    <w:rPr/>
  </w:style>
  <w:style w:type="character" w:styleId="WW8Num11z0" w:customStyle="1">
    <w:name w:val="WW8Num11z0"/>
    <w:qFormat/>
    <w:rsid w:val="008b3a0e"/>
    <w:rPr/>
  </w:style>
  <w:style w:type="character" w:styleId="WW8Num11z1" w:customStyle="1">
    <w:name w:val="WW8Num11z1"/>
    <w:qFormat/>
    <w:rsid w:val="008b3a0e"/>
    <w:rPr/>
  </w:style>
  <w:style w:type="character" w:styleId="WW8Num11z2" w:customStyle="1">
    <w:name w:val="WW8Num11z2"/>
    <w:qFormat/>
    <w:rsid w:val="008b3a0e"/>
    <w:rPr/>
  </w:style>
  <w:style w:type="character" w:styleId="WW8Num11z3" w:customStyle="1">
    <w:name w:val="WW8Num11z3"/>
    <w:qFormat/>
    <w:rsid w:val="008b3a0e"/>
    <w:rPr/>
  </w:style>
  <w:style w:type="character" w:styleId="WW8Num11z4" w:customStyle="1">
    <w:name w:val="WW8Num11z4"/>
    <w:qFormat/>
    <w:rsid w:val="008b3a0e"/>
    <w:rPr/>
  </w:style>
  <w:style w:type="character" w:styleId="WW8Num11z5" w:customStyle="1">
    <w:name w:val="WW8Num11z5"/>
    <w:qFormat/>
    <w:rsid w:val="008b3a0e"/>
    <w:rPr/>
  </w:style>
  <w:style w:type="character" w:styleId="WW8Num11z6" w:customStyle="1">
    <w:name w:val="WW8Num11z6"/>
    <w:qFormat/>
    <w:rsid w:val="008b3a0e"/>
    <w:rPr/>
  </w:style>
  <w:style w:type="character" w:styleId="WW8Num11z7" w:customStyle="1">
    <w:name w:val="WW8Num11z7"/>
    <w:qFormat/>
    <w:rsid w:val="008b3a0e"/>
    <w:rPr/>
  </w:style>
  <w:style w:type="character" w:styleId="WW8Num11z8" w:customStyle="1">
    <w:name w:val="WW8Num11z8"/>
    <w:qFormat/>
    <w:rsid w:val="008b3a0e"/>
    <w:rPr/>
  </w:style>
  <w:style w:type="character" w:styleId="WW8Num12z0" w:customStyle="1">
    <w:name w:val="WW8Num12z0"/>
    <w:qFormat/>
    <w:rsid w:val="008b3a0e"/>
    <w:rPr/>
  </w:style>
  <w:style w:type="character" w:styleId="WW8Num12z1" w:customStyle="1">
    <w:name w:val="WW8Num12z1"/>
    <w:qFormat/>
    <w:rsid w:val="008b3a0e"/>
    <w:rPr/>
  </w:style>
  <w:style w:type="character" w:styleId="WW8Num12z2" w:customStyle="1">
    <w:name w:val="WW8Num12z2"/>
    <w:qFormat/>
    <w:rsid w:val="008b3a0e"/>
    <w:rPr/>
  </w:style>
  <w:style w:type="character" w:styleId="WW8Num12z3" w:customStyle="1">
    <w:name w:val="WW8Num12z3"/>
    <w:qFormat/>
    <w:rsid w:val="008b3a0e"/>
    <w:rPr/>
  </w:style>
  <w:style w:type="character" w:styleId="WW8Num12z4" w:customStyle="1">
    <w:name w:val="WW8Num12z4"/>
    <w:qFormat/>
    <w:rsid w:val="008b3a0e"/>
    <w:rPr/>
  </w:style>
  <w:style w:type="character" w:styleId="WW8Num12z5" w:customStyle="1">
    <w:name w:val="WW8Num12z5"/>
    <w:qFormat/>
    <w:rsid w:val="008b3a0e"/>
    <w:rPr/>
  </w:style>
  <w:style w:type="character" w:styleId="WW8Num12z6" w:customStyle="1">
    <w:name w:val="WW8Num12z6"/>
    <w:qFormat/>
    <w:rsid w:val="008b3a0e"/>
    <w:rPr/>
  </w:style>
  <w:style w:type="character" w:styleId="WW8Num12z7" w:customStyle="1">
    <w:name w:val="WW8Num12z7"/>
    <w:qFormat/>
    <w:rsid w:val="008b3a0e"/>
    <w:rPr/>
  </w:style>
  <w:style w:type="character" w:styleId="WW8Num12z8" w:customStyle="1">
    <w:name w:val="WW8Num12z8"/>
    <w:qFormat/>
    <w:rsid w:val="008b3a0e"/>
    <w:rPr/>
  </w:style>
  <w:style w:type="character" w:styleId="WW8Num13z0" w:customStyle="1">
    <w:name w:val="WW8Num13z0"/>
    <w:qFormat/>
    <w:rsid w:val="008b3a0e"/>
    <w:rPr/>
  </w:style>
  <w:style w:type="character" w:styleId="WW8Num13z1" w:customStyle="1">
    <w:name w:val="WW8Num13z1"/>
    <w:qFormat/>
    <w:rsid w:val="008b3a0e"/>
    <w:rPr/>
  </w:style>
  <w:style w:type="character" w:styleId="WW8Num13z2" w:customStyle="1">
    <w:name w:val="WW8Num13z2"/>
    <w:qFormat/>
    <w:rsid w:val="008b3a0e"/>
    <w:rPr/>
  </w:style>
  <w:style w:type="character" w:styleId="WW8Num13z3" w:customStyle="1">
    <w:name w:val="WW8Num13z3"/>
    <w:qFormat/>
    <w:rsid w:val="008b3a0e"/>
    <w:rPr/>
  </w:style>
  <w:style w:type="character" w:styleId="WW8Num13z4" w:customStyle="1">
    <w:name w:val="WW8Num13z4"/>
    <w:qFormat/>
    <w:rsid w:val="008b3a0e"/>
    <w:rPr/>
  </w:style>
  <w:style w:type="character" w:styleId="WW8Num13z5" w:customStyle="1">
    <w:name w:val="WW8Num13z5"/>
    <w:qFormat/>
    <w:rsid w:val="008b3a0e"/>
    <w:rPr/>
  </w:style>
  <w:style w:type="character" w:styleId="WW8Num13z6" w:customStyle="1">
    <w:name w:val="WW8Num13z6"/>
    <w:qFormat/>
    <w:rsid w:val="008b3a0e"/>
    <w:rPr/>
  </w:style>
  <w:style w:type="character" w:styleId="WW8Num13z7" w:customStyle="1">
    <w:name w:val="WW8Num13z7"/>
    <w:qFormat/>
    <w:rsid w:val="008b3a0e"/>
    <w:rPr/>
  </w:style>
  <w:style w:type="character" w:styleId="WW8Num13z8" w:customStyle="1">
    <w:name w:val="WW8Num13z8"/>
    <w:qFormat/>
    <w:rsid w:val="008b3a0e"/>
    <w:rPr/>
  </w:style>
  <w:style w:type="character" w:styleId="WW8Num14z0" w:customStyle="1">
    <w:name w:val="WW8Num14z0"/>
    <w:qFormat/>
    <w:rsid w:val="008b3a0e"/>
    <w:rPr>
      <w:rFonts w:ascii="Times New Roman" w:hAnsi="Times New Roman" w:eastAsia="Times New Roman" w:cs="Times New Roman"/>
    </w:rPr>
  </w:style>
  <w:style w:type="character" w:styleId="WW8Num14z1" w:customStyle="1">
    <w:name w:val="WW8Num14z1"/>
    <w:qFormat/>
    <w:rsid w:val="008b3a0e"/>
    <w:rPr>
      <w:rFonts w:ascii="Courier New" w:hAnsi="Courier New" w:cs="Courier New"/>
    </w:rPr>
  </w:style>
  <w:style w:type="character" w:styleId="WW8Num14z2" w:customStyle="1">
    <w:name w:val="WW8Num14z2"/>
    <w:qFormat/>
    <w:rsid w:val="008b3a0e"/>
    <w:rPr>
      <w:rFonts w:ascii="Wingdings" w:hAnsi="Wingdings" w:cs="Wingdings"/>
    </w:rPr>
  </w:style>
  <w:style w:type="character" w:styleId="WW8Num14z3" w:customStyle="1">
    <w:name w:val="WW8Num14z3"/>
    <w:qFormat/>
    <w:rsid w:val="008b3a0e"/>
    <w:rPr>
      <w:rFonts w:ascii="Symbol" w:hAnsi="Symbol" w:cs="Symbol"/>
    </w:rPr>
  </w:style>
  <w:style w:type="character" w:styleId="WW8Num15z0" w:customStyle="1">
    <w:name w:val="WW8Num15z0"/>
    <w:qFormat/>
    <w:rsid w:val="008b3a0e"/>
    <w:rPr/>
  </w:style>
  <w:style w:type="character" w:styleId="WW8Num15z1" w:customStyle="1">
    <w:name w:val="WW8Num15z1"/>
    <w:qFormat/>
    <w:rsid w:val="008b3a0e"/>
    <w:rPr/>
  </w:style>
  <w:style w:type="character" w:styleId="WW8Num15z2" w:customStyle="1">
    <w:name w:val="WW8Num15z2"/>
    <w:qFormat/>
    <w:rsid w:val="008b3a0e"/>
    <w:rPr/>
  </w:style>
  <w:style w:type="character" w:styleId="WW8Num15z3" w:customStyle="1">
    <w:name w:val="WW8Num15z3"/>
    <w:qFormat/>
    <w:rsid w:val="008b3a0e"/>
    <w:rPr/>
  </w:style>
  <w:style w:type="character" w:styleId="WW8Num15z4" w:customStyle="1">
    <w:name w:val="WW8Num15z4"/>
    <w:qFormat/>
    <w:rsid w:val="008b3a0e"/>
    <w:rPr/>
  </w:style>
  <w:style w:type="character" w:styleId="WW8Num15z5" w:customStyle="1">
    <w:name w:val="WW8Num15z5"/>
    <w:qFormat/>
    <w:rsid w:val="008b3a0e"/>
    <w:rPr/>
  </w:style>
  <w:style w:type="character" w:styleId="WW8Num15z6" w:customStyle="1">
    <w:name w:val="WW8Num15z6"/>
    <w:qFormat/>
    <w:rsid w:val="008b3a0e"/>
    <w:rPr/>
  </w:style>
  <w:style w:type="character" w:styleId="WW8Num15z7" w:customStyle="1">
    <w:name w:val="WW8Num15z7"/>
    <w:qFormat/>
    <w:rsid w:val="008b3a0e"/>
    <w:rPr/>
  </w:style>
  <w:style w:type="character" w:styleId="WW8Num15z8" w:customStyle="1">
    <w:name w:val="WW8Num15z8"/>
    <w:qFormat/>
    <w:rsid w:val="008b3a0e"/>
    <w:rPr/>
  </w:style>
  <w:style w:type="character" w:styleId="WW8Num16z0" w:customStyle="1">
    <w:name w:val="WW8Num16z0"/>
    <w:qFormat/>
    <w:rsid w:val="008b3a0e"/>
    <w:rPr/>
  </w:style>
  <w:style w:type="character" w:styleId="WW8Num16z1" w:customStyle="1">
    <w:name w:val="WW8Num16z1"/>
    <w:qFormat/>
    <w:rsid w:val="008b3a0e"/>
    <w:rPr/>
  </w:style>
  <w:style w:type="character" w:styleId="WW8Num16z2" w:customStyle="1">
    <w:name w:val="WW8Num16z2"/>
    <w:qFormat/>
    <w:rsid w:val="008b3a0e"/>
    <w:rPr/>
  </w:style>
  <w:style w:type="character" w:styleId="WW8Num16z3" w:customStyle="1">
    <w:name w:val="WW8Num16z3"/>
    <w:qFormat/>
    <w:rsid w:val="008b3a0e"/>
    <w:rPr/>
  </w:style>
  <w:style w:type="character" w:styleId="WW8Num16z4" w:customStyle="1">
    <w:name w:val="WW8Num16z4"/>
    <w:qFormat/>
    <w:rsid w:val="008b3a0e"/>
    <w:rPr/>
  </w:style>
  <w:style w:type="character" w:styleId="WW8Num16z5" w:customStyle="1">
    <w:name w:val="WW8Num16z5"/>
    <w:qFormat/>
    <w:rsid w:val="008b3a0e"/>
    <w:rPr/>
  </w:style>
  <w:style w:type="character" w:styleId="WW8Num16z6" w:customStyle="1">
    <w:name w:val="WW8Num16z6"/>
    <w:qFormat/>
    <w:rsid w:val="008b3a0e"/>
    <w:rPr/>
  </w:style>
  <w:style w:type="character" w:styleId="WW8Num16z7" w:customStyle="1">
    <w:name w:val="WW8Num16z7"/>
    <w:qFormat/>
    <w:rsid w:val="008b3a0e"/>
    <w:rPr/>
  </w:style>
  <w:style w:type="character" w:styleId="WW8Num16z8" w:customStyle="1">
    <w:name w:val="WW8Num16z8"/>
    <w:qFormat/>
    <w:rsid w:val="008b3a0e"/>
    <w:rPr/>
  </w:style>
  <w:style w:type="character" w:styleId="WW8Num17z0" w:customStyle="1">
    <w:name w:val="WW8Num17z0"/>
    <w:qFormat/>
    <w:rsid w:val="008b3a0e"/>
    <w:rPr>
      <w:i w:val="false"/>
    </w:rPr>
  </w:style>
  <w:style w:type="character" w:styleId="WW8Num17z1" w:customStyle="1">
    <w:name w:val="WW8Num17z1"/>
    <w:qFormat/>
    <w:rsid w:val="008b3a0e"/>
    <w:rPr/>
  </w:style>
  <w:style w:type="character" w:styleId="WW8Num17z2" w:customStyle="1">
    <w:name w:val="WW8Num17z2"/>
    <w:qFormat/>
    <w:rsid w:val="008b3a0e"/>
    <w:rPr/>
  </w:style>
  <w:style w:type="character" w:styleId="WW8Num17z3" w:customStyle="1">
    <w:name w:val="WW8Num17z3"/>
    <w:qFormat/>
    <w:rsid w:val="008b3a0e"/>
    <w:rPr/>
  </w:style>
  <w:style w:type="character" w:styleId="WW8Num17z4" w:customStyle="1">
    <w:name w:val="WW8Num17z4"/>
    <w:qFormat/>
    <w:rsid w:val="008b3a0e"/>
    <w:rPr/>
  </w:style>
  <w:style w:type="character" w:styleId="WW8Num17z5" w:customStyle="1">
    <w:name w:val="WW8Num17z5"/>
    <w:qFormat/>
    <w:rsid w:val="008b3a0e"/>
    <w:rPr/>
  </w:style>
  <w:style w:type="character" w:styleId="WW8Num17z6" w:customStyle="1">
    <w:name w:val="WW8Num17z6"/>
    <w:qFormat/>
    <w:rsid w:val="008b3a0e"/>
    <w:rPr/>
  </w:style>
  <w:style w:type="character" w:styleId="WW8Num17z7" w:customStyle="1">
    <w:name w:val="WW8Num17z7"/>
    <w:qFormat/>
    <w:rsid w:val="008b3a0e"/>
    <w:rPr/>
  </w:style>
  <w:style w:type="character" w:styleId="WW8Num17z8" w:customStyle="1">
    <w:name w:val="WW8Num17z8"/>
    <w:qFormat/>
    <w:rsid w:val="008b3a0e"/>
    <w:rPr/>
  </w:style>
  <w:style w:type="character" w:styleId="WW8Num18z0" w:customStyle="1">
    <w:name w:val="WW8Num18z0"/>
    <w:qFormat/>
    <w:rsid w:val="008b3a0e"/>
    <w:rPr/>
  </w:style>
  <w:style w:type="character" w:styleId="WW8Num18z1" w:customStyle="1">
    <w:name w:val="WW8Num18z1"/>
    <w:qFormat/>
    <w:rsid w:val="008b3a0e"/>
    <w:rPr/>
  </w:style>
  <w:style w:type="character" w:styleId="WW8Num18z2" w:customStyle="1">
    <w:name w:val="WW8Num18z2"/>
    <w:qFormat/>
    <w:rsid w:val="008b3a0e"/>
    <w:rPr/>
  </w:style>
  <w:style w:type="character" w:styleId="WW8Num18z3" w:customStyle="1">
    <w:name w:val="WW8Num18z3"/>
    <w:qFormat/>
    <w:rsid w:val="008b3a0e"/>
    <w:rPr/>
  </w:style>
  <w:style w:type="character" w:styleId="WW8Num18z4" w:customStyle="1">
    <w:name w:val="WW8Num18z4"/>
    <w:qFormat/>
    <w:rsid w:val="008b3a0e"/>
    <w:rPr/>
  </w:style>
  <w:style w:type="character" w:styleId="WW8Num18z5" w:customStyle="1">
    <w:name w:val="WW8Num18z5"/>
    <w:qFormat/>
    <w:rsid w:val="008b3a0e"/>
    <w:rPr/>
  </w:style>
  <w:style w:type="character" w:styleId="WW8Num18z6" w:customStyle="1">
    <w:name w:val="WW8Num18z6"/>
    <w:qFormat/>
    <w:rsid w:val="008b3a0e"/>
    <w:rPr/>
  </w:style>
  <w:style w:type="character" w:styleId="WW8Num18z7" w:customStyle="1">
    <w:name w:val="WW8Num18z7"/>
    <w:qFormat/>
    <w:rsid w:val="008b3a0e"/>
    <w:rPr/>
  </w:style>
  <w:style w:type="character" w:styleId="WW8Num18z8" w:customStyle="1">
    <w:name w:val="WW8Num18z8"/>
    <w:qFormat/>
    <w:rsid w:val="008b3a0e"/>
    <w:rPr/>
  </w:style>
  <w:style w:type="character" w:styleId="WW8Num19z0" w:customStyle="1">
    <w:name w:val="WW8Num19z0"/>
    <w:qFormat/>
    <w:rsid w:val="008b3a0e"/>
    <w:rPr/>
  </w:style>
  <w:style w:type="character" w:styleId="WW8Num19z1" w:customStyle="1">
    <w:name w:val="WW8Num19z1"/>
    <w:qFormat/>
    <w:rsid w:val="008b3a0e"/>
    <w:rPr/>
  </w:style>
  <w:style w:type="character" w:styleId="WW8Num19z2" w:customStyle="1">
    <w:name w:val="WW8Num19z2"/>
    <w:qFormat/>
    <w:rsid w:val="008b3a0e"/>
    <w:rPr/>
  </w:style>
  <w:style w:type="character" w:styleId="WW8Num19z3" w:customStyle="1">
    <w:name w:val="WW8Num19z3"/>
    <w:qFormat/>
    <w:rsid w:val="008b3a0e"/>
    <w:rPr/>
  </w:style>
  <w:style w:type="character" w:styleId="WW8Num19z4" w:customStyle="1">
    <w:name w:val="WW8Num19z4"/>
    <w:qFormat/>
    <w:rsid w:val="008b3a0e"/>
    <w:rPr/>
  </w:style>
  <w:style w:type="character" w:styleId="WW8Num19z5" w:customStyle="1">
    <w:name w:val="WW8Num19z5"/>
    <w:qFormat/>
    <w:rsid w:val="008b3a0e"/>
    <w:rPr/>
  </w:style>
  <w:style w:type="character" w:styleId="WW8Num19z6" w:customStyle="1">
    <w:name w:val="WW8Num19z6"/>
    <w:qFormat/>
    <w:rsid w:val="008b3a0e"/>
    <w:rPr/>
  </w:style>
  <w:style w:type="character" w:styleId="WW8Num19z7" w:customStyle="1">
    <w:name w:val="WW8Num19z7"/>
    <w:qFormat/>
    <w:rsid w:val="008b3a0e"/>
    <w:rPr/>
  </w:style>
  <w:style w:type="character" w:styleId="WW8Num19z8" w:customStyle="1">
    <w:name w:val="WW8Num19z8"/>
    <w:qFormat/>
    <w:rsid w:val="008b3a0e"/>
    <w:rPr/>
  </w:style>
  <w:style w:type="character" w:styleId="WW8Num20z0" w:customStyle="1">
    <w:name w:val="WW8Num20z0"/>
    <w:qFormat/>
    <w:rsid w:val="008b3a0e"/>
    <w:rPr/>
  </w:style>
  <w:style w:type="character" w:styleId="WW8Num20z1" w:customStyle="1">
    <w:name w:val="WW8Num20z1"/>
    <w:qFormat/>
    <w:rsid w:val="008b3a0e"/>
    <w:rPr/>
  </w:style>
  <w:style w:type="character" w:styleId="WW8Num20z2" w:customStyle="1">
    <w:name w:val="WW8Num20z2"/>
    <w:qFormat/>
    <w:rsid w:val="008b3a0e"/>
    <w:rPr/>
  </w:style>
  <w:style w:type="character" w:styleId="WW8Num20z3" w:customStyle="1">
    <w:name w:val="WW8Num20z3"/>
    <w:qFormat/>
    <w:rsid w:val="008b3a0e"/>
    <w:rPr/>
  </w:style>
  <w:style w:type="character" w:styleId="WW8Num20z4" w:customStyle="1">
    <w:name w:val="WW8Num20z4"/>
    <w:qFormat/>
    <w:rsid w:val="008b3a0e"/>
    <w:rPr/>
  </w:style>
  <w:style w:type="character" w:styleId="WW8Num20z5" w:customStyle="1">
    <w:name w:val="WW8Num20z5"/>
    <w:qFormat/>
    <w:rsid w:val="008b3a0e"/>
    <w:rPr/>
  </w:style>
  <w:style w:type="character" w:styleId="WW8Num20z6" w:customStyle="1">
    <w:name w:val="WW8Num20z6"/>
    <w:qFormat/>
    <w:rsid w:val="008b3a0e"/>
    <w:rPr/>
  </w:style>
  <w:style w:type="character" w:styleId="WW8Num20z7" w:customStyle="1">
    <w:name w:val="WW8Num20z7"/>
    <w:qFormat/>
    <w:rsid w:val="008b3a0e"/>
    <w:rPr/>
  </w:style>
  <w:style w:type="character" w:styleId="WW8Num20z8" w:customStyle="1">
    <w:name w:val="WW8Num20z8"/>
    <w:qFormat/>
    <w:rsid w:val="008b3a0e"/>
    <w:rPr/>
  </w:style>
  <w:style w:type="character" w:styleId="WW8Num21z0" w:customStyle="1">
    <w:name w:val="WW8Num21z0"/>
    <w:qFormat/>
    <w:rsid w:val="008b3a0e"/>
    <w:rPr>
      <w:rFonts w:ascii="Times New Roman" w:hAnsi="Times New Roman" w:eastAsia="Times New Roman" w:cs="Times New Roman"/>
    </w:rPr>
  </w:style>
  <w:style w:type="character" w:styleId="WW8Num21z1" w:customStyle="1">
    <w:name w:val="WW8Num21z1"/>
    <w:qFormat/>
    <w:rsid w:val="008b3a0e"/>
    <w:rPr>
      <w:rFonts w:ascii="Courier New" w:hAnsi="Courier New" w:cs="Courier New"/>
    </w:rPr>
  </w:style>
  <w:style w:type="character" w:styleId="WW8Num21z2" w:customStyle="1">
    <w:name w:val="WW8Num21z2"/>
    <w:qFormat/>
    <w:rsid w:val="008b3a0e"/>
    <w:rPr>
      <w:rFonts w:ascii="Wingdings" w:hAnsi="Wingdings" w:cs="Wingdings"/>
    </w:rPr>
  </w:style>
  <w:style w:type="character" w:styleId="WW8Num21z3" w:customStyle="1">
    <w:name w:val="WW8Num21z3"/>
    <w:qFormat/>
    <w:rsid w:val="008b3a0e"/>
    <w:rPr>
      <w:rFonts w:ascii="Symbol" w:hAnsi="Symbol" w:cs="Symbol"/>
    </w:rPr>
  </w:style>
  <w:style w:type="character" w:styleId="WW8Num22z0" w:customStyle="1">
    <w:name w:val="WW8Num22z0"/>
    <w:qFormat/>
    <w:rsid w:val="008b3a0e"/>
    <w:rPr>
      <w:rFonts w:ascii="Times New Roman" w:hAnsi="Times New Roman" w:eastAsia="Times New Roman" w:cs="Times New Roman"/>
    </w:rPr>
  </w:style>
  <w:style w:type="character" w:styleId="WW8Num22z1" w:customStyle="1">
    <w:name w:val="WW8Num22z1"/>
    <w:qFormat/>
    <w:rsid w:val="008b3a0e"/>
    <w:rPr>
      <w:rFonts w:ascii="Courier New" w:hAnsi="Courier New" w:cs="Courier New"/>
    </w:rPr>
  </w:style>
  <w:style w:type="character" w:styleId="WW8Num22z2" w:customStyle="1">
    <w:name w:val="WW8Num22z2"/>
    <w:qFormat/>
    <w:rsid w:val="008b3a0e"/>
    <w:rPr>
      <w:rFonts w:ascii="Wingdings" w:hAnsi="Wingdings" w:cs="Wingdings"/>
    </w:rPr>
  </w:style>
  <w:style w:type="character" w:styleId="WW8Num22z3" w:customStyle="1">
    <w:name w:val="WW8Num22z3"/>
    <w:qFormat/>
    <w:rsid w:val="008b3a0e"/>
    <w:rPr>
      <w:rFonts w:ascii="Symbol" w:hAnsi="Symbol" w:cs="Symbol"/>
    </w:rPr>
  </w:style>
  <w:style w:type="character" w:styleId="WW8Num23z0" w:customStyle="1">
    <w:name w:val="WW8Num23z0"/>
    <w:qFormat/>
    <w:rsid w:val="008b3a0e"/>
    <w:rPr/>
  </w:style>
  <w:style w:type="character" w:styleId="WW8Num23z1" w:customStyle="1">
    <w:name w:val="WW8Num23z1"/>
    <w:qFormat/>
    <w:rsid w:val="008b3a0e"/>
    <w:rPr/>
  </w:style>
  <w:style w:type="character" w:styleId="WW8Num23z2" w:customStyle="1">
    <w:name w:val="WW8Num23z2"/>
    <w:qFormat/>
    <w:rsid w:val="008b3a0e"/>
    <w:rPr/>
  </w:style>
  <w:style w:type="character" w:styleId="WW8Num23z3" w:customStyle="1">
    <w:name w:val="WW8Num23z3"/>
    <w:qFormat/>
    <w:rsid w:val="008b3a0e"/>
    <w:rPr/>
  </w:style>
  <w:style w:type="character" w:styleId="WW8Num23z4" w:customStyle="1">
    <w:name w:val="WW8Num23z4"/>
    <w:qFormat/>
    <w:rsid w:val="008b3a0e"/>
    <w:rPr/>
  </w:style>
  <w:style w:type="character" w:styleId="WW8Num23z5" w:customStyle="1">
    <w:name w:val="WW8Num23z5"/>
    <w:qFormat/>
    <w:rsid w:val="008b3a0e"/>
    <w:rPr/>
  </w:style>
  <w:style w:type="character" w:styleId="WW8Num23z6" w:customStyle="1">
    <w:name w:val="WW8Num23z6"/>
    <w:qFormat/>
    <w:rsid w:val="008b3a0e"/>
    <w:rPr/>
  </w:style>
  <w:style w:type="character" w:styleId="WW8Num23z7" w:customStyle="1">
    <w:name w:val="WW8Num23z7"/>
    <w:qFormat/>
    <w:rsid w:val="008b3a0e"/>
    <w:rPr/>
  </w:style>
  <w:style w:type="character" w:styleId="WW8Num23z8" w:customStyle="1">
    <w:name w:val="WW8Num23z8"/>
    <w:qFormat/>
    <w:rsid w:val="008b3a0e"/>
    <w:rPr/>
  </w:style>
  <w:style w:type="character" w:styleId="WW8Num24z0" w:customStyle="1">
    <w:name w:val="WW8Num24z0"/>
    <w:qFormat/>
    <w:rsid w:val="008b3a0e"/>
    <w:rPr>
      <w:rFonts w:ascii="Times New Roman" w:hAnsi="Times New Roman" w:eastAsia="Times New Roman" w:cs="Times New Roman"/>
    </w:rPr>
  </w:style>
  <w:style w:type="character" w:styleId="WW8Num24z1" w:customStyle="1">
    <w:name w:val="WW8Num24z1"/>
    <w:qFormat/>
    <w:rsid w:val="008b3a0e"/>
    <w:rPr/>
  </w:style>
  <w:style w:type="character" w:styleId="WW8Num24z2" w:customStyle="1">
    <w:name w:val="WW8Num24z2"/>
    <w:qFormat/>
    <w:rsid w:val="008b3a0e"/>
    <w:rPr/>
  </w:style>
  <w:style w:type="character" w:styleId="WW8Num24z3" w:customStyle="1">
    <w:name w:val="WW8Num24z3"/>
    <w:qFormat/>
    <w:rsid w:val="008b3a0e"/>
    <w:rPr/>
  </w:style>
  <w:style w:type="character" w:styleId="WW8Num24z4" w:customStyle="1">
    <w:name w:val="WW8Num24z4"/>
    <w:qFormat/>
    <w:rsid w:val="008b3a0e"/>
    <w:rPr/>
  </w:style>
  <w:style w:type="character" w:styleId="WW8Num24z5" w:customStyle="1">
    <w:name w:val="WW8Num24z5"/>
    <w:qFormat/>
    <w:rsid w:val="008b3a0e"/>
    <w:rPr/>
  </w:style>
  <w:style w:type="character" w:styleId="WW8Num24z6" w:customStyle="1">
    <w:name w:val="WW8Num24z6"/>
    <w:qFormat/>
    <w:rsid w:val="008b3a0e"/>
    <w:rPr/>
  </w:style>
  <w:style w:type="character" w:styleId="WW8Num24z7" w:customStyle="1">
    <w:name w:val="WW8Num24z7"/>
    <w:qFormat/>
    <w:rsid w:val="008b3a0e"/>
    <w:rPr/>
  </w:style>
  <w:style w:type="character" w:styleId="WW8Num24z8" w:customStyle="1">
    <w:name w:val="WW8Num24z8"/>
    <w:qFormat/>
    <w:rsid w:val="008b3a0e"/>
    <w:rPr/>
  </w:style>
  <w:style w:type="character" w:styleId="WW8Num25z0" w:customStyle="1">
    <w:name w:val="WW8Num25z0"/>
    <w:qFormat/>
    <w:rsid w:val="008b3a0e"/>
    <w:rPr/>
  </w:style>
  <w:style w:type="character" w:styleId="WW8Num25z1" w:customStyle="1">
    <w:name w:val="WW8Num25z1"/>
    <w:qFormat/>
    <w:rsid w:val="008b3a0e"/>
    <w:rPr/>
  </w:style>
  <w:style w:type="character" w:styleId="WW8Num25z2" w:customStyle="1">
    <w:name w:val="WW8Num25z2"/>
    <w:qFormat/>
    <w:rsid w:val="008b3a0e"/>
    <w:rPr/>
  </w:style>
  <w:style w:type="character" w:styleId="WW8Num25z3" w:customStyle="1">
    <w:name w:val="WW8Num25z3"/>
    <w:qFormat/>
    <w:rsid w:val="008b3a0e"/>
    <w:rPr/>
  </w:style>
  <w:style w:type="character" w:styleId="WW8Num25z4" w:customStyle="1">
    <w:name w:val="WW8Num25z4"/>
    <w:qFormat/>
    <w:rsid w:val="008b3a0e"/>
    <w:rPr/>
  </w:style>
  <w:style w:type="character" w:styleId="WW8Num25z5" w:customStyle="1">
    <w:name w:val="WW8Num25z5"/>
    <w:qFormat/>
    <w:rsid w:val="008b3a0e"/>
    <w:rPr/>
  </w:style>
  <w:style w:type="character" w:styleId="WW8Num25z6" w:customStyle="1">
    <w:name w:val="WW8Num25z6"/>
    <w:qFormat/>
    <w:rsid w:val="008b3a0e"/>
    <w:rPr/>
  </w:style>
  <w:style w:type="character" w:styleId="WW8Num25z7" w:customStyle="1">
    <w:name w:val="WW8Num25z7"/>
    <w:qFormat/>
    <w:rsid w:val="008b3a0e"/>
    <w:rPr/>
  </w:style>
  <w:style w:type="character" w:styleId="WW8Num25z8" w:customStyle="1">
    <w:name w:val="WW8Num25z8"/>
    <w:qFormat/>
    <w:rsid w:val="008b3a0e"/>
    <w:rPr/>
  </w:style>
  <w:style w:type="character" w:styleId="WW8Num26z0" w:customStyle="1">
    <w:name w:val="WW8Num26z0"/>
    <w:qFormat/>
    <w:rsid w:val="008b3a0e"/>
    <w:rPr/>
  </w:style>
  <w:style w:type="character" w:styleId="WW8Num26z1" w:customStyle="1">
    <w:name w:val="WW8Num26z1"/>
    <w:qFormat/>
    <w:rsid w:val="008b3a0e"/>
    <w:rPr/>
  </w:style>
  <w:style w:type="character" w:styleId="WW8Num26z2" w:customStyle="1">
    <w:name w:val="WW8Num26z2"/>
    <w:qFormat/>
    <w:rsid w:val="008b3a0e"/>
    <w:rPr/>
  </w:style>
  <w:style w:type="character" w:styleId="WW8Num26z3" w:customStyle="1">
    <w:name w:val="WW8Num26z3"/>
    <w:qFormat/>
    <w:rsid w:val="008b3a0e"/>
    <w:rPr/>
  </w:style>
  <w:style w:type="character" w:styleId="WW8Num26z4" w:customStyle="1">
    <w:name w:val="WW8Num26z4"/>
    <w:qFormat/>
    <w:rsid w:val="008b3a0e"/>
    <w:rPr/>
  </w:style>
  <w:style w:type="character" w:styleId="WW8Num26z5" w:customStyle="1">
    <w:name w:val="WW8Num26z5"/>
    <w:qFormat/>
    <w:rsid w:val="008b3a0e"/>
    <w:rPr/>
  </w:style>
  <w:style w:type="character" w:styleId="WW8Num26z6" w:customStyle="1">
    <w:name w:val="WW8Num26z6"/>
    <w:qFormat/>
    <w:rsid w:val="008b3a0e"/>
    <w:rPr/>
  </w:style>
  <w:style w:type="character" w:styleId="WW8Num26z7" w:customStyle="1">
    <w:name w:val="WW8Num26z7"/>
    <w:qFormat/>
    <w:rsid w:val="008b3a0e"/>
    <w:rPr/>
  </w:style>
  <w:style w:type="character" w:styleId="WW8Num26z8" w:customStyle="1">
    <w:name w:val="WW8Num26z8"/>
    <w:qFormat/>
    <w:rsid w:val="008b3a0e"/>
    <w:rPr/>
  </w:style>
  <w:style w:type="character" w:styleId="WW8Num27z0" w:customStyle="1">
    <w:name w:val="WW8Num27z0"/>
    <w:qFormat/>
    <w:rsid w:val="008b3a0e"/>
    <w:rPr/>
  </w:style>
  <w:style w:type="character" w:styleId="WW8Num27z1" w:customStyle="1">
    <w:name w:val="WW8Num27z1"/>
    <w:qFormat/>
    <w:rsid w:val="008b3a0e"/>
    <w:rPr/>
  </w:style>
  <w:style w:type="character" w:styleId="WW8Num27z2" w:customStyle="1">
    <w:name w:val="WW8Num27z2"/>
    <w:qFormat/>
    <w:rsid w:val="008b3a0e"/>
    <w:rPr/>
  </w:style>
  <w:style w:type="character" w:styleId="WW8Num27z3" w:customStyle="1">
    <w:name w:val="WW8Num27z3"/>
    <w:qFormat/>
    <w:rsid w:val="008b3a0e"/>
    <w:rPr/>
  </w:style>
  <w:style w:type="character" w:styleId="WW8Num27z4" w:customStyle="1">
    <w:name w:val="WW8Num27z4"/>
    <w:qFormat/>
    <w:rsid w:val="008b3a0e"/>
    <w:rPr/>
  </w:style>
  <w:style w:type="character" w:styleId="WW8Num27z5" w:customStyle="1">
    <w:name w:val="WW8Num27z5"/>
    <w:qFormat/>
    <w:rsid w:val="008b3a0e"/>
    <w:rPr/>
  </w:style>
  <w:style w:type="character" w:styleId="WW8Num27z6" w:customStyle="1">
    <w:name w:val="WW8Num27z6"/>
    <w:qFormat/>
    <w:rsid w:val="008b3a0e"/>
    <w:rPr/>
  </w:style>
  <w:style w:type="character" w:styleId="WW8Num27z7" w:customStyle="1">
    <w:name w:val="WW8Num27z7"/>
    <w:qFormat/>
    <w:rsid w:val="008b3a0e"/>
    <w:rPr/>
  </w:style>
  <w:style w:type="character" w:styleId="WW8Num27z8" w:customStyle="1">
    <w:name w:val="WW8Num27z8"/>
    <w:qFormat/>
    <w:rsid w:val="008b3a0e"/>
    <w:rPr/>
  </w:style>
  <w:style w:type="character" w:styleId="WW8Num28z0" w:customStyle="1">
    <w:name w:val="WW8Num28z0"/>
    <w:qFormat/>
    <w:rsid w:val="008b3a0e"/>
    <w:rPr/>
  </w:style>
  <w:style w:type="character" w:styleId="WW8Num28z1" w:customStyle="1">
    <w:name w:val="WW8Num28z1"/>
    <w:qFormat/>
    <w:rsid w:val="008b3a0e"/>
    <w:rPr/>
  </w:style>
  <w:style w:type="character" w:styleId="WW8Num28z2" w:customStyle="1">
    <w:name w:val="WW8Num28z2"/>
    <w:qFormat/>
    <w:rsid w:val="008b3a0e"/>
    <w:rPr/>
  </w:style>
  <w:style w:type="character" w:styleId="WW8Num28z3" w:customStyle="1">
    <w:name w:val="WW8Num28z3"/>
    <w:qFormat/>
    <w:rsid w:val="008b3a0e"/>
    <w:rPr/>
  </w:style>
  <w:style w:type="character" w:styleId="WW8Num28z4" w:customStyle="1">
    <w:name w:val="WW8Num28z4"/>
    <w:qFormat/>
    <w:rsid w:val="008b3a0e"/>
    <w:rPr/>
  </w:style>
  <w:style w:type="character" w:styleId="WW8Num28z5" w:customStyle="1">
    <w:name w:val="WW8Num28z5"/>
    <w:qFormat/>
    <w:rsid w:val="008b3a0e"/>
    <w:rPr/>
  </w:style>
  <w:style w:type="character" w:styleId="WW8Num28z6" w:customStyle="1">
    <w:name w:val="WW8Num28z6"/>
    <w:qFormat/>
    <w:rsid w:val="008b3a0e"/>
    <w:rPr/>
  </w:style>
  <w:style w:type="character" w:styleId="WW8Num28z7" w:customStyle="1">
    <w:name w:val="WW8Num28z7"/>
    <w:qFormat/>
    <w:rsid w:val="008b3a0e"/>
    <w:rPr/>
  </w:style>
  <w:style w:type="character" w:styleId="WW8Num28z8" w:customStyle="1">
    <w:name w:val="WW8Num28z8"/>
    <w:qFormat/>
    <w:rsid w:val="008b3a0e"/>
    <w:rPr/>
  </w:style>
  <w:style w:type="character" w:styleId="WW8Num29z0" w:customStyle="1">
    <w:name w:val="WW8Num29z0"/>
    <w:qFormat/>
    <w:rsid w:val="008b3a0e"/>
    <w:rPr/>
  </w:style>
  <w:style w:type="character" w:styleId="WW8Num29z1" w:customStyle="1">
    <w:name w:val="WW8Num29z1"/>
    <w:qFormat/>
    <w:rsid w:val="008b3a0e"/>
    <w:rPr/>
  </w:style>
  <w:style w:type="character" w:styleId="WW8Num29z2" w:customStyle="1">
    <w:name w:val="WW8Num29z2"/>
    <w:qFormat/>
    <w:rsid w:val="008b3a0e"/>
    <w:rPr/>
  </w:style>
  <w:style w:type="character" w:styleId="WW8Num29z3" w:customStyle="1">
    <w:name w:val="WW8Num29z3"/>
    <w:qFormat/>
    <w:rsid w:val="008b3a0e"/>
    <w:rPr/>
  </w:style>
  <w:style w:type="character" w:styleId="WW8Num29z4" w:customStyle="1">
    <w:name w:val="WW8Num29z4"/>
    <w:qFormat/>
    <w:rsid w:val="008b3a0e"/>
    <w:rPr/>
  </w:style>
  <w:style w:type="character" w:styleId="WW8Num29z5" w:customStyle="1">
    <w:name w:val="WW8Num29z5"/>
    <w:qFormat/>
    <w:rsid w:val="008b3a0e"/>
    <w:rPr/>
  </w:style>
  <w:style w:type="character" w:styleId="WW8Num29z6" w:customStyle="1">
    <w:name w:val="WW8Num29z6"/>
    <w:qFormat/>
    <w:rsid w:val="008b3a0e"/>
    <w:rPr/>
  </w:style>
  <w:style w:type="character" w:styleId="WW8Num29z7" w:customStyle="1">
    <w:name w:val="WW8Num29z7"/>
    <w:qFormat/>
    <w:rsid w:val="008b3a0e"/>
    <w:rPr/>
  </w:style>
  <w:style w:type="character" w:styleId="WW8Num29z8" w:customStyle="1">
    <w:name w:val="WW8Num29z8"/>
    <w:qFormat/>
    <w:rsid w:val="008b3a0e"/>
    <w:rPr/>
  </w:style>
  <w:style w:type="character" w:styleId="WW8Num30z0" w:customStyle="1">
    <w:name w:val="WW8Num30z0"/>
    <w:qFormat/>
    <w:rsid w:val="008b3a0e"/>
    <w:rPr/>
  </w:style>
  <w:style w:type="character" w:styleId="WW8Num30z1" w:customStyle="1">
    <w:name w:val="WW8Num30z1"/>
    <w:qFormat/>
    <w:rsid w:val="008b3a0e"/>
    <w:rPr/>
  </w:style>
  <w:style w:type="character" w:styleId="WW8Num30z2" w:customStyle="1">
    <w:name w:val="WW8Num30z2"/>
    <w:qFormat/>
    <w:rsid w:val="008b3a0e"/>
    <w:rPr/>
  </w:style>
  <w:style w:type="character" w:styleId="WW8Num30z3" w:customStyle="1">
    <w:name w:val="WW8Num30z3"/>
    <w:qFormat/>
    <w:rsid w:val="008b3a0e"/>
    <w:rPr/>
  </w:style>
  <w:style w:type="character" w:styleId="WW8Num30z4" w:customStyle="1">
    <w:name w:val="WW8Num30z4"/>
    <w:qFormat/>
    <w:rsid w:val="008b3a0e"/>
    <w:rPr/>
  </w:style>
  <w:style w:type="character" w:styleId="WW8Num30z5" w:customStyle="1">
    <w:name w:val="WW8Num30z5"/>
    <w:qFormat/>
    <w:rsid w:val="008b3a0e"/>
    <w:rPr/>
  </w:style>
  <w:style w:type="character" w:styleId="WW8Num30z6" w:customStyle="1">
    <w:name w:val="WW8Num30z6"/>
    <w:qFormat/>
    <w:rsid w:val="008b3a0e"/>
    <w:rPr/>
  </w:style>
  <w:style w:type="character" w:styleId="WW8Num30z7" w:customStyle="1">
    <w:name w:val="WW8Num30z7"/>
    <w:qFormat/>
    <w:rsid w:val="008b3a0e"/>
    <w:rPr/>
  </w:style>
  <w:style w:type="character" w:styleId="WW8Num30z8" w:customStyle="1">
    <w:name w:val="WW8Num30z8"/>
    <w:qFormat/>
    <w:rsid w:val="008b3a0e"/>
    <w:rPr/>
  </w:style>
  <w:style w:type="character" w:styleId="WW8Num31z0" w:customStyle="1">
    <w:name w:val="WW8Num31z0"/>
    <w:qFormat/>
    <w:rsid w:val="008b3a0e"/>
    <w:rPr>
      <w:rFonts w:ascii="Times New Roman" w:hAnsi="Times New Roman" w:eastAsia="Times New Roman" w:cs="Times New Roman"/>
    </w:rPr>
  </w:style>
  <w:style w:type="character" w:styleId="WW8Num31z1" w:customStyle="1">
    <w:name w:val="WW8Num31z1"/>
    <w:qFormat/>
    <w:rsid w:val="008b3a0e"/>
    <w:rPr>
      <w:rFonts w:ascii="Courier New" w:hAnsi="Courier New" w:cs="Courier New"/>
    </w:rPr>
  </w:style>
  <w:style w:type="character" w:styleId="WW8Num31z2" w:customStyle="1">
    <w:name w:val="WW8Num31z2"/>
    <w:qFormat/>
    <w:rsid w:val="008b3a0e"/>
    <w:rPr>
      <w:rFonts w:ascii="Wingdings" w:hAnsi="Wingdings" w:cs="Wingdings"/>
    </w:rPr>
  </w:style>
  <w:style w:type="character" w:styleId="WW8Num31z3" w:customStyle="1">
    <w:name w:val="WW8Num31z3"/>
    <w:qFormat/>
    <w:rsid w:val="008b3a0e"/>
    <w:rPr>
      <w:rFonts w:ascii="Symbol" w:hAnsi="Symbol" w:cs="Symbol"/>
    </w:rPr>
  </w:style>
  <w:style w:type="character" w:styleId="Style9" w:customStyle="1">
    <w:name w:val="Интернет-ссылка"/>
    <w:rsid w:val="008b3a0e"/>
    <w:rPr>
      <w:color w:val="0000FF"/>
      <w:u w:val="single"/>
    </w:rPr>
  </w:style>
  <w:style w:type="character" w:styleId="22" w:customStyle="1">
    <w:name w:val="Заголовок 2 Знак"/>
    <w:qFormat/>
    <w:rsid w:val="008b3a0e"/>
    <w:rPr>
      <w:b/>
      <w:bCs/>
      <w:sz w:val="36"/>
      <w:szCs w:val="36"/>
    </w:rPr>
  </w:style>
  <w:style w:type="character" w:styleId="Appleconvertedspace" w:customStyle="1">
    <w:name w:val="apple-converted-space"/>
    <w:basedOn w:val="11"/>
    <w:qFormat/>
    <w:rsid w:val="008b3a0e"/>
    <w:rPr>
      <w:rFonts w:cs="Times New Roman"/>
    </w:rPr>
  </w:style>
  <w:style w:type="character" w:styleId="32" w:customStyle="1">
    <w:name w:val="Заголовок 3 Знак"/>
    <w:basedOn w:val="11"/>
    <w:qFormat/>
    <w:rsid w:val="008b3a0e"/>
    <w:rPr>
      <w:rFonts w:ascii="Cambria" w:hAnsi="Cambria" w:eastAsia="Times New Roman" w:cs="Times New Roman"/>
      <w:b/>
      <w:bCs/>
      <w:sz w:val="26"/>
      <w:szCs w:val="26"/>
      <w:lang w:val="uk-UA"/>
    </w:rPr>
  </w:style>
  <w:style w:type="character" w:styleId="Style10" w:customStyle="1">
    <w:name w:val="Символ нумерации"/>
    <w:qFormat/>
    <w:rsid w:val="008b3a0e"/>
    <w:rPr/>
  </w:style>
  <w:style w:type="character" w:styleId="Ins" w:customStyle="1">
    <w:name w:val="ins"/>
    <w:qFormat/>
    <w:rsid w:val="008b3a0e"/>
    <w:rPr/>
  </w:style>
  <w:style w:type="character" w:styleId="Strong">
    <w:name w:val="Strong"/>
    <w:qFormat/>
    <w:rsid w:val="008b3a0e"/>
    <w:rPr>
      <w:b/>
      <w:bCs/>
    </w:rPr>
  </w:style>
  <w:style w:type="character" w:styleId="41" w:customStyle="1">
    <w:name w:val="Основной текст (4)_"/>
    <w:basedOn w:val="11"/>
    <w:qFormat/>
    <w:rsid w:val="008b3a0e"/>
    <w:rPr>
      <w:rFonts w:ascii="Times New Roman" w:hAnsi="Times New Roman" w:cs="Times New Roman"/>
      <w:i/>
      <w:iCs/>
      <w:sz w:val="27"/>
      <w:szCs w:val="27"/>
      <w:shd w:fill="FFFFFF" w:val="clear"/>
    </w:rPr>
  </w:style>
  <w:style w:type="character" w:styleId="42" w:customStyle="1">
    <w:name w:val="Основной текст (4) + Полужирный"/>
    <w:basedOn w:val="41"/>
    <w:qFormat/>
    <w:rsid w:val="008b3a0e"/>
    <w:rPr>
      <w:rFonts w:ascii="Times New Roman" w:hAnsi="Times New Roman" w:cs="Times New Roman"/>
      <w:i w:val="false"/>
      <w:iCs w:val="false"/>
      <w:sz w:val="27"/>
      <w:szCs w:val="27"/>
      <w:shd w:fill="FFFFFF" w:val="clear"/>
    </w:rPr>
  </w:style>
  <w:style w:type="character" w:styleId="Style11" w:customStyle="1">
    <w:name w:val="Маркеры списка"/>
    <w:qFormat/>
    <w:rsid w:val="008b3a0e"/>
    <w:rPr>
      <w:rFonts w:ascii="OpenSymbol" w:hAnsi="OpenSymbol" w:eastAsia="OpenSymbol" w:cs="OpenSymbol"/>
    </w:rPr>
  </w:style>
  <w:style w:type="character" w:styleId="Style12">
    <w:name w:val="Выделение"/>
    <w:rPr>
      <w:i/>
      <w:iCs/>
    </w:rPr>
  </w:style>
  <w:style w:type="character" w:styleId="ListLabel1">
    <w:name w:val="ListLabel 1"/>
    <w:qFormat/>
    <w:rPr>
      <w:color w:val="000000"/>
    </w:rPr>
  </w:style>
  <w:style w:type="paragraph" w:styleId="Style13" w:customStyle="1">
    <w:name w:val="Заголовок"/>
    <w:basedOn w:val="Normal"/>
    <w:next w:val="Style14"/>
    <w:qFormat/>
    <w:rsid w:val="008b3a0e"/>
    <w:pPr>
      <w:keepNext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4">
    <w:name w:val="Основной текст"/>
    <w:basedOn w:val="Normal"/>
    <w:rsid w:val="008b3a0e"/>
    <w:pPr>
      <w:spacing w:lineRule="auto" w:line="288" w:before="0" w:after="140"/>
    </w:pPr>
    <w:rPr/>
  </w:style>
  <w:style w:type="paragraph" w:styleId="Style15">
    <w:name w:val="Список"/>
    <w:basedOn w:val="Style14"/>
    <w:rsid w:val="008b3a0e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Заглавие"/>
    <w:basedOn w:val="Normal"/>
    <w:rsid w:val="008b3a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rsid w:val="008b3a0e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8b3a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52" w:customStyle="1">
    <w:name w:val="Указатель5"/>
    <w:basedOn w:val="Normal"/>
    <w:qFormat/>
    <w:rsid w:val="008b3a0e"/>
    <w:pPr>
      <w:suppressLineNumbers/>
    </w:pPr>
    <w:rPr>
      <w:rFonts w:cs="Mangal"/>
    </w:rPr>
  </w:style>
  <w:style w:type="paragraph" w:styleId="43" w:customStyle="1">
    <w:name w:val="Название объекта4"/>
    <w:basedOn w:val="Normal"/>
    <w:qFormat/>
    <w:rsid w:val="008b3a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44" w:customStyle="1">
    <w:name w:val="Указатель4"/>
    <w:basedOn w:val="Normal"/>
    <w:qFormat/>
    <w:rsid w:val="008b3a0e"/>
    <w:pPr>
      <w:suppressLineNumbers/>
    </w:pPr>
    <w:rPr>
      <w:rFonts w:cs="Mangal"/>
    </w:rPr>
  </w:style>
  <w:style w:type="paragraph" w:styleId="33" w:customStyle="1">
    <w:name w:val="Название объекта3"/>
    <w:basedOn w:val="Style13"/>
    <w:qFormat/>
    <w:rsid w:val="008b3a0e"/>
    <w:pPr>
      <w:jc w:val="center"/>
    </w:pPr>
    <w:rPr>
      <w:b/>
      <w:bCs/>
      <w:sz w:val="56"/>
      <w:szCs w:val="56"/>
    </w:rPr>
  </w:style>
  <w:style w:type="paragraph" w:styleId="34" w:customStyle="1">
    <w:name w:val="Указатель3"/>
    <w:basedOn w:val="Normal"/>
    <w:qFormat/>
    <w:rsid w:val="008b3a0e"/>
    <w:pPr>
      <w:suppressLineNumbers/>
    </w:pPr>
    <w:rPr>
      <w:rFonts w:cs="Mangal"/>
    </w:rPr>
  </w:style>
  <w:style w:type="paragraph" w:styleId="23" w:customStyle="1">
    <w:name w:val="Название объекта2"/>
    <w:basedOn w:val="Style13"/>
    <w:qFormat/>
    <w:rsid w:val="008b3a0e"/>
    <w:pPr>
      <w:jc w:val="center"/>
    </w:pPr>
    <w:rPr>
      <w:b/>
      <w:bCs/>
      <w:sz w:val="56"/>
      <w:szCs w:val="56"/>
    </w:rPr>
  </w:style>
  <w:style w:type="paragraph" w:styleId="24" w:customStyle="1">
    <w:name w:val="Указатель2"/>
    <w:basedOn w:val="Normal"/>
    <w:qFormat/>
    <w:rsid w:val="008b3a0e"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rsid w:val="008b3a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rsid w:val="008b3a0e"/>
    <w:pPr>
      <w:suppressLineNumbers/>
    </w:pPr>
    <w:rPr>
      <w:rFonts w:cs="Mangal"/>
    </w:rPr>
  </w:style>
  <w:style w:type="paragraph" w:styleId="BalloonText">
    <w:name w:val="Balloon Text"/>
    <w:basedOn w:val="Normal"/>
    <w:qFormat/>
    <w:rsid w:val="008b3a0e"/>
    <w:pPr/>
    <w:rPr>
      <w:rFonts w:ascii="Tahoma" w:hAnsi="Tahoma" w:cs="Tahoma"/>
      <w:sz w:val="16"/>
      <w:szCs w:val="16"/>
    </w:rPr>
  </w:style>
  <w:style w:type="paragraph" w:styleId="Style19" w:customStyle="1">
    <w:name w:val="Знак"/>
    <w:basedOn w:val="Normal"/>
    <w:qFormat/>
    <w:rsid w:val="008b3a0e"/>
    <w:pPr>
      <w:ind w:hanging="0"/>
      <w:jc w:val="left"/>
    </w:pPr>
    <w:rPr>
      <w:rFonts w:ascii="Verdana" w:hAnsi="Verdana" w:cs="Verdana"/>
      <w:sz w:val="20"/>
      <w:lang w:val="en-US"/>
    </w:rPr>
  </w:style>
  <w:style w:type="paragraph" w:styleId="NoSpacing">
    <w:name w:val="No Spacing"/>
    <w:qFormat/>
    <w:rsid w:val="008b3a0e"/>
    <w:pPr>
      <w:widowControl/>
      <w:suppressAutoHyphens w:val="true"/>
      <w:bidi w:val="0"/>
      <w:jc w:val="left"/>
    </w:pPr>
    <w:rPr>
      <w:rFonts w:ascii="Calibri" w:hAnsi="Calibri" w:eastAsia="Times New Roman" w:cs="Calibri"/>
      <w:color w:val="00000A"/>
      <w:sz w:val="22"/>
      <w:szCs w:val="22"/>
      <w:lang w:val="ru-RU" w:eastAsia="zh-CN" w:bidi="ar-SA"/>
    </w:rPr>
  </w:style>
  <w:style w:type="paragraph" w:styleId="14" w:customStyle="1">
    <w:name w:val="Обычный1"/>
    <w:basedOn w:val="Normal"/>
    <w:qFormat/>
    <w:rsid w:val="008b3a0e"/>
    <w:pPr/>
    <w:rPr>
      <w:sz w:val="24"/>
    </w:rPr>
  </w:style>
  <w:style w:type="paragraph" w:styleId="Style20" w:customStyle="1">
    <w:name w:val="Содержимое таблицы"/>
    <w:basedOn w:val="Normal"/>
    <w:qFormat/>
    <w:rsid w:val="008b3a0e"/>
    <w:pPr>
      <w:suppressLineNumbers/>
    </w:pPr>
    <w:rPr/>
  </w:style>
  <w:style w:type="paragraph" w:styleId="Style21" w:customStyle="1">
    <w:name w:val="Заголовок таблицы"/>
    <w:basedOn w:val="Style20"/>
    <w:qFormat/>
    <w:rsid w:val="008b3a0e"/>
    <w:pPr>
      <w:jc w:val="center"/>
    </w:pPr>
    <w:rPr>
      <w:b/>
      <w:bCs/>
    </w:rPr>
  </w:style>
  <w:style w:type="paragraph" w:styleId="Style22" w:customStyle="1">
    <w:name w:val="Блочная цитата"/>
    <w:basedOn w:val="Normal"/>
    <w:qFormat/>
    <w:rsid w:val="008b3a0e"/>
    <w:pPr>
      <w:spacing w:before="0" w:after="283"/>
      <w:ind w:left="567" w:right="567" w:hanging="0"/>
    </w:pPr>
    <w:rPr/>
  </w:style>
  <w:style w:type="paragraph" w:styleId="Style23">
    <w:name w:val="Подзаголовок"/>
    <w:basedOn w:val="Style13"/>
    <w:qFormat/>
    <w:rsid w:val="008b3a0e"/>
    <w:pPr>
      <w:spacing w:before="60" w:after="120"/>
      <w:jc w:val="center"/>
    </w:pPr>
    <w:rPr>
      <w:sz w:val="36"/>
      <w:szCs w:val="36"/>
    </w:rPr>
  </w:style>
  <w:style w:type="paragraph" w:styleId="Style24" w:customStyle="1">
    <w:name w:val="Текст в заданном формате"/>
    <w:basedOn w:val="Normal"/>
    <w:qFormat/>
    <w:rsid w:val="008b3a0e"/>
    <w:pPr/>
    <w:rPr>
      <w:rFonts w:ascii="Liberation Mono" w:hAnsi="Liberation Mono" w:eastAsia="NSimSun" w:cs="Liberation Mono"/>
      <w:sz w:val="20"/>
    </w:rPr>
  </w:style>
  <w:style w:type="paragraph" w:styleId="15" w:customStyle="1">
    <w:name w:val="Библиография 1"/>
    <w:basedOn w:val="24"/>
    <w:qFormat/>
    <w:rsid w:val="008b3a0e"/>
    <w:pPr>
      <w:tabs>
        <w:tab w:val="right" w:pos="9354" w:leader="dot"/>
      </w:tabs>
      <w:ind w:hanging="0"/>
    </w:pPr>
    <w:rPr/>
  </w:style>
  <w:style w:type="paragraph" w:styleId="45" w:customStyle="1">
    <w:name w:val="Основной текст (4)"/>
    <w:basedOn w:val="Normal"/>
    <w:qFormat/>
    <w:rsid w:val="008b3a0e"/>
    <w:pPr>
      <w:shd w:val="clear" w:color="auto" w:fill="FFFFFF"/>
      <w:spacing w:lineRule="exact" w:line="322"/>
      <w:ind w:firstLine="860"/>
    </w:pPr>
    <w:rPr>
      <w:i/>
      <w:iCs/>
      <w:sz w:val="27"/>
      <w:szCs w:val="27"/>
    </w:rPr>
  </w:style>
  <w:style w:type="paragraph" w:styleId="ListParagraph">
    <w:name w:val="List Paragraph"/>
    <w:basedOn w:val="Normal"/>
    <w:uiPriority w:val="34"/>
    <w:qFormat/>
    <w:rsid w:val="003d41c0"/>
    <w:pPr>
      <w:spacing w:before="0" w:after="0"/>
      <w:ind w:left="720" w:firstLine="720"/>
      <w:contextualSpacing/>
    </w:pPr>
    <w:rPr/>
  </w:style>
  <w:style w:type="paragraph" w:styleId="16">
    <w:name w:val="Основной текст1"/>
    <w:basedOn w:val="Normal"/>
    <w:qFormat/>
    <w:pPr>
      <w:widowControl w:val="false"/>
      <w:shd w:val="clear" w:color="auto" w:fill="FFFFFF"/>
      <w:spacing w:lineRule="exact" w:line="317" w:before="0" w:after="60"/>
      <w:jc w:val="center"/>
    </w:pPr>
    <w:rPr>
      <w:spacing w:val="0"/>
      <w:sz w:val="27"/>
      <w:szCs w:val="27"/>
    </w:rPr>
  </w:style>
  <w:style w:type="paragraph" w:styleId="Style25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Times New Roman" w:cs="Calibri"/>
      <w:color w:val="00000A"/>
      <w:sz w:val="22"/>
      <w:szCs w:val="22"/>
      <w:lang w:val="ru-RU" w:eastAsia="zh-CN" w:bidi="ar-SA"/>
    </w:rPr>
  </w:style>
  <w:style w:type="numbering" w:styleId="NoList" w:default="1">
    <w:name w:val="No List"/>
    <w:uiPriority w:val="99"/>
    <w:semiHidden/>
    <w:unhideWhenUsed/>
  </w:style>
  <w:style w:type="numbering" w:styleId="WW8Num2">
    <w:name w:val="WW8Num2"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72188-C854-4388-856A-72E780B6C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20505</TotalTime>
  <Application>LibreOffice/5.0.4.2$Windows_x86 LibreOffice_project/2b9802c1994aa0b7dc6079e128979269cf95bc78</Application>
  <Paragraphs>107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2016-10-10T19:16:00Z</dcterms:created>
  <dc:creator>Rudenko</dc:creator>
  <dc:language>ru-RU</dc:language>
  <cp:lastPrinted>2017-02-06T17:08:29Z</cp:lastPrinted>
  <dcterms:modified xsi:type="dcterms:W3CDTF">2017-03-01T10:23:41Z</dcterms:modified>
  <cp:revision>261</cp:revision>
  <dc:title>КИЇВСЬКА МІСЬКА РАДА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