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33350" distR="122555" simplePos="0" locked="0" layoutInCell="1" allowOverlap="1" relativeHeight="2">
            <wp:simplePos x="0" y="0"/>
            <wp:positionH relativeFrom="column">
              <wp:posOffset>2737485</wp:posOffset>
            </wp:positionH>
            <wp:positionV relativeFrom="paragraph">
              <wp:posOffset>-15240</wp:posOffset>
            </wp:positionV>
            <wp:extent cx="544195" cy="720725"/>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44195" cy="720725"/>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rFonts w:ascii="Benguiat" w:hAnsi="Benguiat" w:cs="Benguiat"/>
          <w:b/>
          <w:b/>
          <w:w w:val="90"/>
          <w:szCs w:val="28"/>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pPr>
      <w:r>
        <w:rPr>
          <w:rFonts w:cs="Benguiat" w:ascii="Benguiat" w:hAnsi="Benguiat"/>
          <w:b/>
          <w:w w:val="90"/>
          <w:szCs w:val="28"/>
          <w:lang w:val="en-US"/>
        </w:rPr>
        <w:t>VIII</w:t>
      </w:r>
      <w:r>
        <w:rPr>
          <w:rFonts w:cs="Benguiat" w:ascii="Benguiat" w:hAnsi="Benguiat"/>
          <w:b/>
          <w:w w:val="90"/>
          <w:szCs w:val="28"/>
        </w:rPr>
        <w:t xml:space="preserve"> СКЛИКАННЯ</w:t>
      </w:r>
    </w:p>
    <w:p>
      <w:pPr>
        <w:pStyle w:val="Normal"/>
        <w:pBdr>
          <w:top w:val="thickThinSmallGap" w:sz="24" w:space="1" w:color="00000A"/>
        </w:pBdr>
        <w:jc w:val="center"/>
        <w:rPr>
          <w:bCs/>
          <w:i/>
          <w:i/>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b/>
          <w:b/>
          <w:bCs/>
          <w:sz w:val="28"/>
          <w:szCs w:val="28"/>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ПРОТОКОЛ № 10</w:t>
      </w:r>
    </w:p>
    <w:p>
      <w:pPr>
        <w:pStyle w:val="Normal"/>
        <w:jc w:val="center"/>
        <w:rPr>
          <w:rFonts w:ascii="Times New Roman" w:hAnsi="Times New Roman" w:cs="Times New Roman"/>
          <w:bCs/>
          <w:sz w:val="28"/>
          <w:szCs w:val="28"/>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rPr>
          <w:rFonts w:ascii="Times New Roman" w:hAnsi="Times New Roman" w:cs="Times New Roman"/>
          <w:bCs/>
          <w:sz w:val="28"/>
          <w:szCs w:val="28"/>
        </w:rPr>
      </w:pPr>
      <w:r>
        <w:rPr>
          <w:rFonts w:cs="Times New Roman" w:ascii="Times New Roman" w:hAnsi="Times New Roman"/>
          <w:bCs/>
          <w:sz w:val="28"/>
          <w:szCs w:val="28"/>
        </w:rPr>
      </w:r>
    </w:p>
    <w:p>
      <w:pPr>
        <w:pStyle w:val="Normal"/>
        <w:rPr>
          <w:bCs/>
          <w:sz w:val="28"/>
          <w:szCs w:val="28"/>
        </w:rPr>
      </w:pPr>
      <w:r>
        <w:rPr>
          <w:rFonts w:ascii="Times New Roman" w:hAnsi="Times New Roman"/>
          <w:bCs/>
          <w:sz w:val="28"/>
          <w:szCs w:val="28"/>
        </w:rPr>
        <w:t xml:space="preserve">м. Київ </w:t>
        <w:tab/>
        <w:tab/>
        <w:tab/>
        <w:tab/>
        <w:tab/>
        <w:tab/>
        <w:tab/>
        <w:tab/>
        <w:tab/>
        <w:t xml:space="preserve">           </w:t>
        <w:tab/>
      </w:r>
    </w:p>
    <w:p>
      <w:pPr>
        <w:pStyle w:val="Normal"/>
        <w:rPr>
          <w:bCs/>
          <w:sz w:val="28"/>
          <w:szCs w:val="28"/>
        </w:rPr>
      </w:pPr>
      <w:r>
        <w:rPr>
          <w:rFonts w:ascii="Times New Roman" w:hAnsi="Times New Roman"/>
          <w:bCs/>
          <w:sz w:val="28"/>
          <w:szCs w:val="28"/>
        </w:rPr>
        <w:t>18.12.2015</w:t>
      </w:r>
    </w:p>
    <w:p>
      <w:pPr>
        <w:pStyle w:val="Normal"/>
        <w:rPr>
          <w:rFonts w:ascii="Times New Roman" w:hAnsi="Times New Roman" w:cs="Times New Roman"/>
          <w:b/>
          <w:b/>
          <w:bCs/>
          <w:sz w:val="28"/>
          <w:szCs w:val="28"/>
        </w:rPr>
      </w:pPr>
      <w:r>
        <w:rPr>
          <w:rFonts w:cs="Times New Roman" w:ascii="Times New Roman" w:hAnsi="Times New Roman"/>
          <w:b/>
          <w:bCs/>
          <w:sz w:val="28"/>
          <w:szCs w:val="28"/>
        </w:rPr>
      </w:r>
    </w:p>
    <w:p>
      <w:pPr>
        <w:pStyle w:val="Normal"/>
        <w:jc w:val="both"/>
        <w:rPr>
          <w:rFonts w:ascii="Times New Roman" w:hAnsi="Times New Roman" w:cs="Times New Roman"/>
          <w:b/>
          <w:b/>
          <w:sz w:val="28"/>
          <w:szCs w:val="28"/>
        </w:rPr>
      </w:pPr>
      <w:r>
        <w:rPr>
          <w:rFonts w:cs="Times New Roman" w:ascii="Times New Roman" w:hAnsi="Times New Roman"/>
          <w:b/>
          <w:bCs/>
          <w:sz w:val="28"/>
          <w:szCs w:val="28"/>
        </w:rPr>
        <w:t>Склад комісії – 19 осіб.</w:t>
      </w:r>
    </w:p>
    <w:p>
      <w:pPr>
        <w:pStyle w:val="Normal"/>
        <w:jc w:val="both"/>
        <w:rPr>
          <w:rFonts w:ascii="Times New Roman" w:hAnsi="Times New Roman" w:cs="Times New Roman"/>
          <w:b/>
          <w:b/>
          <w:sz w:val="28"/>
          <w:szCs w:val="28"/>
        </w:rPr>
      </w:pPr>
      <w:r>
        <w:rPr>
          <w:rFonts w:cs="Times New Roman" w:ascii="Times New Roman" w:hAnsi="Times New Roman"/>
          <w:b/>
          <w:sz w:val="28"/>
          <w:szCs w:val="28"/>
        </w:rPr>
        <w:t>Присутні –  18 осіб:</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jc w:val="both"/>
        <w:rPr>
          <w:rFonts w:ascii="Times New Roman" w:hAnsi="Times New Roman" w:cs="Times New Roman"/>
          <w:sz w:val="28"/>
          <w:szCs w:val="28"/>
          <w:lang w:val="ru-RU"/>
        </w:rPr>
      </w:pPr>
      <w:r>
        <w:rPr>
          <w:rFonts w:cs="Times New Roman" w:ascii="Times New Roman" w:hAnsi="Times New Roman"/>
          <w:b/>
          <w:sz w:val="28"/>
          <w:szCs w:val="28"/>
        </w:rPr>
        <w:t>Перший заступник голови комісії</w:t>
      </w:r>
      <w:r>
        <w:rPr>
          <w:rFonts w:cs="Times New Roman" w:ascii="Times New Roman" w:hAnsi="Times New Roman"/>
          <w:b/>
          <w:bCs/>
          <w:sz w:val="28"/>
          <w:szCs w:val="28"/>
        </w:rPr>
        <w:t>:</w:t>
      </w:r>
      <w:r>
        <w:rPr>
          <w:rFonts w:cs="Times New Roman" w:ascii="Times New Roman" w:hAnsi="Times New Roman"/>
          <w:b/>
          <w:sz w:val="28"/>
          <w:szCs w:val="28"/>
        </w:rPr>
        <w:t xml:space="preserve"> </w:t>
      </w:r>
      <w:r>
        <w:rPr>
          <w:rFonts w:cs="Times New Roman" w:ascii="Times New Roman" w:hAnsi="Times New Roman"/>
          <w:sz w:val="28"/>
          <w:szCs w:val="28"/>
        </w:rPr>
        <w:t>П.Кузик;</w:t>
      </w:r>
    </w:p>
    <w:p>
      <w:pPr>
        <w:pStyle w:val="Normal"/>
        <w:jc w:val="both"/>
        <w:rPr>
          <w:rFonts w:ascii="Times New Roman" w:hAnsi="Times New Roman" w:cs="Times New Roman"/>
          <w:b/>
          <w:b/>
          <w:bCs/>
          <w:sz w:val="28"/>
          <w:szCs w:val="28"/>
        </w:rPr>
      </w:pPr>
      <w:r>
        <w:rPr>
          <w:rFonts w:cs="Times New Roman" w:ascii="Times New Roman" w:hAnsi="Times New Roman"/>
          <w:sz w:val="28"/>
          <w:szCs w:val="28"/>
          <w:lang w:val="ru-RU"/>
        </w:rPr>
        <w:t>(з питань бюджетно</w:t>
      </w:r>
      <w:r>
        <w:rPr>
          <w:rFonts w:cs="Times New Roman" w:ascii="Times New Roman" w:hAnsi="Times New Roman"/>
          <w:sz w:val="28"/>
          <w:szCs w:val="28"/>
        </w:rPr>
        <w:t>ї</w:t>
      </w:r>
      <w:r>
        <w:rPr>
          <w:rFonts w:cs="Times New Roman" w:ascii="Times New Roman" w:hAnsi="Times New Roman"/>
          <w:sz w:val="28"/>
          <w:szCs w:val="28"/>
          <w:lang w:val="ru-RU"/>
        </w:rPr>
        <w:t xml:space="preserve"> </w:t>
      </w:r>
      <w:r>
        <w:rPr>
          <w:rFonts w:cs="Times New Roman" w:ascii="Times New Roman" w:hAnsi="Times New Roman"/>
          <w:sz w:val="28"/>
          <w:szCs w:val="28"/>
        </w:rPr>
        <w:t>політики</w:t>
      </w:r>
      <w:r>
        <w:rPr>
          <w:rFonts w:cs="Times New Roman" w:ascii="Times New Roman" w:hAnsi="Times New Roman"/>
          <w:sz w:val="28"/>
          <w:szCs w:val="28"/>
          <w:lang w:val="ru-RU"/>
        </w:rPr>
        <w:t>)</w:t>
      </w:r>
    </w:p>
    <w:p>
      <w:pPr>
        <w:pStyle w:val="Normal"/>
        <w:jc w:val="both"/>
        <w:rPr>
          <w:rFonts w:ascii="Times New Roman" w:hAnsi="Times New Roman" w:cs="Times New Roman"/>
          <w:sz w:val="28"/>
          <w:szCs w:val="28"/>
        </w:rPr>
      </w:pPr>
      <w:r>
        <w:rPr>
          <w:rFonts w:cs="Times New Roman" w:ascii="Times New Roman" w:hAnsi="Times New Roman"/>
          <w:b/>
          <w:bCs/>
          <w:sz w:val="28"/>
          <w:szCs w:val="28"/>
        </w:rPr>
        <w:t xml:space="preserve">Перший заступник голови комісії: </w:t>
      </w:r>
      <w:r>
        <w:rPr>
          <w:rFonts w:cs="Times New Roman" w:ascii="Times New Roman" w:hAnsi="Times New Roman"/>
          <w:sz w:val="28"/>
          <w:szCs w:val="28"/>
        </w:rPr>
        <w:t>О.Маляревич;</w:t>
      </w:r>
    </w:p>
    <w:p>
      <w:pPr>
        <w:pStyle w:val="Normal"/>
        <w:jc w:val="both"/>
        <w:rPr>
          <w:rFonts w:ascii="Times New Roman" w:hAnsi="Times New Roman" w:cs="Times New Roman"/>
          <w:b/>
          <w:b/>
          <w:sz w:val="28"/>
          <w:szCs w:val="28"/>
        </w:rPr>
      </w:pPr>
      <w:r>
        <w:rPr>
          <w:rFonts w:cs="Times New Roman" w:ascii="Times New Roman" w:hAnsi="Times New Roman"/>
          <w:sz w:val="28"/>
          <w:szCs w:val="28"/>
        </w:rPr>
        <w:t>(з питань інвестиційної діяльності)</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Л.Костенко;</w:t>
      </w:r>
    </w:p>
    <w:p>
      <w:pPr>
        <w:pStyle w:val="Normal"/>
        <w:jc w:val="both"/>
        <w:rPr>
          <w:rFonts w:ascii="Times New Roman" w:hAnsi="Times New Roman" w:cs="Times New Roman"/>
          <w:b/>
          <w:b/>
          <w:sz w:val="28"/>
          <w:szCs w:val="28"/>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В.Яловий;</w:t>
      </w:r>
    </w:p>
    <w:p>
      <w:pPr>
        <w:pStyle w:val="Normal"/>
        <w:jc w:val="both"/>
        <w:rPr>
          <w:rFonts w:ascii="Times New Roman" w:hAnsi="Times New Roman" w:cs="Times New Roman"/>
          <w:b/>
          <w:b/>
          <w:sz w:val="28"/>
          <w:szCs w:val="28"/>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jc w:val="both"/>
        <w:rPr>
          <w:rFonts w:ascii="Times New Roman" w:hAnsi="Times New Roman" w:cs="Times New Roman"/>
          <w:b/>
          <w:b/>
          <w:bCs/>
          <w:sz w:val="28"/>
          <w:szCs w:val="28"/>
        </w:rPr>
      </w:pPr>
      <w:r>
        <w:rPr>
          <w:rFonts w:cs="Times New Roman" w:ascii="Times New Roman" w:hAnsi="Times New Roman"/>
          <w:b/>
          <w:sz w:val="28"/>
          <w:szCs w:val="28"/>
        </w:rPr>
        <w:t>Члени комісії:</w:t>
      </w:r>
      <w:r>
        <w:rPr>
          <w:rFonts w:cs="Times New Roman" w:ascii="Times New Roman" w:hAnsi="Times New Roman"/>
          <w:sz w:val="28"/>
          <w:szCs w:val="28"/>
        </w:rPr>
        <w:t xml:space="preserve"> Ю.Сулига, Я.Горбунов,</w:t>
      </w:r>
      <w:r>
        <w:rPr>
          <w:rFonts w:cs="Times New Roman" w:ascii="Times New Roman" w:hAnsi="Times New Roman"/>
          <w:bCs/>
          <w:sz w:val="28"/>
          <w:szCs w:val="28"/>
        </w:rPr>
        <w:t xml:space="preserve"> В.Гончаров, О.Чернецький, О.Веремеєнко, А.Дрепін, В.Левін, </w:t>
      </w:r>
      <w:r>
        <w:rPr>
          <w:rFonts w:cs="Times New Roman" w:ascii="Times New Roman" w:hAnsi="Times New Roman"/>
          <w:sz w:val="28"/>
          <w:szCs w:val="28"/>
        </w:rPr>
        <w:t>І.Никорак</w:t>
      </w:r>
      <w:r>
        <w:rPr>
          <w:rFonts w:cs="Times New Roman" w:ascii="Times New Roman" w:hAnsi="Times New Roman"/>
          <w:bCs/>
          <w:sz w:val="28"/>
          <w:szCs w:val="28"/>
        </w:rPr>
        <w:t xml:space="preserve"> В.Павлик, В.Товмасян, А.Шлапак, О.Руденко;</w:t>
      </w:r>
    </w:p>
    <w:p>
      <w:pPr>
        <w:pStyle w:val="Normal"/>
        <w:jc w:val="both"/>
        <w:rPr>
          <w:b/>
          <w:b/>
          <w:sz w:val="28"/>
          <w:szCs w:val="28"/>
          <w:u w:val="single"/>
        </w:rPr>
      </w:pPr>
      <w:r>
        <w:rPr>
          <w:rFonts w:cs="Times New Roman" w:ascii="Times New Roman" w:hAnsi="Times New Roman"/>
          <w:b/>
          <w:bCs/>
          <w:sz w:val="28"/>
          <w:szCs w:val="28"/>
        </w:rPr>
        <w:t xml:space="preserve">Відсутні – 1 особа: </w:t>
      </w:r>
      <w:r>
        <w:rPr>
          <w:rFonts w:cs="Times New Roman" w:ascii="Times New Roman" w:hAnsi="Times New Roman"/>
          <w:sz w:val="28"/>
          <w:szCs w:val="28"/>
        </w:rPr>
        <w:t>М.Терентьєв.</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cs="Times New Roman"/>
          <w:b/>
          <w:b/>
          <w:sz w:val="28"/>
          <w:szCs w:val="28"/>
        </w:rPr>
      </w:pPr>
      <w:r>
        <w:rPr>
          <w:rFonts w:cs="Times New Roman" w:ascii="Times New Roman" w:hAnsi="Times New Roman"/>
          <w:b/>
          <w:sz w:val="28"/>
          <w:szCs w:val="28"/>
        </w:rPr>
        <w:t>Запрошені:</w:t>
      </w:r>
    </w:p>
    <w:p>
      <w:pPr>
        <w:pStyle w:val="Normal"/>
        <w:jc w:val="both"/>
        <w:rPr>
          <w:rFonts w:ascii="Times New Roman" w:hAnsi="Times New Roman" w:cs="Times New Roman"/>
          <w:sz w:val="28"/>
          <w:szCs w:val="28"/>
        </w:rPr>
      </w:pPr>
      <w:r>
        <w:rPr>
          <w:rFonts w:cs="Times New Roman" w:ascii="Times New Roman" w:hAnsi="Times New Roman"/>
          <w:sz w:val="28"/>
          <w:szCs w:val="28"/>
          <w:u w:val="single"/>
        </w:rPr>
        <w:t>М.Меліхова</w:t>
      </w:r>
      <w:r>
        <w:rPr>
          <w:rFonts w:cs="Times New Roman" w:ascii="Times New Roman" w:hAnsi="Times New Roman"/>
          <w:sz w:val="28"/>
          <w:szCs w:val="28"/>
        </w:rPr>
        <w:t xml:space="preserve"> – депутат Київської міської ради;</w:t>
      </w:r>
    </w:p>
    <w:p>
      <w:pPr>
        <w:pStyle w:val="Normal"/>
        <w:jc w:val="both"/>
        <w:rPr>
          <w:rStyle w:val="Strong"/>
          <w:rFonts w:ascii="Times New Roman" w:hAnsi="Times New Roman" w:cs="Times New Roman"/>
          <w:b w:val="false"/>
          <w:b w:val="false"/>
          <w:bCs w:val="false"/>
          <w:sz w:val="28"/>
          <w:szCs w:val="28"/>
        </w:rPr>
      </w:pPr>
      <w:r>
        <w:rPr>
          <w:rFonts w:cs="Times New Roman" w:ascii="Times New Roman" w:hAnsi="Times New Roman"/>
          <w:sz w:val="28"/>
          <w:szCs w:val="28"/>
          <w:u w:val="single"/>
        </w:rPr>
        <w:t>С.Савицький</w:t>
      </w:r>
      <w:r>
        <w:rPr>
          <w:rFonts w:cs="Times New Roman" w:ascii="Times New Roman" w:hAnsi="Times New Roman"/>
          <w:sz w:val="28"/>
          <w:szCs w:val="28"/>
        </w:rPr>
        <w:t xml:space="preserve"> – заступник голови комісії Київської міської ради з питань поновлення прав реабілітованих;</w:t>
      </w:r>
    </w:p>
    <w:p>
      <w:pPr>
        <w:pStyle w:val="Normal"/>
        <w:widowControl/>
        <w:tabs>
          <w:tab w:val="left" w:pos="8378" w:leader="none"/>
        </w:tabs>
        <w:spacing w:lineRule="atLeast" w:line="300"/>
        <w:jc w:val="both"/>
        <w:rPr>
          <w:rStyle w:val="Strong"/>
          <w:rFonts w:ascii="Times New Roman" w:hAnsi="Times New Roman" w:cs="Times New Roman"/>
          <w:b w:val="false"/>
          <w:b w:val="false"/>
          <w:color w:val="000000"/>
          <w:sz w:val="28"/>
          <w:szCs w:val="28"/>
          <w:u w:val="single"/>
        </w:rPr>
      </w:pPr>
      <w:r>
        <w:rPr>
          <w:rStyle w:val="Strong"/>
          <w:rFonts w:cs="Times New Roman" w:ascii="Times New Roman" w:hAnsi="Times New Roman"/>
          <w:b w:val="false"/>
          <w:color w:val="000000"/>
          <w:sz w:val="28"/>
          <w:szCs w:val="28"/>
          <w:u w:val="single"/>
        </w:rPr>
        <w:t>Г. Сінцов</w:t>
      </w:r>
      <w:r>
        <w:rPr>
          <w:rStyle w:val="Strong"/>
          <w:rFonts w:cs="Times New Roman" w:ascii="Times New Roman" w:hAnsi="Times New Roman"/>
          <w:b w:val="false"/>
          <w:color w:val="000000"/>
          <w:sz w:val="28"/>
          <w:szCs w:val="28"/>
        </w:rPr>
        <w:t xml:space="preserve"> — голова</w:t>
      </w:r>
      <w:r>
        <w:rPr>
          <w:rStyle w:val="Strong"/>
          <w:rFonts w:cs="Times New Roman" w:ascii="Times New Roman" w:hAnsi="Times New Roman"/>
          <w:b w:val="false"/>
          <w:bCs w:val="false"/>
          <w:color w:val="000000"/>
          <w:sz w:val="28"/>
          <w:szCs w:val="28"/>
        </w:rPr>
        <w:t xml:space="preserve">  </w:t>
      </w:r>
      <w:r>
        <w:rPr>
          <w:rStyle w:val="Strong"/>
          <w:rFonts w:cs="Times New Roman" w:ascii="Times New Roman" w:hAnsi="Times New Roman"/>
          <w:b w:val="false"/>
          <w:color w:val="000000"/>
          <w:sz w:val="28"/>
          <w:szCs w:val="28"/>
        </w:rPr>
        <w:t xml:space="preserve">Дарницької районної в м. Києві державної адміністрації; </w:t>
      </w:r>
    </w:p>
    <w:p>
      <w:pPr>
        <w:pStyle w:val="Normal"/>
        <w:jc w:val="both"/>
        <w:rPr>
          <w:rFonts w:ascii="Times New Roman" w:hAnsi="Times New Roman" w:cs="Times New Roman"/>
          <w:sz w:val="28"/>
          <w:szCs w:val="28"/>
          <w:u w:val="single"/>
        </w:rPr>
      </w:pPr>
      <w:r>
        <w:rPr>
          <w:rFonts w:cs="Times New Roman" w:ascii="Times New Roman" w:hAnsi="Times New Roman"/>
          <w:sz w:val="28"/>
          <w:szCs w:val="28"/>
          <w:u w:val="single"/>
        </w:rPr>
        <w:t>В.Репік</w:t>
      </w:r>
      <w:r>
        <w:rPr>
          <w:rFonts w:cs="Times New Roman" w:ascii="Times New Roman" w:hAnsi="Times New Roman"/>
          <w:sz w:val="28"/>
          <w:szCs w:val="28"/>
        </w:rPr>
        <w:t xml:space="preserve"> – директор Департаменту фінансів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rPr>
      </w:pPr>
      <w:r>
        <w:rPr>
          <w:rFonts w:cs="Times New Roman" w:ascii="Times New Roman" w:hAnsi="Times New Roman"/>
          <w:sz w:val="28"/>
          <w:szCs w:val="28"/>
          <w:u w:val="single"/>
        </w:rPr>
        <w:t>М.Поворозник</w:t>
      </w:r>
      <w:r>
        <w:rPr>
          <w:rFonts w:cs="Times New Roman" w:ascii="Times New Roman" w:hAnsi="Times New Roman"/>
          <w:sz w:val="28"/>
          <w:szCs w:val="28"/>
        </w:rPr>
        <w:t xml:space="preserve"> – директор Департаменту економіки та інвестицій виконавчого органу Київради (Київської міської державної адміністрації);</w:t>
      </w:r>
    </w:p>
    <w:p>
      <w:pPr>
        <w:pStyle w:val="Normal"/>
        <w:jc w:val="both"/>
        <w:rPr>
          <w:sz w:val="28"/>
          <w:szCs w:val="28"/>
        </w:rPr>
      </w:pPr>
      <w:r>
        <w:rPr>
          <w:rFonts w:ascii="Times New Roman" w:hAnsi="Times New Roman"/>
          <w:sz w:val="28"/>
          <w:szCs w:val="28"/>
          <w:u w:val="single"/>
        </w:rPr>
        <w:t>Т.Донченко</w:t>
      </w:r>
      <w:r>
        <w:rPr>
          <w:rFonts w:ascii="Times New Roman" w:hAnsi="Times New Roman"/>
          <w:sz w:val="28"/>
          <w:szCs w:val="28"/>
        </w:rPr>
        <w:t xml:space="preserve"> — директор Департаменту охорони здоров'я виконавчого органу Київської міської ради (КМДА);</w:t>
      </w:r>
    </w:p>
    <w:p>
      <w:pPr>
        <w:pStyle w:val="Normal"/>
        <w:jc w:val="both"/>
        <w:rPr>
          <w:rFonts w:ascii="Times New Roman" w:hAnsi="Times New Roman" w:cs="Times New Roman"/>
          <w:sz w:val="28"/>
          <w:szCs w:val="28"/>
          <w:u w:val="single"/>
        </w:rPr>
      </w:pPr>
      <w:r>
        <w:rPr>
          <w:rFonts w:ascii="Times New Roman" w:hAnsi="Times New Roman"/>
          <w:sz w:val="28"/>
          <w:szCs w:val="28"/>
          <w:u w:val="single"/>
        </w:rPr>
        <w:t>О.Поліщук</w:t>
      </w:r>
      <w:r>
        <w:rPr>
          <w:rFonts w:ascii="Times New Roman" w:hAnsi="Times New Roman"/>
          <w:sz w:val="28"/>
          <w:szCs w:val="28"/>
        </w:rPr>
        <w:t xml:space="preserve"> – директор Департаменту земельних ресурсів </w:t>
      </w:r>
      <w:r>
        <w:rPr>
          <w:rFonts w:cs="Times New Roman" w:ascii="Times New Roman" w:hAnsi="Times New Roman"/>
          <w:sz w:val="28"/>
          <w:szCs w:val="28"/>
        </w:rPr>
        <w:t>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u w:val="single"/>
        </w:rPr>
      </w:pPr>
      <w:r>
        <w:rPr>
          <w:rFonts w:cs="Times New Roman" w:ascii="Times New Roman" w:hAnsi="Times New Roman"/>
          <w:sz w:val="28"/>
          <w:szCs w:val="28"/>
          <w:u w:val="single"/>
        </w:rPr>
        <w:t xml:space="preserve">В.Падалка </w:t>
      </w:r>
      <w:r>
        <w:rPr>
          <w:rFonts w:cs="Times New Roman" w:ascii="Times New Roman" w:hAnsi="Times New Roman"/>
          <w:sz w:val="28"/>
          <w:szCs w:val="28"/>
        </w:rPr>
        <w:t>— перший заступник директора Департаменту фінансів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u w:val="single"/>
        </w:rPr>
      </w:pPr>
      <w:r>
        <w:rPr>
          <w:rFonts w:cs="Times New Roman" w:ascii="Times New Roman" w:hAnsi="Times New Roman"/>
          <w:sz w:val="28"/>
          <w:szCs w:val="28"/>
          <w:u w:val="single"/>
        </w:rPr>
        <w:t>О.Маміна</w:t>
      </w:r>
      <w:r>
        <w:rPr>
          <w:rFonts w:cs="Times New Roman" w:ascii="Times New Roman" w:hAnsi="Times New Roman"/>
          <w:sz w:val="28"/>
          <w:szCs w:val="28"/>
        </w:rPr>
        <w:t xml:space="preserve"> – перший заступник директора Департаменту економіки та інвестицій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u w:val="single"/>
        </w:rPr>
      </w:pPr>
      <w:r>
        <w:rPr>
          <w:rFonts w:cs="Times New Roman" w:ascii="Times New Roman" w:hAnsi="Times New Roman"/>
          <w:sz w:val="28"/>
          <w:szCs w:val="28"/>
          <w:u w:val="single"/>
        </w:rPr>
        <w:t>О.Корень</w:t>
      </w:r>
      <w:r>
        <w:rPr>
          <w:rFonts w:cs="Times New Roman" w:ascii="Times New Roman" w:hAnsi="Times New Roman"/>
          <w:sz w:val="28"/>
          <w:szCs w:val="28"/>
        </w:rPr>
        <w:t xml:space="preserve"> – заступник директора Департаменту фінансів виконавчого органу Київради (Київської міської державної адміністрації);</w:t>
      </w:r>
    </w:p>
    <w:p>
      <w:pPr>
        <w:pStyle w:val="Normal"/>
        <w:jc w:val="both"/>
        <w:rPr>
          <w:rFonts w:ascii="Times New Roman" w:hAnsi="Times New Roman" w:cs="Times New Roman"/>
          <w:sz w:val="28"/>
          <w:szCs w:val="28"/>
        </w:rPr>
      </w:pPr>
      <w:r>
        <w:rPr>
          <w:rFonts w:cs="Times New Roman" w:ascii="Times New Roman" w:hAnsi="Times New Roman"/>
          <w:sz w:val="28"/>
          <w:szCs w:val="28"/>
          <w:u w:val="single"/>
        </w:rPr>
        <w:t>О.Мороз</w:t>
      </w:r>
      <w:r>
        <w:rPr>
          <w:rFonts w:cs="Times New Roman" w:ascii="Times New Roman" w:hAnsi="Times New Roman"/>
          <w:sz w:val="28"/>
          <w:szCs w:val="28"/>
        </w:rPr>
        <w:t xml:space="preserve"> - заступник директора Департаменту фінансів виконавчого органу Київради (Київської міської державної адміністрації);</w:t>
      </w:r>
    </w:p>
    <w:p>
      <w:pPr>
        <w:pStyle w:val="Normal"/>
        <w:tabs>
          <w:tab w:val="left" w:pos="8378" w:leader="none"/>
        </w:tabs>
        <w:jc w:val="both"/>
        <w:rPr>
          <w:rFonts w:ascii="Times New Roman" w:hAnsi="Times New Roman" w:cs="Times New Roman"/>
          <w:sz w:val="28"/>
          <w:szCs w:val="28"/>
          <w:u w:val="single"/>
        </w:rPr>
      </w:pPr>
      <w:r>
        <w:rPr>
          <w:rFonts w:cs="Times New Roman" w:ascii="Times New Roman" w:hAnsi="Times New Roman"/>
          <w:sz w:val="28"/>
          <w:szCs w:val="28"/>
          <w:u w:val="single"/>
        </w:rPr>
        <w:t xml:space="preserve">Н.Литвин </w:t>
      </w:r>
      <w:r>
        <w:rPr>
          <w:rFonts w:cs="Times New Roman" w:ascii="Times New Roman" w:hAnsi="Times New Roman"/>
          <w:sz w:val="28"/>
          <w:szCs w:val="28"/>
        </w:rPr>
        <w:t xml:space="preserve">– заступника начальника управління пільг, державної та регіональної допомоги - </w:t>
      </w:r>
      <w:r>
        <w:rPr>
          <w:rFonts w:eastAsia="Times New Roman" w:cs="Times New Roman" w:ascii="Times New Roman" w:hAnsi="Times New Roman"/>
          <w:sz w:val="28"/>
          <w:szCs w:val="28"/>
          <w:lang w:eastAsia="ru-RU" w:bidi="ar-SA"/>
        </w:rPr>
        <w:t xml:space="preserve">начальник відділу пільг та розрахунків за комунальні послуги Департаменту соціальної політики </w:t>
      </w:r>
      <w:r>
        <w:rPr>
          <w:rFonts w:ascii="Times New Roman" w:hAnsi="Times New Roman"/>
          <w:sz w:val="28"/>
          <w:szCs w:val="28"/>
        </w:rPr>
        <w:t>виконавчого органу Київської міської ради (КМДА);</w:t>
      </w:r>
    </w:p>
    <w:p>
      <w:pPr>
        <w:pStyle w:val="Normal"/>
        <w:jc w:val="both"/>
        <w:rPr>
          <w:rStyle w:val="Strong"/>
          <w:rFonts w:ascii="Times New Roman" w:hAnsi="Times New Roman" w:cs="Times New Roman"/>
          <w:b w:val="false"/>
          <w:b w:val="false"/>
          <w:sz w:val="28"/>
          <w:szCs w:val="28"/>
          <w:u w:val="single"/>
        </w:rPr>
      </w:pPr>
      <w:r>
        <w:rPr>
          <w:rFonts w:cs="Times New Roman" w:ascii="Times New Roman" w:hAnsi="Times New Roman"/>
          <w:sz w:val="28"/>
          <w:szCs w:val="28"/>
          <w:u w:val="single"/>
        </w:rPr>
        <w:t>Н.Гончарова</w:t>
      </w:r>
      <w:r>
        <w:rPr>
          <w:rFonts w:cs="Times New Roman" w:ascii="Times New Roman" w:hAnsi="Times New Roman"/>
          <w:sz w:val="28"/>
          <w:szCs w:val="28"/>
        </w:rPr>
        <w:t xml:space="preserve"> – директор КП «Київреклама»;</w:t>
      </w:r>
    </w:p>
    <w:p>
      <w:pPr>
        <w:pStyle w:val="Normal"/>
        <w:jc w:val="both"/>
        <w:rPr>
          <w:rFonts w:ascii="Times New Roman" w:hAnsi="Times New Roman" w:cs="Times New Roman"/>
          <w:sz w:val="28"/>
          <w:szCs w:val="28"/>
        </w:rPr>
      </w:pPr>
      <w:r>
        <w:rPr>
          <w:rFonts w:cs="Times New Roman" w:ascii="Times New Roman" w:hAnsi="Times New Roman"/>
          <w:sz w:val="28"/>
          <w:szCs w:val="28"/>
        </w:rPr>
        <w:t>Представники засобів масової інформації.</w:t>
      </w:r>
    </w:p>
    <w:p>
      <w:pPr>
        <w:pStyle w:val="Normal"/>
        <w:jc w:val="both"/>
        <w:rPr>
          <w:rFonts w:ascii="Times New Roman" w:hAnsi="Times New Roman" w:cs="Times New Roman"/>
          <w:sz w:val="28"/>
          <w:szCs w:val="28"/>
          <w:u w:val="single"/>
        </w:rPr>
      </w:pPr>
      <w:r>
        <w:rPr>
          <w:rFonts w:cs="Times New Roman" w:ascii="Times New Roman" w:hAnsi="Times New Roman"/>
          <w:sz w:val="28"/>
          <w:szCs w:val="28"/>
        </w:rPr>
        <w:t>Представники громадськості.</w:t>
      </w:r>
    </w:p>
    <w:p>
      <w:pPr>
        <w:pStyle w:val="Normal"/>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t>Порядок денний:</w:t>
      </w:r>
    </w:p>
    <w:p>
      <w:pPr>
        <w:pStyle w:val="Normal"/>
        <w:jc w:val="center"/>
        <w:rPr>
          <w:rFonts w:ascii="Times New Roman" w:hAnsi="Times New Roman" w:cs="Times New Roman"/>
          <w:sz w:val="28"/>
          <w:szCs w:val="28"/>
        </w:rPr>
      </w:pPr>
      <w:r>
        <w:rPr>
          <w:rFonts w:cs="Times New Roman" w:ascii="Times New Roman" w:hAnsi="Times New Roman"/>
          <w:sz w:val="28"/>
          <w:szCs w:val="28"/>
        </w:rPr>
      </w:r>
    </w:p>
    <w:p>
      <w:pPr>
        <w:pStyle w:val="Normal"/>
        <w:tabs>
          <w:tab w:val="left" w:pos="8378" w:leader="none"/>
        </w:tabs>
        <w:jc w:val="both"/>
        <w:rPr>
          <w:b/>
          <w:b/>
        </w:rPr>
      </w:pPr>
      <w:r>
        <w:rPr>
          <w:rFonts w:cs="Times New Roman" w:ascii="Times New Roman" w:hAnsi="Times New Roman"/>
          <w:sz w:val="28"/>
          <w:szCs w:val="28"/>
        </w:rPr>
        <w:t xml:space="preserve">1. Про проект рішення «Про внесення змін до деяких рішень Київської міської ради» </w:t>
      </w:r>
      <w:bookmarkStart w:id="0" w:name="__DdeLink__79_1899665716"/>
      <w:bookmarkEnd w:id="0"/>
      <w:r>
        <w:rPr>
          <w:rFonts w:cs="Times New Roman" w:ascii="Times New Roman" w:hAnsi="Times New Roman"/>
          <w:sz w:val="28"/>
          <w:szCs w:val="28"/>
        </w:rPr>
        <w:t>(від 18.12.15 № 08/231-232/ПР)</w:t>
      </w:r>
      <w:r>
        <w:rPr>
          <w:rFonts w:cs="Times New Roman" w:ascii="Times New Roman" w:hAnsi="Times New Roman"/>
          <w:b/>
          <w:sz w:val="28"/>
          <w:szCs w:val="28"/>
        </w:rPr>
        <w:t xml:space="preserve"> </w:t>
      </w:r>
      <w:r>
        <w:rPr>
          <w:rFonts w:cs="Times New Roman" w:ascii="Times New Roman" w:hAnsi="Times New Roman"/>
          <w:sz w:val="28"/>
          <w:szCs w:val="28"/>
        </w:rPr>
        <w:t xml:space="preserve"> (зміни до програми «Турбота. Назустріч киянам») </w:t>
      </w:r>
      <w:r>
        <w:rPr>
          <w:rFonts w:cs="Times New Roman" w:ascii="Times New Roman" w:hAnsi="Times New Roman"/>
          <w:b/>
          <w:sz w:val="28"/>
          <w:szCs w:val="28"/>
        </w:rPr>
        <w:t>(Доповідач Н.Литвин)</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 xml:space="preserve">2. Про погодження розпорядження виконавчого органу Київської міської ради (КМДА) від 18.12.15 № 1219 «Про перерозподіл видатків, передбачених Департаменту охорони здоров’я виконавчого органу Київської міської ради (Київської міської державної адміністрації) </w:t>
      </w:r>
      <w:r>
        <w:rPr>
          <w:rFonts w:cs="Times New Roman" w:ascii="Times New Roman" w:hAnsi="Times New Roman"/>
          <w:b/>
          <w:sz w:val="28"/>
          <w:szCs w:val="28"/>
        </w:rPr>
        <w:t>(Доповідач Т.Донченко)</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 xml:space="preserve">3. Про погодження розпорядження виконавчого органу Київської міської ради (КМДА) від 18.12.15 № 1220 «Про перерозподіл видатків, передбачених Департаменту охорони здоров’я виконавчого органу Київської міської ради (Київської міської  державної адміністрації) </w:t>
      </w:r>
      <w:r>
        <w:rPr>
          <w:rFonts w:cs="Times New Roman" w:ascii="Times New Roman" w:hAnsi="Times New Roman"/>
          <w:b/>
          <w:sz w:val="28"/>
          <w:szCs w:val="28"/>
        </w:rPr>
        <w:t>(Доповідач Т.Донченко)</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 xml:space="preserve">4. Про погодження розпорядження виконавчого органу Київської міської ради (КМДА) від 18.12.15 № 1221 «Про перерозподіл видатків, передбачених Департаменту охорони здоров’я виконавчого органу Київської міської ради (Київської міської  державної адміністрації) </w:t>
      </w:r>
      <w:r>
        <w:rPr>
          <w:rFonts w:cs="Times New Roman" w:ascii="Times New Roman" w:hAnsi="Times New Roman"/>
          <w:b/>
          <w:sz w:val="28"/>
          <w:szCs w:val="28"/>
        </w:rPr>
        <w:t>(Доповідач Т.Донченко)</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 xml:space="preserve">5. Про проект рішення «Про внесення змін до рішення Київської міської ради від 28 січня 2015 року № 60/925 «Про бюджет міста Києва на 2015» (від16.12.15 №08/231-220/пр) </w:t>
      </w:r>
      <w:r>
        <w:rPr>
          <w:rFonts w:cs="Times New Roman" w:ascii="Times New Roman" w:hAnsi="Times New Roman"/>
          <w:b/>
          <w:sz w:val="28"/>
          <w:szCs w:val="28"/>
        </w:rPr>
        <w:t>(Доповідач В.Репік)</w:t>
      </w:r>
    </w:p>
    <w:p>
      <w:pPr>
        <w:pStyle w:val="Normal"/>
        <w:tabs>
          <w:tab w:val="left" w:pos="8378" w:leader="none"/>
        </w:tabs>
        <w:jc w:val="both"/>
        <w:rPr>
          <w:rFonts w:ascii="Times New Roman" w:hAnsi="Times New Roman" w:cs="Times New Roman"/>
          <w:b/>
          <w:b/>
          <w:sz w:val="28"/>
          <w:szCs w:val="28"/>
        </w:rPr>
      </w:pPr>
      <w:r>
        <w:rPr>
          <w:rFonts w:cs="Times New Roman" w:ascii="Times New Roman" w:hAnsi="Times New Roman"/>
          <w:sz w:val="28"/>
          <w:szCs w:val="28"/>
        </w:rPr>
        <w:t xml:space="preserve">6. Про розгляд протокольного доручення № 1 від 18.12.2015 № 225-ПД-82. </w:t>
      </w:r>
      <w:r>
        <w:rPr>
          <w:rFonts w:cs="Times New Roman" w:ascii="Times New Roman" w:hAnsi="Times New Roman"/>
          <w:b/>
          <w:sz w:val="28"/>
          <w:szCs w:val="28"/>
        </w:rPr>
        <w:t>(Доповідач А.Странніков)</w:t>
      </w:r>
    </w:p>
    <w:p>
      <w:pPr>
        <w:pStyle w:val="Normal"/>
        <w:tabs>
          <w:tab w:val="left" w:pos="8378" w:leader="none"/>
        </w:tabs>
        <w:jc w:val="both"/>
        <w:rPr>
          <w:rFonts w:ascii="Times New Roman" w:hAnsi="Times New Roman" w:cs="Times New Roman"/>
          <w:b/>
          <w:b/>
          <w:sz w:val="28"/>
          <w:szCs w:val="28"/>
        </w:rPr>
      </w:pPr>
      <w:r>
        <w:rPr>
          <w:rFonts w:cs="Times New Roman" w:ascii="Times New Roman" w:hAnsi="Times New Roman"/>
          <w:sz w:val="28"/>
          <w:szCs w:val="28"/>
        </w:rPr>
        <w:t xml:space="preserve">7. Про розгляд депутатського запиту від 17.12.15 №08/279-064-1288 щодо виділення коштів на планування зонування окремих частин міста Києва. </w:t>
      </w:r>
      <w:r>
        <w:rPr>
          <w:rFonts w:cs="Times New Roman" w:ascii="Times New Roman" w:hAnsi="Times New Roman"/>
          <w:b/>
          <w:sz w:val="28"/>
          <w:szCs w:val="28"/>
        </w:rPr>
        <w:t>(Доповідачі В.Михайленко, А.Странніков)</w:t>
      </w:r>
    </w:p>
    <w:p>
      <w:pPr>
        <w:pStyle w:val="Normal"/>
        <w:tabs>
          <w:tab w:val="left" w:pos="8378" w:leader="none"/>
        </w:tabs>
        <w:jc w:val="both"/>
        <w:rPr>
          <w:rFonts w:ascii="Times New Roman" w:hAnsi="Times New Roman" w:cs="Times New Roman"/>
          <w:b/>
          <w:b/>
          <w:sz w:val="28"/>
          <w:szCs w:val="28"/>
        </w:rPr>
      </w:pPr>
      <w:r>
        <w:rPr>
          <w:rFonts w:cs="Times New Roman" w:ascii="Times New Roman" w:hAnsi="Times New Roman"/>
          <w:sz w:val="28"/>
          <w:szCs w:val="28"/>
        </w:rPr>
        <w:t xml:space="preserve">8. Про розгляд депутатського запиту від 17.12.15 №08/279-064-1288 щодо виділення коштів на фінансування заходів для облаштування парку відпочинку в урочищі «Наталка». </w:t>
      </w:r>
      <w:r>
        <w:rPr>
          <w:rFonts w:cs="Times New Roman" w:ascii="Times New Roman" w:hAnsi="Times New Roman"/>
          <w:b/>
          <w:sz w:val="28"/>
          <w:szCs w:val="28"/>
        </w:rPr>
        <w:t>(Доповідачі Л.Костенко, І.Никорак, А.Странніков)</w:t>
      </w:r>
    </w:p>
    <w:p>
      <w:pPr>
        <w:pStyle w:val="Normal"/>
        <w:tabs>
          <w:tab w:val="left" w:pos="8378" w:leader="none"/>
        </w:tabs>
        <w:jc w:val="both"/>
        <w:rPr>
          <w:rFonts w:ascii="Times New Roman" w:hAnsi="Times New Roman"/>
          <w:sz w:val="28"/>
          <w:szCs w:val="28"/>
        </w:rPr>
      </w:pPr>
      <w:r>
        <w:rPr>
          <w:rFonts w:cs="Times New Roman" w:ascii="Times New Roman" w:hAnsi="Times New Roman"/>
          <w:sz w:val="28"/>
          <w:szCs w:val="28"/>
        </w:rPr>
        <w:t xml:space="preserve">9. Про розгляд проекту рішення «Про бюджет м. Києва на 2016 рік» </w:t>
      </w:r>
      <w:r>
        <w:rPr>
          <w:rFonts w:cs="Times New Roman" w:ascii="Times New Roman" w:hAnsi="Times New Roman"/>
          <w:b/>
          <w:sz w:val="28"/>
          <w:szCs w:val="28"/>
        </w:rPr>
        <w:t>(Доповідач В.Репік)</w:t>
      </w:r>
    </w:p>
    <w:p>
      <w:pPr>
        <w:pStyle w:val="Normal"/>
        <w:tabs>
          <w:tab w:val="left" w:pos="8378" w:leader="none"/>
        </w:tabs>
        <w:jc w:val="both"/>
        <w:rPr/>
      </w:pPr>
      <w:r>
        <w:rPr>
          <w:rFonts w:cs="Times New Roman" w:ascii="Times New Roman" w:hAnsi="Times New Roman"/>
          <w:sz w:val="28"/>
          <w:szCs w:val="28"/>
          <w:lang w:val="ru-RU"/>
        </w:rPr>
        <w:t>10</w:t>
      </w:r>
      <w:r>
        <w:rPr>
          <w:rFonts w:cs="Times New Roman" w:ascii="Times New Roman" w:hAnsi="Times New Roman"/>
          <w:sz w:val="28"/>
          <w:szCs w:val="28"/>
        </w:rPr>
        <w:t xml:space="preserve">. Про розгляд проекту рішення «Про Програму економічного і соціального розвитку м. Києва на 2016 рік» </w:t>
      </w:r>
      <w:r>
        <w:rPr>
          <w:rFonts w:cs="Times New Roman" w:ascii="Times New Roman" w:hAnsi="Times New Roman"/>
          <w:b/>
          <w:sz w:val="28"/>
          <w:szCs w:val="28"/>
        </w:rPr>
        <w:t>(Доповідач М.Поворозник)</w:t>
      </w:r>
      <w:r>
        <w:rPr>
          <w:rFonts w:cs="Times New Roman" w:ascii="Times New Roman" w:hAnsi="Times New Roman"/>
          <w:sz w:val="28"/>
          <w:szCs w:val="28"/>
        </w:rPr>
        <w:t xml:space="preserve"> </w:t>
      </w:r>
    </w:p>
    <w:p>
      <w:pPr>
        <w:pStyle w:val="Normal"/>
        <w:jc w:val="both"/>
        <w:rPr>
          <w:rFonts w:ascii="Times New Roman" w:hAnsi="Times New Roman"/>
          <w:sz w:val="28"/>
          <w:szCs w:val="28"/>
          <w:highlight w:val="white"/>
        </w:rPr>
      </w:pPr>
      <w:r>
        <w:rPr>
          <w:rFonts w:ascii="Times New Roman" w:hAnsi="Times New Roman"/>
          <w:sz w:val="28"/>
          <w:szCs w:val="28"/>
          <w:highlight w:val="white"/>
        </w:rPr>
        <w:t xml:space="preserve">11. Про проект рішення </w:t>
      </w:r>
      <w:r>
        <w:rPr>
          <w:rFonts w:cs="Times New Roman" w:ascii="Times New Roman" w:hAnsi="Times New Roman"/>
          <w:sz w:val="28"/>
          <w:szCs w:val="28"/>
          <w:highlight w:val="white"/>
        </w:rPr>
        <w:t xml:space="preserve">«Про внесення змін до рішення Київської міської ради від 23 червня 2011 року № 242/5629 «Про встановлення місцевих податків і зборів у м. Києві» </w:t>
      </w:r>
      <w:r>
        <w:rPr>
          <w:rFonts w:cs="Times New Roman" w:ascii="Times New Roman" w:hAnsi="Times New Roman"/>
          <w:b/>
          <w:sz w:val="28"/>
          <w:szCs w:val="28"/>
          <w:highlight w:val="white"/>
        </w:rPr>
        <w:t>(Доповідач В.Репік)</w:t>
      </w:r>
      <w:r>
        <w:rPr>
          <w:rFonts w:cs="Times New Roman" w:ascii="Times New Roman" w:hAnsi="Times New Roman"/>
          <w:sz w:val="28"/>
          <w:szCs w:val="28"/>
          <w:highlight w:val="white"/>
        </w:rPr>
        <w:t xml:space="preserve"> </w:t>
      </w:r>
      <w:r>
        <w:rPr>
          <w:rFonts w:cs="Times New Roman" w:ascii="Times New Roman" w:hAnsi="Times New Roman"/>
          <w:sz w:val="28"/>
          <w:szCs w:val="28"/>
        </w:rPr>
        <w:t>(від 11.12.15 № 08/231-126/пр)</w:t>
      </w:r>
    </w:p>
    <w:p>
      <w:pPr>
        <w:pStyle w:val="Normal"/>
        <w:jc w:val="both"/>
        <w:rPr>
          <w:rFonts w:ascii="Times New Roman" w:hAnsi="Times New Roman"/>
          <w:sz w:val="28"/>
          <w:szCs w:val="28"/>
          <w:highlight w:val="white"/>
        </w:rPr>
      </w:pPr>
      <w:r>
        <w:rPr>
          <w:rFonts w:cs="Times New Roman" w:ascii="Times New Roman" w:hAnsi="Times New Roman"/>
          <w:sz w:val="28"/>
          <w:szCs w:val="28"/>
          <w:highlight w:val="white"/>
        </w:rPr>
        <w:t xml:space="preserve">12. Про проект рішення «Про внесення змін до Положення про впровадження та експлуатацію пілотного проекту «Система електронних закупівель», затвердженого рішенням Київської міської ради від 23 липня 2015 року №  764/1628» </w:t>
      </w:r>
      <w:r>
        <w:rPr>
          <w:rFonts w:cs="Times New Roman" w:ascii="Times New Roman" w:hAnsi="Times New Roman"/>
          <w:b/>
          <w:sz w:val="28"/>
          <w:szCs w:val="28"/>
          <w:highlight w:val="white"/>
        </w:rPr>
        <w:t>(Доповідач М.Поворозник)</w:t>
      </w:r>
    </w:p>
    <w:p>
      <w:pPr>
        <w:pStyle w:val="Normal"/>
        <w:jc w:val="both"/>
        <w:rPr>
          <w:rFonts w:ascii="Times New Roman" w:hAnsi="Times New Roman" w:cs="Times New Roman"/>
          <w:highlight w:val="yellow"/>
        </w:rPr>
      </w:pPr>
      <w:r>
        <w:rPr>
          <w:rFonts w:cs="Times New Roman" w:ascii="Times New Roman" w:hAnsi="Times New Roman"/>
          <w:highlight w:val="yellow"/>
        </w:rPr>
      </w:r>
    </w:p>
    <w:p>
      <w:pPr>
        <w:pStyle w:val="Normal"/>
        <w:tabs>
          <w:tab w:val="left" w:pos="720" w:leader="none"/>
        </w:tabs>
        <w:jc w:val="center"/>
        <w:rPr>
          <w:rFonts w:ascii="Times New Roman" w:hAnsi="Times New Roman" w:cs="Times New Roman"/>
          <w:b/>
          <w:b/>
          <w:sz w:val="28"/>
          <w:szCs w:val="28"/>
          <w:u w:val="single"/>
        </w:rPr>
      </w:pPr>
      <w:r>
        <w:rPr>
          <w:rFonts w:cs="Times New Roman" w:ascii="Times New Roman" w:hAnsi="Times New Roman"/>
          <w:b/>
          <w:sz w:val="28"/>
          <w:szCs w:val="28"/>
          <w:u w:val="single"/>
        </w:rPr>
        <w:t>Розгляд питань:</w:t>
      </w:r>
    </w:p>
    <w:p>
      <w:pPr>
        <w:pStyle w:val="Normal"/>
        <w:tabs>
          <w:tab w:val="left" w:pos="540" w:leader="none"/>
          <w:tab w:val="left" w:pos="1320" w:leader="none"/>
        </w:tabs>
        <w:jc w:val="both"/>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540" w:leader="none"/>
          <w:tab w:val="left" w:pos="1320" w:leader="none"/>
        </w:tabs>
        <w:jc w:val="both"/>
        <w:rPr>
          <w:rFonts w:ascii="Times New Roman" w:hAnsi="Times New Roman"/>
          <w:sz w:val="28"/>
          <w:szCs w:val="28"/>
        </w:rPr>
      </w:pPr>
      <w:r>
        <w:rPr>
          <w:rFonts w:ascii="Times New Roman" w:hAnsi="Times New Roman"/>
          <w:b/>
          <w:sz w:val="28"/>
          <w:szCs w:val="28"/>
        </w:rPr>
        <w:t>Слухали:</w:t>
      </w:r>
      <w:r>
        <w:rPr>
          <w:rFonts w:ascii="Times New Roman" w:hAnsi="Times New Roman"/>
          <w:sz w:val="28"/>
          <w:szCs w:val="28"/>
        </w:rPr>
        <w:t xml:space="preserve"> </w:t>
      </w:r>
      <w:r>
        <w:rPr>
          <w:rFonts w:ascii="Times New Roman" w:hAnsi="Times New Roman"/>
          <w:sz w:val="28"/>
          <w:szCs w:val="28"/>
          <w:u w:val="single"/>
        </w:rPr>
        <w:t>А.Страннікова</w:t>
      </w:r>
      <w:r>
        <w:rPr>
          <w:rFonts w:ascii="Times New Roman" w:hAnsi="Times New Roman"/>
          <w:sz w:val="28"/>
          <w:szCs w:val="28"/>
        </w:rPr>
        <w:t xml:space="preserve"> щодо прийняття за основу порядку денного із десяти питань від 18.12.2015 засідання постійної комісії Київської міської ради з питань бюджету та соціально-економічного розвитку.</w:t>
      </w:r>
    </w:p>
    <w:p>
      <w:pPr>
        <w:pStyle w:val="Normal"/>
        <w:jc w:val="both"/>
        <w:rPr>
          <w:sz w:val="28"/>
          <w:szCs w:val="28"/>
        </w:rPr>
      </w:pPr>
      <w:r>
        <w:rPr>
          <w:rFonts w:ascii="Times New Roman" w:hAnsi="Times New Roman"/>
          <w:b/>
          <w:sz w:val="28"/>
          <w:szCs w:val="28"/>
        </w:rPr>
        <w:t>Вирішили:</w:t>
      </w:r>
    </w:p>
    <w:p>
      <w:pPr>
        <w:pStyle w:val="Normal"/>
        <w:jc w:val="both"/>
        <w:rPr>
          <w:rFonts w:ascii="Times New Roman" w:hAnsi="Times New Roman"/>
          <w:sz w:val="28"/>
          <w:szCs w:val="28"/>
        </w:rPr>
      </w:pPr>
      <w:r>
        <w:rPr>
          <w:rFonts w:ascii="Times New Roman" w:hAnsi="Times New Roman"/>
          <w:sz w:val="28"/>
          <w:szCs w:val="28"/>
        </w:rPr>
        <w:t>Прийняти за основу порядок денний із десяти питань від 18.12.2015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sz w:val="28"/>
          <w:szCs w:val="28"/>
        </w:rPr>
      </w:pPr>
      <w:r>
        <w:rPr>
          <w:rFonts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b/>
          <w:b/>
          <w:i/>
          <w:i/>
          <w:sz w:val="28"/>
          <w:szCs w:val="28"/>
        </w:rPr>
      </w:pPr>
      <w:r>
        <w:rPr>
          <w:rFonts w:ascii="Times New Roman" w:hAnsi="Times New Roman"/>
          <w:b/>
          <w:i/>
          <w:sz w:val="28"/>
          <w:szCs w:val="28"/>
        </w:rPr>
        <w:t>Не голосували – 4 .</w:t>
      </w:r>
    </w:p>
    <w:p>
      <w:pPr>
        <w:pStyle w:val="Normal"/>
        <w:tabs>
          <w:tab w:val="left" w:pos="540" w:leader="none"/>
          <w:tab w:val="left" w:pos="1320" w:leader="none"/>
        </w:tabs>
        <w:jc w:val="both"/>
        <w:rPr>
          <w:b/>
          <w:b/>
          <w:i/>
          <w:i/>
          <w:sz w:val="28"/>
          <w:szCs w:val="28"/>
        </w:rPr>
      </w:pPr>
      <w:r>
        <w:rPr>
          <w:rFonts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b/>
          <w:b/>
          <w:i/>
          <w:i/>
          <w:sz w:val="28"/>
          <w:szCs w:val="28"/>
        </w:rPr>
      </w:pPr>
      <w:r>
        <w:rPr>
          <w:rFonts w:ascii="Times New Roman" w:hAnsi="Times New Roman"/>
          <w:b/>
          <w:i/>
          <w:sz w:val="28"/>
          <w:szCs w:val="28"/>
        </w:rPr>
      </w:r>
    </w:p>
    <w:p>
      <w:pPr>
        <w:pStyle w:val="Normal"/>
        <w:tabs>
          <w:tab w:val="left" w:pos="540" w:leader="none"/>
          <w:tab w:val="left" w:pos="1320" w:leader="none"/>
        </w:tabs>
        <w:jc w:val="both"/>
        <w:rPr>
          <w:rFonts w:ascii="Times New Roman" w:hAnsi="Times New Roman"/>
          <w:sz w:val="28"/>
          <w:szCs w:val="28"/>
        </w:rPr>
      </w:pPr>
      <w:r>
        <w:rPr>
          <w:rFonts w:ascii="Times New Roman" w:hAnsi="Times New Roman"/>
          <w:b/>
          <w:sz w:val="28"/>
          <w:szCs w:val="28"/>
        </w:rPr>
        <w:t>Слухали:</w:t>
      </w:r>
      <w:r>
        <w:rPr>
          <w:rFonts w:ascii="Times New Roman" w:hAnsi="Times New Roman"/>
          <w:sz w:val="28"/>
          <w:szCs w:val="28"/>
          <w:u w:val="single"/>
        </w:rPr>
        <w:t>А.Страннікова</w:t>
      </w:r>
      <w:r>
        <w:rPr>
          <w:rFonts w:ascii="Times New Roman" w:hAnsi="Times New Roman"/>
          <w:sz w:val="28"/>
          <w:szCs w:val="28"/>
        </w:rPr>
        <w:t xml:space="preserve"> щодо пропозицій та зауважень по наповненню порядку денного або зняттю питань з порядку денного від 18.12.2015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sz w:val="28"/>
          <w:szCs w:val="28"/>
          <w:highlight w:val="white"/>
        </w:rPr>
      </w:pPr>
      <w:r>
        <w:rPr>
          <w:rFonts w:ascii="Times New Roman" w:hAnsi="Times New Roman"/>
          <w:b/>
          <w:sz w:val="28"/>
          <w:szCs w:val="28"/>
          <w:highlight w:val="white"/>
        </w:rPr>
        <w:t xml:space="preserve">Виступив: </w:t>
      </w:r>
      <w:r>
        <w:rPr>
          <w:rFonts w:ascii="Times New Roman" w:hAnsi="Times New Roman"/>
          <w:sz w:val="28"/>
          <w:szCs w:val="28"/>
          <w:highlight w:val="white"/>
          <w:u w:val="single"/>
        </w:rPr>
        <w:t>Г.Ясинський і</w:t>
      </w:r>
      <w:r>
        <w:rPr>
          <w:rFonts w:ascii="Times New Roman" w:hAnsi="Times New Roman"/>
          <w:sz w:val="28"/>
          <w:szCs w:val="28"/>
          <w:highlight w:val="white"/>
        </w:rPr>
        <w:t xml:space="preserve">з пропозицією внести до порядку денного питання Про проект рішення </w:t>
      </w:r>
      <w:r>
        <w:rPr>
          <w:rFonts w:cs="Times New Roman" w:ascii="Times New Roman" w:hAnsi="Times New Roman"/>
          <w:sz w:val="28"/>
          <w:szCs w:val="28"/>
          <w:highlight w:val="white"/>
        </w:rPr>
        <w:t xml:space="preserve">«Про внесення змін до рішення Київської міської ради від 23 червня 2011 року № 242/5629 «Про встановлення місцевих податків і зборів у м. Києві» </w:t>
      </w:r>
      <w:r>
        <w:rPr>
          <w:rFonts w:cs="Times New Roman" w:ascii="Times New Roman" w:hAnsi="Times New Roman"/>
          <w:sz w:val="28"/>
          <w:szCs w:val="28"/>
        </w:rPr>
        <w:t>(від 11.12.15 № 08/231-126/пр)</w:t>
      </w:r>
    </w:p>
    <w:p>
      <w:pPr>
        <w:pStyle w:val="Normal"/>
        <w:tabs>
          <w:tab w:val="left" w:pos="540" w:leader="none"/>
          <w:tab w:val="left" w:pos="1320" w:leader="none"/>
        </w:tabs>
        <w:jc w:val="both"/>
        <w:rPr>
          <w:rFonts w:ascii="Times New Roman" w:hAnsi="Times New Roman"/>
          <w:sz w:val="28"/>
          <w:szCs w:val="28"/>
          <w:highlight w:val="white"/>
        </w:rPr>
      </w:pPr>
      <w:r>
        <w:rPr>
          <w:rFonts w:ascii="Times New Roman" w:hAnsi="Times New Roman"/>
          <w:b/>
          <w:sz w:val="28"/>
          <w:szCs w:val="28"/>
          <w:highlight w:val="white"/>
        </w:rPr>
        <w:t>Виступив:</w:t>
      </w:r>
      <w:r>
        <w:rPr>
          <w:rFonts w:cs="Times New Roman" w:ascii="Times New Roman" w:hAnsi="Times New Roman"/>
          <w:sz w:val="28"/>
          <w:szCs w:val="28"/>
          <w:highlight w:val="white"/>
          <w:u w:val="single"/>
        </w:rPr>
        <w:t xml:space="preserve"> М.Поворозник</w:t>
      </w:r>
      <w:r>
        <w:rPr>
          <w:rFonts w:cs="Times New Roman" w:ascii="Times New Roman" w:hAnsi="Times New Roman"/>
          <w:sz w:val="28"/>
          <w:szCs w:val="28"/>
          <w:highlight w:val="white"/>
        </w:rPr>
        <w:t xml:space="preserve"> – директор Департаменту економіки та інвестицій виконавчого органу Київради (Київської міської державної адміністрації) із пропозицією доповнити порядок денний наступним питанням Про проект рішення «Про внесення змін до Положення про впровадження та експлуатацію пілотного проекту «Система електронних закупівель», затвердженого рішенням Київської міської ради від 23 липня 2015 року №  764/1628» </w:t>
      </w:r>
      <w:r>
        <w:rPr>
          <w:rFonts w:cs="Times New Roman" w:ascii="Times New Roman" w:hAnsi="Times New Roman"/>
          <w:b/>
          <w:sz w:val="28"/>
          <w:szCs w:val="28"/>
          <w:highlight w:val="white"/>
        </w:rPr>
        <w:t>(Доповідач М.Поворозник)</w:t>
      </w:r>
    </w:p>
    <w:p>
      <w:pPr>
        <w:pStyle w:val="Normal"/>
        <w:tabs>
          <w:tab w:val="left" w:pos="540" w:leader="none"/>
          <w:tab w:val="left" w:pos="1320" w:leader="none"/>
        </w:tabs>
        <w:jc w:val="both"/>
        <w:rPr>
          <w:rFonts w:ascii="Times New Roman" w:hAnsi="Times New Roman" w:cs="Times New Roman"/>
          <w:b/>
          <w:b/>
          <w:i/>
          <w:i/>
          <w:sz w:val="28"/>
          <w:szCs w:val="28"/>
          <w:highlight w:val="white"/>
          <w:u w:val="single"/>
        </w:rPr>
      </w:pPr>
      <w:r>
        <w:rPr>
          <w:rFonts w:cs="Times New Roman" w:ascii="Times New Roman" w:hAnsi="Times New Roman"/>
          <w:b/>
          <w:i/>
          <w:sz w:val="28"/>
          <w:szCs w:val="28"/>
          <w:highlight w:val="white"/>
          <w:u w:val="single"/>
        </w:rPr>
      </w:r>
    </w:p>
    <w:p>
      <w:pPr>
        <w:pStyle w:val="Normal"/>
        <w:tabs>
          <w:tab w:val="left" w:pos="540" w:leader="none"/>
          <w:tab w:val="left" w:pos="1320" w:leader="none"/>
        </w:tabs>
        <w:jc w:val="both"/>
        <w:rPr>
          <w:rFonts w:ascii="Times New Roman" w:hAnsi="Times New Roman" w:cs="Times New Roman"/>
          <w:b/>
          <w:b/>
          <w:i/>
          <w:i/>
          <w:sz w:val="28"/>
          <w:szCs w:val="28"/>
          <w:highlight w:val="white"/>
          <w:u w:val="single"/>
        </w:rPr>
      </w:pPr>
      <w:r>
        <w:rPr>
          <w:rFonts w:cs="Times New Roman" w:ascii="Times New Roman" w:hAnsi="Times New Roman"/>
          <w:b/>
          <w:i/>
          <w:sz w:val="28"/>
          <w:szCs w:val="28"/>
          <w:highlight w:val="white"/>
          <w:u w:val="single"/>
        </w:rPr>
      </w:r>
    </w:p>
    <w:p>
      <w:pPr>
        <w:pStyle w:val="Normal"/>
        <w:tabs>
          <w:tab w:val="left" w:pos="540" w:leader="none"/>
          <w:tab w:val="left" w:pos="1320" w:leader="none"/>
        </w:tabs>
        <w:jc w:val="both"/>
        <w:rPr>
          <w:sz w:val="28"/>
          <w:szCs w:val="28"/>
        </w:rPr>
      </w:pPr>
      <w:r>
        <w:rPr>
          <w:rFonts w:cs="Times New Roman" w:ascii="Times New Roman" w:hAnsi="Times New Roman"/>
          <w:b/>
          <w:sz w:val="28"/>
          <w:szCs w:val="28"/>
          <w:highlight w:val="white"/>
        </w:rPr>
        <w:t>Слухали:</w:t>
      </w:r>
      <w:r>
        <w:rPr>
          <w:rFonts w:cs="Times New Roman" w:ascii="Times New Roman" w:hAnsi="Times New Roman"/>
          <w:sz w:val="28"/>
          <w:szCs w:val="28"/>
          <w:highlight w:val="white"/>
        </w:rPr>
        <w:t xml:space="preserve"> </w:t>
      </w:r>
      <w:r>
        <w:rPr>
          <w:rFonts w:cs="Times New Roman" w:ascii="Times New Roman" w:hAnsi="Times New Roman"/>
          <w:sz w:val="28"/>
          <w:szCs w:val="28"/>
          <w:highlight w:val="white"/>
          <w:u w:val="single"/>
        </w:rPr>
        <w:t>А.Страннікова</w:t>
      </w:r>
      <w:r>
        <w:rPr>
          <w:rFonts w:cs="Times New Roman" w:ascii="Times New Roman" w:hAnsi="Times New Roman"/>
          <w:sz w:val="28"/>
          <w:szCs w:val="28"/>
          <w:highlight w:val="white"/>
        </w:rPr>
        <w:t xml:space="preserve"> щодо прийняття в цілому порядку денного із дванадцяти питань від 18.12.2015 засідання постійної комісії Київської міської ради з питань бюджету та соціально-економічного розвитку </w:t>
      </w:r>
      <w:r>
        <w:rPr>
          <w:rFonts w:ascii="Times New Roman" w:hAnsi="Times New Roman"/>
          <w:sz w:val="28"/>
          <w:szCs w:val="28"/>
          <w:highlight w:val="white"/>
        </w:rPr>
        <w:t xml:space="preserve">із внесенням у порядок денний засідання питання: </w:t>
      </w:r>
    </w:p>
    <w:p>
      <w:pPr>
        <w:pStyle w:val="Normal"/>
        <w:tabs>
          <w:tab w:val="left" w:pos="540" w:leader="none"/>
          <w:tab w:val="left" w:pos="1320" w:leader="none"/>
        </w:tabs>
        <w:jc w:val="both"/>
        <w:rPr>
          <w:rFonts w:ascii="Times New Roman" w:hAnsi="Times New Roman"/>
          <w:sz w:val="28"/>
          <w:szCs w:val="28"/>
          <w:highlight w:val="white"/>
        </w:rPr>
      </w:pPr>
      <w:r>
        <w:rPr>
          <w:rFonts w:cs="Times New Roman" w:ascii="Times New Roman" w:hAnsi="Times New Roman"/>
          <w:sz w:val="28"/>
          <w:szCs w:val="28"/>
          <w:highlight w:val="white"/>
        </w:rPr>
        <w:t xml:space="preserve">11. Про проект рішення «Про внесення змін до рішення Київської міської ради від 23 червня 2011 року № 242/5629 «Про встановлення місцевих податків і зборів у м. Києві» </w:t>
      </w:r>
      <w:r>
        <w:rPr>
          <w:rFonts w:cs="Times New Roman" w:ascii="Times New Roman" w:hAnsi="Times New Roman"/>
          <w:b/>
          <w:sz w:val="28"/>
          <w:szCs w:val="28"/>
          <w:highlight w:val="white"/>
        </w:rPr>
        <w:t>(Доповідач В.Репік)</w:t>
      </w:r>
      <w:r>
        <w:rPr>
          <w:rFonts w:cs="Times New Roman" w:ascii="Times New Roman" w:hAnsi="Times New Roman"/>
          <w:sz w:val="28"/>
          <w:szCs w:val="28"/>
        </w:rPr>
        <w:t xml:space="preserve"> (від 11.12.15 № 08/231-126/пр)</w:t>
      </w:r>
    </w:p>
    <w:p>
      <w:pPr>
        <w:pStyle w:val="Normal"/>
        <w:tabs>
          <w:tab w:val="left" w:pos="540" w:leader="none"/>
          <w:tab w:val="left" w:pos="1320" w:leader="none"/>
        </w:tabs>
        <w:jc w:val="both"/>
        <w:rPr>
          <w:rFonts w:ascii="Times New Roman" w:hAnsi="Times New Roman"/>
          <w:sz w:val="28"/>
          <w:szCs w:val="28"/>
          <w:highlight w:val="white"/>
        </w:rPr>
      </w:pPr>
      <w:r>
        <w:rPr>
          <w:rFonts w:cs="Times New Roman" w:ascii="Times New Roman" w:hAnsi="Times New Roman"/>
          <w:sz w:val="28"/>
          <w:szCs w:val="28"/>
          <w:highlight w:val="white"/>
        </w:rPr>
        <w:t>12. Про проект рішення «Про внесення змін до Положення про впровадження та експлуатацію пілотного проекту «Система електронних закупівель», затвердженого рішенням Київської міської ради від 23 липня 2015 року №  764/1628»</w:t>
      </w:r>
      <w:r>
        <w:rPr>
          <w:rFonts w:cs="Times New Roman" w:ascii="Times New Roman" w:hAnsi="Times New Roman"/>
          <w:b/>
          <w:sz w:val="28"/>
          <w:szCs w:val="28"/>
          <w:highlight w:val="white"/>
        </w:rPr>
        <w:t xml:space="preserve"> (Доповідач М.Поворозник)</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highlight w:val="white"/>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highlight w:val="white"/>
        </w:rPr>
        <w:t>Не голосували – 4.</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highlight w:val="white"/>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8378" w:leader="none"/>
        </w:tabs>
        <w:jc w:val="both"/>
        <w:rPr>
          <w:rFonts w:ascii="Times New Roman" w:hAnsi="Times New Roman" w:cs="Times New Roman"/>
          <w:b/>
          <w:b/>
          <w:sz w:val="28"/>
          <w:szCs w:val="28"/>
        </w:rPr>
      </w:pPr>
      <w:r>
        <w:rPr>
          <w:rFonts w:cs="Times New Roman" w:ascii="Times New Roman" w:hAnsi="Times New Roman"/>
          <w:b/>
          <w:sz w:val="28"/>
          <w:szCs w:val="28"/>
        </w:rPr>
        <w:t xml:space="preserve">1. Про проект рішення «Про внесення змін до деяких рішень Київської міської ради» (від 18.12.15 № 08/231-232/ПР) (зміни до програми «Турбота. Назустріч киянам») </w:t>
      </w:r>
    </w:p>
    <w:p>
      <w:pPr>
        <w:pStyle w:val="Normal"/>
        <w:tabs>
          <w:tab w:val="left" w:pos="8378" w:leader="none"/>
        </w:tabs>
        <w:jc w:val="both"/>
        <w:rPr>
          <w:rFonts w:ascii="Times New Roman" w:hAnsi="Times New Roman" w:cs="Times New Roman"/>
          <w:b/>
          <w:b/>
          <w:sz w:val="28"/>
          <w:szCs w:val="28"/>
        </w:rPr>
      </w:pPr>
      <w:r>
        <w:rPr>
          <w:rFonts w:ascii="Times New Roman" w:hAnsi="Times New Roman"/>
          <w:b/>
          <w:sz w:val="28"/>
          <w:szCs w:val="28"/>
        </w:rPr>
        <w:t xml:space="preserve">Слухали: </w:t>
      </w:r>
      <w:r>
        <w:rPr>
          <w:rFonts w:cs="Times New Roman" w:ascii="Times New Roman" w:hAnsi="Times New Roman"/>
          <w:sz w:val="28"/>
          <w:szCs w:val="28"/>
          <w:u w:val="single"/>
        </w:rPr>
        <w:t xml:space="preserve">Н.Литвин </w:t>
      </w:r>
      <w:r>
        <w:rPr>
          <w:rFonts w:cs="Times New Roman" w:ascii="Times New Roman" w:hAnsi="Times New Roman"/>
          <w:sz w:val="28"/>
          <w:szCs w:val="28"/>
        </w:rPr>
        <w:t xml:space="preserve">– заступника начальника управління пільг, державної та регіональної допомоги - </w:t>
      </w:r>
      <w:r>
        <w:rPr>
          <w:rFonts w:eastAsia="Times New Roman" w:cs="Times New Roman" w:ascii="Times New Roman" w:hAnsi="Times New Roman"/>
          <w:sz w:val="28"/>
          <w:szCs w:val="28"/>
          <w:lang w:eastAsia="ru-RU" w:bidi="ar-SA"/>
        </w:rPr>
        <w:t xml:space="preserve">начальник відділу пільг та розрахунків за комунальні послуги Департаменту соціальної політики </w:t>
      </w:r>
      <w:r>
        <w:rPr>
          <w:rFonts w:ascii="Times New Roman" w:hAnsi="Times New Roman"/>
          <w:sz w:val="28"/>
          <w:szCs w:val="28"/>
        </w:rPr>
        <w:t xml:space="preserve">виконавчого органу Київської міської ради (КМДА) щодо </w:t>
      </w:r>
      <w:r>
        <w:rPr>
          <w:rFonts w:cs="Times New Roman" w:ascii="Times New Roman" w:hAnsi="Times New Roman"/>
          <w:sz w:val="28"/>
          <w:szCs w:val="28"/>
        </w:rPr>
        <w:t>проекту рішення «Про внесення змін до деяких рішень Київської міської ради».</w:t>
      </w:r>
      <w:r>
        <w:rPr>
          <w:rFonts w:cs="Times New Roman" w:ascii="Times New Roman" w:hAnsi="Times New Roman"/>
          <w:b/>
          <w:sz w:val="28"/>
          <w:szCs w:val="28"/>
        </w:rPr>
        <w:t xml:space="preserve">  </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Доповідач пояснила, що метою даного проекту рішення є забезпечення погашення кредиторської заборгованості, витрат щомісячної адресної безготівкової допомоги окремим категоріям соціально незахищених верств населення міста Києва за надані комунальні послуги у 2009 році.</w:t>
      </w:r>
    </w:p>
    <w:p>
      <w:pPr>
        <w:pStyle w:val="Normal"/>
        <w:tabs>
          <w:tab w:val="left" w:pos="8378" w:leader="none"/>
        </w:tabs>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Підтримати проект рішення «Про внесення змін до деяких рішень Київської міської ради» (від 18.12.15 № 08/231-232/ПР).</w:t>
      </w:r>
    </w:p>
    <w:p>
      <w:pPr>
        <w:pStyle w:val="Normal"/>
        <w:rPr>
          <w:b/>
          <w:b/>
          <w:i/>
          <w:i/>
          <w:sz w:val="28"/>
          <w:szCs w:val="28"/>
        </w:rPr>
      </w:pPr>
      <w:r>
        <w:rPr>
          <w:rFonts w:ascii="Times New Roman" w:hAnsi="Times New Roman"/>
          <w:b/>
          <w:i/>
          <w:sz w:val="28"/>
          <w:szCs w:val="28"/>
        </w:rPr>
        <w:t>Голосували:</w:t>
        <w:tab/>
        <w:t xml:space="preserve">   За – 14,</w:t>
        <w:tab/>
        <w:t xml:space="preserve">              Проти – 0,             </w:t>
        <w:tab/>
        <w:t>Утримались – 0,</w:t>
      </w:r>
    </w:p>
    <w:p>
      <w:pPr>
        <w:pStyle w:val="Normal"/>
        <w:rPr>
          <w:b/>
          <w:b/>
          <w:i/>
          <w:i/>
          <w:sz w:val="28"/>
          <w:szCs w:val="28"/>
        </w:rPr>
      </w:pPr>
      <w:r>
        <w:rPr>
          <w:rFonts w:ascii="Times New Roman" w:hAnsi="Times New Roman"/>
          <w:b/>
          <w:i/>
          <w:sz w:val="28"/>
          <w:szCs w:val="28"/>
        </w:rPr>
        <w:t>Не голосували – 4 .</w:t>
      </w:r>
    </w:p>
    <w:p>
      <w:pPr>
        <w:pStyle w:val="Normal"/>
        <w:tabs>
          <w:tab w:val="left" w:pos="540" w:leader="none"/>
          <w:tab w:val="left" w:pos="1320" w:leader="none"/>
        </w:tabs>
        <w:rPr>
          <w:b/>
          <w:b/>
          <w:i/>
          <w:i/>
          <w:sz w:val="28"/>
          <w:szCs w:val="28"/>
        </w:rPr>
      </w:pPr>
      <w:r>
        <w:rPr>
          <w:rFonts w:ascii="Times New Roman" w:hAnsi="Times New Roman"/>
          <w:b/>
          <w:i/>
          <w:sz w:val="28"/>
          <w:szCs w:val="28"/>
        </w:rPr>
        <w:t>Рішення  прийнято.</w:t>
      </w:r>
    </w:p>
    <w:p>
      <w:pPr>
        <w:pStyle w:val="Normal"/>
        <w:tabs>
          <w:tab w:val="left" w:pos="8378" w:leader="none"/>
        </w:tabs>
        <w:jc w:val="both"/>
        <w:rPr>
          <w:rFonts w:ascii="Times New Roman" w:hAnsi="Times New Roman" w:cs="Times New Roman"/>
          <w:sz w:val="28"/>
          <w:szCs w:val="28"/>
          <w:u w:val="single"/>
        </w:rPr>
      </w:pPr>
      <w:r>
        <w:rPr>
          <w:rFonts w:cs="Times New Roman" w:ascii="Times New Roman" w:hAnsi="Times New Roman"/>
          <w:sz w:val="28"/>
          <w:szCs w:val="28"/>
          <w:u w:val="single"/>
        </w:rPr>
      </w:r>
    </w:p>
    <w:p>
      <w:pPr>
        <w:pStyle w:val="Normal"/>
        <w:tabs>
          <w:tab w:val="left" w:pos="8378" w:leader="none"/>
        </w:tabs>
        <w:jc w:val="both"/>
        <w:rPr>
          <w:rFonts w:ascii="Times New Roman" w:hAnsi="Times New Roman" w:cs="Times New Roman"/>
          <w:sz w:val="28"/>
          <w:szCs w:val="28"/>
          <w:u w:val="single"/>
        </w:rPr>
      </w:pPr>
      <w:r>
        <w:rPr>
          <w:rFonts w:cs="Times New Roman" w:ascii="Times New Roman" w:hAnsi="Times New Roman"/>
          <w:sz w:val="28"/>
          <w:szCs w:val="28"/>
          <w:u w:val="single"/>
        </w:rPr>
      </w:r>
    </w:p>
    <w:p>
      <w:pPr>
        <w:pStyle w:val="Normal"/>
        <w:jc w:val="both"/>
        <w:rPr>
          <w:rFonts w:ascii="Times New Roman" w:hAnsi="Times New Roman"/>
          <w:sz w:val="28"/>
          <w:szCs w:val="28"/>
        </w:rPr>
      </w:pPr>
      <w:r>
        <w:rPr>
          <w:rFonts w:ascii="Times New Roman" w:hAnsi="Times New Roman"/>
          <w:b/>
          <w:sz w:val="28"/>
          <w:szCs w:val="28"/>
        </w:rPr>
        <w:t xml:space="preserve">2. Про погодження розпорядження виконавчого органу Київської міської ради (Київської міської державної адміністрації) від 18.12.15 № 1219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2015 рік”. </w:t>
      </w:r>
    </w:p>
    <w:p>
      <w:pPr>
        <w:pStyle w:val="Normal"/>
        <w:jc w:val="both"/>
        <w:rPr>
          <w:rFonts w:ascii="Times New Roman" w:hAnsi="Times New Roman"/>
          <w:sz w:val="28"/>
          <w:szCs w:val="28"/>
        </w:rPr>
      </w:pPr>
      <w:r>
        <w:rPr>
          <w:rFonts w:ascii="Times New Roman" w:hAnsi="Times New Roman"/>
          <w:b/>
          <w:sz w:val="28"/>
          <w:szCs w:val="28"/>
        </w:rPr>
        <w:t xml:space="preserve">Слухали: </w:t>
      </w:r>
      <w:r>
        <w:rPr>
          <w:rFonts w:ascii="Times New Roman" w:hAnsi="Times New Roman"/>
          <w:sz w:val="28"/>
          <w:szCs w:val="28"/>
        </w:rPr>
        <w:t>Інформацію</w:t>
      </w:r>
      <w:r>
        <w:rPr>
          <w:rFonts w:ascii="Times New Roman" w:hAnsi="Times New Roman"/>
          <w:b/>
          <w:sz w:val="28"/>
          <w:szCs w:val="28"/>
        </w:rPr>
        <w:t xml:space="preserve"> </w:t>
      </w:r>
      <w:r>
        <w:rPr>
          <w:rFonts w:ascii="Times New Roman" w:hAnsi="Times New Roman"/>
          <w:sz w:val="28"/>
          <w:szCs w:val="28"/>
          <w:u w:val="single"/>
        </w:rPr>
        <w:t>Т.Донченко</w:t>
      </w:r>
      <w:r>
        <w:rPr>
          <w:rFonts w:ascii="Times New Roman" w:hAnsi="Times New Roman"/>
          <w:sz w:val="28"/>
          <w:szCs w:val="28"/>
        </w:rPr>
        <w:t xml:space="preserve"> — директора Департаменту охорони здоров'я виконавчого органу Київської міської ради (КМДА) щодо розпорядження виконавчого органу Київської міської ради (Київської міської державної адміністрації) від 18.12.15 № 1219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2015 рік”. </w:t>
      </w:r>
    </w:p>
    <w:p>
      <w:pPr>
        <w:pStyle w:val="Normal"/>
        <w:jc w:val="both"/>
        <w:rPr>
          <w:rFonts w:ascii="Times New Roman" w:hAnsi="Times New Roman"/>
          <w:sz w:val="28"/>
          <w:szCs w:val="28"/>
        </w:rPr>
      </w:pPr>
      <w:r>
        <w:rPr>
          <w:rFonts w:ascii="Times New Roman" w:hAnsi="Times New Roman"/>
          <w:sz w:val="28"/>
          <w:szCs w:val="28"/>
        </w:rPr>
        <w:t>Доповідач пояснила, що даним розпорядженням затверджено перерозподіл видатків споживання у сумі 3280,0 тис. грн, передбачених Департаменту охорони здоров'я виконавчого органу Київської міської ради (КМДА) на 2015 рік шляхом зменшення видатків споживання за кодом тимчасової класифікації видатків та кредитування місцевих бюджетів 081002 “Інші заходи по охороні здоров'я” та збільшення видатків споживання за кодами тимчасової класифікації та кредитування місцевих бюджетів 080101 “Лікарні”, 080201 “Спеціалізовані лікарні та інші спеціалізовані заклади” , 080203 “ Перинатальні центри, пологові будинки”, 080208 “Станції переливання крові”.</w:t>
      </w:r>
    </w:p>
    <w:p>
      <w:pPr>
        <w:pStyle w:val="Normal"/>
        <w:rPr>
          <w:sz w:val="28"/>
          <w:szCs w:val="28"/>
        </w:rPr>
      </w:pPr>
      <w:r>
        <w:rPr>
          <w:rFonts w:ascii="Times New Roman" w:hAnsi="Times New Roman"/>
          <w:b/>
          <w:sz w:val="28"/>
          <w:szCs w:val="28"/>
        </w:rPr>
        <w:t xml:space="preserve">Вирішили: </w:t>
      </w:r>
    </w:p>
    <w:p>
      <w:pPr>
        <w:pStyle w:val="Normal"/>
        <w:jc w:val="both"/>
        <w:rPr>
          <w:rFonts w:ascii="Times New Roman" w:hAnsi="Times New Roman"/>
          <w:sz w:val="28"/>
          <w:szCs w:val="28"/>
        </w:rPr>
      </w:pPr>
      <w:r>
        <w:rPr>
          <w:rFonts w:ascii="Times New Roman" w:hAnsi="Times New Roman"/>
          <w:sz w:val="28"/>
          <w:szCs w:val="28"/>
        </w:rPr>
        <w:t>Погодити розпорядження виконавчого органу Київської міської ради (Київської міської державної адміністрації) від 18.12.15 № 1219</w:t>
      </w:r>
      <w:r>
        <w:rPr>
          <w:rFonts w:ascii="Times New Roman" w:hAnsi="Times New Roman"/>
          <w:b/>
          <w:sz w:val="28"/>
          <w:szCs w:val="28"/>
        </w:rPr>
        <w:t xml:space="preserve"> </w:t>
      </w:r>
      <w:r>
        <w:rPr>
          <w:rFonts w:ascii="Times New Roman" w:hAnsi="Times New Roman"/>
          <w:sz w:val="28"/>
          <w:szCs w:val="28"/>
        </w:rPr>
        <w:t xml:space="preserve">“Про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2015 рік”. </w:t>
      </w:r>
    </w:p>
    <w:p>
      <w:pPr>
        <w:pStyle w:val="Normal"/>
        <w:rPr>
          <w:b/>
          <w:b/>
          <w:i/>
          <w:i/>
          <w:sz w:val="28"/>
          <w:szCs w:val="28"/>
        </w:rPr>
      </w:pPr>
      <w:r>
        <w:rPr>
          <w:rFonts w:ascii="Times New Roman" w:hAnsi="Times New Roman"/>
          <w:b/>
          <w:i/>
          <w:sz w:val="28"/>
          <w:szCs w:val="28"/>
        </w:rPr>
        <w:t>Голосували:</w:t>
        <w:tab/>
        <w:t xml:space="preserve">   За – 14,</w:t>
        <w:tab/>
        <w:t xml:space="preserve">              Проти – 0,             </w:t>
        <w:tab/>
        <w:t>Утримались – 0,</w:t>
      </w:r>
    </w:p>
    <w:p>
      <w:pPr>
        <w:pStyle w:val="Normal"/>
        <w:rPr>
          <w:b/>
          <w:b/>
          <w:i/>
          <w:i/>
          <w:sz w:val="28"/>
          <w:szCs w:val="28"/>
        </w:rPr>
      </w:pPr>
      <w:r>
        <w:rPr>
          <w:rFonts w:ascii="Times New Roman" w:hAnsi="Times New Roman"/>
          <w:b/>
          <w:i/>
          <w:sz w:val="28"/>
          <w:szCs w:val="28"/>
        </w:rPr>
        <w:t>Не голосували – 4 .</w:t>
      </w:r>
    </w:p>
    <w:p>
      <w:pPr>
        <w:pStyle w:val="Normal"/>
        <w:tabs>
          <w:tab w:val="left" w:pos="540" w:leader="none"/>
          <w:tab w:val="left" w:pos="1320" w:leader="none"/>
        </w:tabs>
        <w:rPr>
          <w:b/>
          <w:b/>
          <w:i/>
          <w:i/>
          <w:sz w:val="28"/>
          <w:szCs w:val="28"/>
        </w:rPr>
      </w:pPr>
      <w:r>
        <w:rPr>
          <w:rFonts w:ascii="Times New Roman" w:hAnsi="Times New Roman"/>
          <w:b/>
          <w:i/>
          <w:sz w:val="28"/>
          <w:szCs w:val="28"/>
        </w:rPr>
        <w:t>Рішення  прийнято.</w:t>
      </w:r>
    </w:p>
    <w:p>
      <w:pPr>
        <w:pStyle w:val="Normal"/>
        <w:tabs>
          <w:tab w:val="left" w:pos="540" w:leader="none"/>
          <w:tab w:val="left" w:pos="1320" w:leader="none"/>
        </w:tabs>
        <w:rPr>
          <w:rFonts w:ascii="Times New Roman" w:hAnsi="Times New Roman"/>
          <w:b/>
          <w:b/>
          <w:i/>
          <w:i/>
          <w:sz w:val="28"/>
          <w:szCs w:val="28"/>
        </w:rPr>
      </w:pPr>
      <w:r>
        <w:rPr>
          <w:rFonts w:ascii="Times New Roman" w:hAnsi="Times New Roman"/>
          <w:b/>
          <w:i/>
          <w:sz w:val="28"/>
          <w:szCs w:val="28"/>
        </w:rPr>
      </w:r>
    </w:p>
    <w:p>
      <w:pPr>
        <w:pStyle w:val="Normal"/>
        <w:tabs>
          <w:tab w:val="left" w:pos="540" w:leader="none"/>
          <w:tab w:val="left" w:pos="1320" w:leader="none"/>
        </w:tabs>
        <w:rPr>
          <w:rFonts w:ascii="Times New Roman" w:hAnsi="Times New Roman"/>
          <w:b/>
          <w:b/>
          <w:i/>
          <w:i/>
          <w:sz w:val="28"/>
          <w:szCs w:val="28"/>
        </w:rPr>
      </w:pPr>
      <w:r>
        <w:rPr>
          <w:rFonts w:ascii="Times New Roman" w:hAnsi="Times New Roman"/>
          <w:b/>
          <w:i/>
          <w:sz w:val="28"/>
          <w:szCs w:val="28"/>
        </w:rPr>
      </w:r>
    </w:p>
    <w:p>
      <w:pPr>
        <w:pStyle w:val="Normal"/>
        <w:jc w:val="both"/>
        <w:rPr>
          <w:rFonts w:ascii="Times New Roman" w:hAnsi="Times New Roman"/>
          <w:sz w:val="28"/>
          <w:szCs w:val="28"/>
        </w:rPr>
      </w:pPr>
      <w:r>
        <w:rPr>
          <w:rFonts w:ascii="Times New Roman" w:hAnsi="Times New Roman"/>
          <w:b/>
          <w:sz w:val="28"/>
          <w:szCs w:val="28"/>
        </w:rPr>
        <w:t xml:space="preserve">3. Про погодження розпорядження виконавчого органу Київської міської ради (Київської міської державної адміністрації) від 18.12.15 № 1220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2015 рік”. </w:t>
      </w:r>
    </w:p>
    <w:p>
      <w:pPr>
        <w:pStyle w:val="Normal"/>
        <w:jc w:val="both"/>
        <w:rPr>
          <w:rFonts w:ascii="Times New Roman" w:hAnsi="Times New Roman"/>
          <w:sz w:val="28"/>
          <w:szCs w:val="28"/>
        </w:rPr>
      </w:pPr>
      <w:r>
        <w:rPr>
          <w:rFonts w:ascii="Times New Roman" w:hAnsi="Times New Roman"/>
          <w:b/>
          <w:sz w:val="28"/>
          <w:szCs w:val="28"/>
        </w:rPr>
        <w:t xml:space="preserve">Слухали: </w:t>
      </w:r>
      <w:r>
        <w:rPr>
          <w:rFonts w:ascii="Times New Roman" w:hAnsi="Times New Roman"/>
          <w:sz w:val="28"/>
          <w:szCs w:val="28"/>
        </w:rPr>
        <w:t>Інформацію</w:t>
      </w:r>
      <w:r>
        <w:rPr>
          <w:rFonts w:ascii="Times New Roman" w:hAnsi="Times New Roman"/>
          <w:b/>
          <w:sz w:val="28"/>
          <w:szCs w:val="28"/>
        </w:rPr>
        <w:t xml:space="preserve"> </w:t>
      </w:r>
      <w:r>
        <w:rPr>
          <w:rFonts w:ascii="Times New Roman" w:hAnsi="Times New Roman"/>
          <w:sz w:val="28"/>
          <w:szCs w:val="28"/>
          <w:u w:val="single"/>
        </w:rPr>
        <w:t>Т.Донченко</w:t>
      </w:r>
      <w:r>
        <w:rPr>
          <w:rFonts w:ascii="Times New Roman" w:hAnsi="Times New Roman"/>
          <w:sz w:val="28"/>
          <w:szCs w:val="28"/>
        </w:rPr>
        <w:t xml:space="preserve"> — директора Департаменту охорони здоров'я виконавчого органу Київської міської ради (КМДА) щодо розпорядження виконавчого органу Київської міської ради (Київської міської державної адміністрації) від 18.12.15 № 1220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2015 рік”. </w:t>
      </w:r>
    </w:p>
    <w:p>
      <w:pPr>
        <w:pStyle w:val="Normal"/>
        <w:jc w:val="both"/>
        <w:rPr>
          <w:rFonts w:ascii="Times New Roman" w:hAnsi="Times New Roman"/>
          <w:sz w:val="28"/>
          <w:szCs w:val="28"/>
        </w:rPr>
      </w:pPr>
      <w:r>
        <w:rPr>
          <w:rFonts w:ascii="Times New Roman" w:hAnsi="Times New Roman"/>
          <w:sz w:val="28"/>
          <w:szCs w:val="28"/>
        </w:rPr>
        <w:tab/>
        <w:t>Доповідач пояснила, що даним розпорядження затверджено перерозподіл видатків споживання у сумі 7 300,0 тис.грн, передбачених Департаменту охорони здоров'я виконавчого органу Київської міської ради (КМДА) на 2015 рік шляхом зменшення видатків споживання за кодом тимчасової класифікації видатків та кредитування місцевих бюджетів 081002 “Інші заходи по охороні здоров'я”, за кодом тимчасової класифікації видатків та кредитування місцевих бюджетів 081006 “Програми і  централізовані заходи з імунопрофілактики” та збільшення видатків за кодами тимчасової класифікації видатків та кредитування місцевих бюджетів 080101 “Лікарні”, 080201 “Спеціалізовані лікарні та інші спеціалізовані заклади”, 080208 “Станції переливання крові”.</w:t>
      </w:r>
    </w:p>
    <w:p>
      <w:pPr>
        <w:pStyle w:val="Normal"/>
        <w:jc w:val="both"/>
        <w:rPr>
          <w:rFonts w:ascii="Times New Roman" w:hAnsi="Times New Roman"/>
          <w:sz w:val="28"/>
          <w:szCs w:val="28"/>
        </w:rPr>
      </w:pPr>
      <w:r>
        <w:rPr>
          <w:rFonts w:ascii="Times New Roman" w:hAnsi="Times New Roman"/>
          <w:sz w:val="28"/>
          <w:szCs w:val="28"/>
        </w:rPr>
        <w:t>А також затверджено перерозподіл видатків розвитку на суму 3 400, 0 тис. грн. передбачених Департаменту охорони здоров'я виконавчого органу Київської міської ради (КМДА) на 2015 рік у спеціальному фонді бюджету міста Києва в межах загального обсягу бюджетних призначень, шляхом зменшення видатків розвитку за кодом тимчасової класифікації видатків та кредитування місцевих бюджетів 081002 “Інші заходи по охороні здоров'я” та збільшення видатків бюджету розвитку за кодом тимчасової класифікації та кредитування місцевих бюджетів 080101 “Лікарні”.</w:t>
      </w:r>
    </w:p>
    <w:p>
      <w:pPr>
        <w:pStyle w:val="Normal"/>
        <w:rPr>
          <w:sz w:val="28"/>
          <w:szCs w:val="28"/>
        </w:rPr>
      </w:pPr>
      <w:r>
        <w:rPr>
          <w:rFonts w:ascii="Times New Roman" w:hAnsi="Times New Roman"/>
          <w:b/>
          <w:sz w:val="28"/>
          <w:szCs w:val="28"/>
        </w:rPr>
        <w:t xml:space="preserve">Вирішили: </w:t>
      </w:r>
    </w:p>
    <w:p>
      <w:pPr>
        <w:pStyle w:val="Normal"/>
        <w:jc w:val="both"/>
        <w:rPr>
          <w:rFonts w:ascii="Times New Roman" w:hAnsi="Times New Roman"/>
          <w:sz w:val="28"/>
          <w:szCs w:val="28"/>
        </w:rPr>
      </w:pPr>
      <w:r>
        <w:rPr>
          <w:rFonts w:ascii="Times New Roman" w:hAnsi="Times New Roman"/>
          <w:sz w:val="28"/>
          <w:szCs w:val="28"/>
        </w:rPr>
        <w:t>Погодити розпорядження виконавчого органу Київської міської ради (Київської міської державної адміністрації) від 18.12.15 № 1220</w:t>
      </w:r>
      <w:r>
        <w:rPr>
          <w:rFonts w:ascii="Times New Roman" w:hAnsi="Times New Roman"/>
          <w:b/>
          <w:sz w:val="28"/>
          <w:szCs w:val="28"/>
        </w:rPr>
        <w:t xml:space="preserve"> </w:t>
      </w:r>
      <w:r>
        <w:rPr>
          <w:rFonts w:ascii="Times New Roman" w:hAnsi="Times New Roman"/>
          <w:sz w:val="28"/>
          <w:szCs w:val="28"/>
        </w:rPr>
        <w:t xml:space="preserve">“Про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2015 рік”. </w:t>
      </w:r>
    </w:p>
    <w:p>
      <w:pPr>
        <w:pStyle w:val="Normal"/>
        <w:rPr>
          <w:b/>
          <w:b/>
          <w:i/>
          <w:i/>
          <w:sz w:val="28"/>
          <w:szCs w:val="28"/>
        </w:rPr>
      </w:pPr>
      <w:r>
        <w:rPr>
          <w:rFonts w:ascii="Times New Roman" w:hAnsi="Times New Roman"/>
          <w:b/>
          <w:i/>
          <w:sz w:val="28"/>
          <w:szCs w:val="28"/>
        </w:rPr>
        <w:t>Голосували:</w:t>
        <w:tab/>
        <w:t xml:space="preserve">   За – 16 ,</w:t>
        <w:tab/>
        <w:t xml:space="preserve">              Проти – 0,             </w:t>
        <w:tab/>
        <w:t>Утримались – 0,</w:t>
      </w:r>
    </w:p>
    <w:p>
      <w:pPr>
        <w:pStyle w:val="Normal"/>
        <w:rPr>
          <w:b/>
          <w:b/>
          <w:i/>
          <w:i/>
          <w:sz w:val="28"/>
          <w:szCs w:val="28"/>
        </w:rPr>
      </w:pPr>
      <w:r>
        <w:rPr>
          <w:rFonts w:ascii="Times New Roman" w:hAnsi="Times New Roman"/>
          <w:b/>
          <w:i/>
          <w:sz w:val="28"/>
          <w:szCs w:val="28"/>
        </w:rPr>
        <w:t>Не голосували – 2 .</w:t>
      </w:r>
    </w:p>
    <w:p>
      <w:pPr>
        <w:pStyle w:val="Normal"/>
        <w:tabs>
          <w:tab w:val="left" w:pos="540" w:leader="none"/>
          <w:tab w:val="left" w:pos="1320" w:leader="none"/>
        </w:tabs>
        <w:rPr>
          <w:sz w:val="28"/>
          <w:szCs w:val="28"/>
        </w:rPr>
      </w:pPr>
      <w:r>
        <w:rPr>
          <w:rFonts w:ascii="Times New Roman" w:hAnsi="Times New Roman"/>
          <w:b/>
          <w:i/>
          <w:sz w:val="28"/>
          <w:szCs w:val="28"/>
        </w:rPr>
        <w:t>Рішення  прийнято.</w:t>
      </w:r>
    </w:p>
    <w:p>
      <w:pPr>
        <w:pStyle w:val="Style20"/>
        <w:rPr>
          <w:rFonts w:ascii="Times New Roman" w:hAnsi="Times New Roman"/>
          <w:sz w:val="28"/>
          <w:szCs w:val="28"/>
        </w:rPr>
      </w:pPr>
      <w:r>
        <w:rPr>
          <w:rFonts w:ascii="Times New Roman" w:hAnsi="Times New Roman"/>
          <w:sz w:val="28"/>
          <w:szCs w:val="28"/>
        </w:rPr>
        <w:tab/>
      </w:r>
    </w:p>
    <w:p>
      <w:pPr>
        <w:pStyle w:val="Style20"/>
        <w:rPr>
          <w:rFonts w:ascii="Times New Roman" w:hAnsi="Times New Roman"/>
          <w:b/>
          <w:b/>
          <w:sz w:val="28"/>
          <w:szCs w:val="28"/>
        </w:rPr>
      </w:pPr>
      <w:r>
        <w:rPr>
          <w:rFonts w:ascii="Times New Roman" w:hAnsi="Times New Roman"/>
          <w:b/>
          <w:sz w:val="28"/>
          <w:szCs w:val="28"/>
        </w:rPr>
      </w:r>
    </w:p>
    <w:p>
      <w:pPr>
        <w:pStyle w:val="Style20"/>
        <w:rPr>
          <w:rFonts w:ascii="Times New Roman" w:hAnsi="Times New Roman"/>
          <w:b/>
          <w:b/>
          <w:sz w:val="28"/>
          <w:szCs w:val="28"/>
        </w:rPr>
      </w:pPr>
      <w:r>
        <w:rPr>
          <w:rFonts w:ascii="Times New Roman" w:hAnsi="Times New Roman"/>
          <w:b/>
          <w:sz w:val="28"/>
          <w:szCs w:val="28"/>
        </w:rPr>
      </w:r>
    </w:p>
    <w:p>
      <w:pPr>
        <w:pStyle w:val="Normal"/>
        <w:jc w:val="both"/>
        <w:rPr>
          <w:rFonts w:ascii="Times New Roman" w:hAnsi="Times New Roman"/>
          <w:sz w:val="28"/>
          <w:szCs w:val="28"/>
        </w:rPr>
      </w:pPr>
      <w:r>
        <w:rPr>
          <w:rFonts w:ascii="Times New Roman" w:hAnsi="Times New Roman"/>
          <w:b/>
          <w:sz w:val="28"/>
          <w:szCs w:val="28"/>
        </w:rPr>
        <w:t xml:space="preserve">4. Про погодження розпорядження виконавчого органу Київської міської ради (Київської міської державної адміністрації) від 18.12.15 № 1221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2015 рік”. </w:t>
      </w:r>
    </w:p>
    <w:p>
      <w:pPr>
        <w:pStyle w:val="Normal"/>
        <w:jc w:val="both"/>
        <w:rPr>
          <w:rFonts w:ascii="Times New Roman" w:hAnsi="Times New Roman"/>
          <w:sz w:val="28"/>
          <w:szCs w:val="28"/>
        </w:rPr>
      </w:pPr>
      <w:r>
        <w:rPr>
          <w:rFonts w:ascii="Times New Roman" w:hAnsi="Times New Roman"/>
          <w:b/>
          <w:sz w:val="28"/>
          <w:szCs w:val="28"/>
        </w:rPr>
        <w:t xml:space="preserve">Слухали: </w:t>
      </w:r>
      <w:r>
        <w:rPr>
          <w:rFonts w:ascii="Times New Roman" w:hAnsi="Times New Roman"/>
          <w:sz w:val="28"/>
          <w:szCs w:val="28"/>
        </w:rPr>
        <w:t>Інформацію</w:t>
      </w:r>
      <w:r>
        <w:rPr>
          <w:rFonts w:ascii="Times New Roman" w:hAnsi="Times New Roman"/>
          <w:b/>
          <w:sz w:val="28"/>
          <w:szCs w:val="28"/>
        </w:rPr>
        <w:t xml:space="preserve"> </w:t>
      </w:r>
      <w:r>
        <w:rPr>
          <w:rFonts w:ascii="Times New Roman" w:hAnsi="Times New Roman"/>
          <w:sz w:val="28"/>
          <w:szCs w:val="28"/>
          <w:u w:val="single"/>
        </w:rPr>
        <w:t>Т.Донченко</w:t>
      </w:r>
      <w:r>
        <w:rPr>
          <w:rFonts w:ascii="Times New Roman" w:hAnsi="Times New Roman"/>
          <w:sz w:val="28"/>
          <w:szCs w:val="28"/>
        </w:rPr>
        <w:t xml:space="preserve"> — директора Департаменту охорони здоров'я виконавчого органу Київської міської ради (КМДА) щодо розпорядження виконавчого органу Київської міської ради (Київської міської державної адміністрації) від 18.12.15 № 1221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2015 рік”. </w:t>
      </w:r>
    </w:p>
    <w:p>
      <w:pPr>
        <w:pStyle w:val="Normal"/>
        <w:jc w:val="both"/>
        <w:rPr>
          <w:rFonts w:ascii="Times New Roman" w:hAnsi="Times New Roman"/>
          <w:sz w:val="28"/>
          <w:szCs w:val="28"/>
        </w:rPr>
      </w:pPr>
      <w:r>
        <w:rPr>
          <w:rFonts w:ascii="Times New Roman" w:hAnsi="Times New Roman"/>
          <w:sz w:val="28"/>
          <w:szCs w:val="28"/>
        </w:rPr>
        <w:t>Доповідач пояснила, що даним розпорядженням затверджено перерозподіл видатків споживання у сумі 583,3 тис.грн, передбачених Департаменту охорони здоров'я виконавчого органу Київської міської ради (КМДА) на 2015 рік шляхом зменшення видатків споживання за кодом тимчасової класифікації видатків та кредитування місцевих бюджетів 080102 “ Територіальні медичні об'єднання”, 080201 “Спеціалізовані лікарні та інші спеціалізовані заклади”, 080208 “Станції переливання крові”, 080400 “Спеціалізовані поліклініки”, 080704 “Центри здоров'я і заходи у сфері санітарної освіти”, 081002 “Інші заходи по охороні здоров'я” та збільшення видатків споживання за кодами тимчасової класифікації видатків та кредитування місцевих бюджетів 080101 “Лікарні”, 080203 “Перинатальні центри, пологові будинки”, 080209 “Центри екстреної медичної допомоги та медицини катастроф, станції екстреної (швидкої) медичної допомоги”, 080500 “Загальні і спеціалізовані стоматологічні поліклініки”.</w:t>
      </w:r>
    </w:p>
    <w:p>
      <w:pPr>
        <w:pStyle w:val="Normal"/>
        <w:rPr>
          <w:sz w:val="28"/>
          <w:szCs w:val="28"/>
        </w:rPr>
      </w:pPr>
      <w:r>
        <w:rPr>
          <w:rFonts w:ascii="Times New Roman" w:hAnsi="Times New Roman"/>
          <w:b/>
          <w:sz w:val="28"/>
          <w:szCs w:val="28"/>
        </w:rPr>
        <w:t xml:space="preserve">Вирішили: </w:t>
      </w:r>
    </w:p>
    <w:p>
      <w:pPr>
        <w:pStyle w:val="Normal"/>
        <w:jc w:val="both"/>
        <w:rPr>
          <w:rFonts w:ascii="Times New Roman" w:hAnsi="Times New Roman"/>
          <w:sz w:val="28"/>
          <w:szCs w:val="28"/>
        </w:rPr>
      </w:pPr>
      <w:r>
        <w:rPr>
          <w:rFonts w:ascii="Times New Roman" w:hAnsi="Times New Roman"/>
          <w:sz w:val="28"/>
          <w:szCs w:val="28"/>
        </w:rPr>
        <w:t>Погодити розпорядження виконавчого органу Київської міської ради (Київської міської державної адміністрації) від 18.12.15 № 1221</w:t>
      </w:r>
      <w:r>
        <w:rPr>
          <w:rFonts w:ascii="Times New Roman" w:hAnsi="Times New Roman"/>
          <w:b/>
          <w:sz w:val="28"/>
          <w:szCs w:val="28"/>
        </w:rPr>
        <w:t xml:space="preserve"> </w:t>
      </w:r>
      <w:r>
        <w:rPr>
          <w:rFonts w:ascii="Times New Roman" w:hAnsi="Times New Roman"/>
          <w:sz w:val="28"/>
          <w:szCs w:val="28"/>
        </w:rPr>
        <w:t xml:space="preserve">“Про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2015 рік”. </w:t>
      </w:r>
    </w:p>
    <w:p>
      <w:pPr>
        <w:pStyle w:val="Normal"/>
        <w:rPr>
          <w:b/>
          <w:b/>
          <w:i/>
          <w:i/>
          <w:sz w:val="28"/>
          <w:szCs w:val="28"/>
        </w:rPr>
      </w:pPr>
      <w:r>
        <w:rPr>
          <w:rFonts w:ascii="Times New Roman" w:hAnsi="Times New Roman"/>
          <w:b/>
          <w:i/>
          <w:sz w:val="28"/>
          <w:szCs w:val="28"/>
        </w:rPr>
        <w:t>Голосували:</w:t>
        <w:tab/>
        <w:t xml:space="preserve">   За –  16,</w:t>
        <w:tab/>
        <w:t xml:space="preserve">              Проти – 0,             </w:t>
        <w:tab/>
        <w:t>Утримались – 0,</w:t>
      </w:r>
    </w:p>
    <w:p>
      <w:pPr>
        <w:pStyle w:val="Normal"/>
        <w:rPr>
          <w:b/>
          <w:b/>
          <w:i/>
          <w:i/>
          <w:sz w:val="28"/>
          <w:szCs w:val="28"/>
        </w:rPr>
      </w:pPr>
      <w:r>
        <w:rPr>
          <w:rFonts w:ascii="Times New Roman" w:hAnsi="Times New Roman"/>
          <w:b/>
          <w:i/>
          <w:sz w:val="28"/>
          <w:szCs w:val="28"/>
        </w:rPr>
        <w:t>Не голосували – 2 .</w:t>
      </w:r>
    </w:p>
    <w:p>
      <w:pPr>
        <w:pStyle w:val="Normal"/>
        <w:tabs>
          <w:tab w:val="left" w:pos="540" w:leader="none"/>
          <w:tab w:val="left" w:pos="1320" w:leader="none"/>
        </w:tabs>
        <w:rPr>
          <w:b/>
          <w:b/>
          <w:i/>
          <w:i/>
          <w:sz w:val="28"/>
          <w:szCs w:val="28"/>
        </w:rPr>
      </w:pPr>
      <w:r>
        <w:rPr>
          <w:rFonts w:ascii="Times New Roman" w:hAnsi="Times New Roman"/>
          <w:b/>
          <w:i/>
          <w:sz w:val="28"/>
          <w:szCs w:val="28"/>
        </w:rPr>
        <w:t>Рішення  прийнято.</w:t>
      </w:r>
    </w:p>
    <w:p>
      <w:pPr>
        <w:pStyle w:val="Normal"/>
        <w:tabs>
          <w:tab w:val="left" w:pos="540" w:leader="none"/>
          <w:tab w:val="left" w:pos="1320" w:leader="none"/>
        </w:tabs>
        <w:rPr>
          <w:rFonts w:ascii="Times New Roman" w:hAnsi="Times New Roman"/>
          <w:sz w:val="28"/>
          <w:szCs w:val="28"/>
        </w:rPr>
      </w:pPr>
      <w:r>
        <w:rPr>
          <w:rFonts w:ascii="Times New Roman" w:hAnsi="Times New Roman"/>
          <w:sz w:val="28"/>
          <w:szCs w:val="28"/>
        </w:rPr>
      </w:r>
    </w:p>
    <w:p>
      <w:pPr>
        <w:pStyle w:val="Normal"/>
        <w:tabs>
          <w:tab w:val="left" w:pos="540" w:leader="none"/>
          <w:tab w:val="left" w:pos="1320" w:leader="none"/>
        </w:tabs>
        <w:rPr>
          <w:rFonts w:ascii="Times New Roman" w:hAnsi="Times New Roman"/>
          <w:sz w:val="28"/>
          <w:szCs w:val="28"/>
        </w:rPr>
      </w:pPr>
      <w:r>
        <w:rPr>
          <w:rFonts w:ascii="Times New Roman" w:hAnsi="Times New Roman"/>
          <w:sz w:val="28"/>
          <w:szCs w:val="28"/>
        </w:rPr>
      </w:r>
    </w:p>
    <w:p>
      <w:pPr>
        <w:pStyle w:val="Normal"/>
        <w:tabs>
          <w:tab w:val="left" w:pos="8378" w:leader="none"/>
        </w:tabs>
        <w:jc w:val="both"/>
        <w:rPr>
          <w:rFonts w:ascii="Times New Roman" w:hAnsi="Times New Roman"/>
          <w:sz w:val="28"/>
          <w:szCs w:val="28"/>
        </w:rPr>
      </w:pPr>
      <w:r>
        <w:rPr>
          <w:rFonts w:cs="Times New Roman" w:ascii="Times New Roman" w:hAnsi="Times New Roman"/>
          <w:b/>
          <w:sz w:val="28"/>
          <w:szCs w:val="28"/>
        </w:rPr>
        <w:t>5. Про проект рішення «Про внесення змін до рішення Київської міської ради від 28 січня 2015 року № 60/925 «Про бюджет міста Києва на 2015» ( від 16.12.15 № 08/231-220/пр)</w:t>
      </w:r>
    </w:p>
    <w:p>
      <w:pPr>
        <w:pStyle w:val="Normal"/>
        <w:tabs>
          <w:tab w:val="left" w:pos="8378" w:leader="none"/>
        </w:tabs>
        <w:jc w:val="both"/>
        <w:rPr>
          <w:rFonts w:ascii="Times New Roman" w:hAnsi="Times New Roman"/>
          <w:sz w:val="28"/>
          <w:szCs w:val="28"/>
        </w:rPr>
      </w:pPr>
      <w:r>
        <w:rPr>
          <w:rFonts w:cs="Times New Roman" w:ascii="Times New Roman" w:hAnsi="Times New Roman"/>
          <w:b/>
          <w:sz w:val="28"/>
          <w:szCs w:val="28"/>
        </w:rPr>
        <w:t>Слухали:</w:t>
      </w:r>
      <w:r>
        <w:rPr>
          <w:rFonts w:cs="Times New Roman" w:ascii="Times New Roman" w:hAnsi="Times New Roman"/>
          <w:sz w:val="28"/>
          <w:szCs w:val="28"/>
        </w:rPr>
        <w:t xml:space="preserve"> Інформацію </w:t>
      </w:r>
      <w:r>
        <w:rPr>
          <w:rFonts w:cs="Times New Roman" w:ascii="Times New Roman" w:hAnsi="Times New Roman"/>
          <w:sz w:val="28"/>
          <w:szCs w:val="28"/>
          <w:u w:val="single"/>
        </w:rPr>
        <w:t>В.Репіка</w:t>
      </w:r>
      <w:r>
        <w:rPr>
          <w:rFonts w:cs="Times New Roman" w:ascii="Times New Roman" w:hAnsi="Times New Roman"/>
          <w:sz w:val="28"/>
          <w:szCs w:val="28"/>
        </w:rPr>
        <w:t xml:space="preserve"> — директора Департаменту фінансів виконавчого органу Київської міської ради (Київської міської державної адміністрації) щодо проекту рішення «Про внесення змін до рішення Київської міської ради від 28 січня 2015 року № 60/925 «Про бюджет міста Києва на 2015».</w:t>
      </w:r>
    </w:p>
    <w:p>
      <w:pPr>
        <w:pStyle w:val="Normal"/>
        <w:tabs>
          <w:tab w:val="left" w:pos="570" w:leader="none"/>
        </w:tabs>
        <w:jc w:val="both"/>
        <w:rPr>
          <w:rFonts w:ascii="Times New Roman" w:hAnsi="Times New Roman"/>
          <w:sz w:val="28"/>
          <w:szCs w:val="28"/>
        </w:rPr>
      </w:pPr>
      <w:r>
        <w:rPr>
          <w:rFonts w:cs="Times New Roman" w:ascii="Times New Roman" w:hAnsi="Times New Roman"/>
          <w:sz w:val="28"/>
          <w:szCs w:val="28"/>
        </w:rPr>
        <w:tab/>
        <w:t>Доповідач поінформував, що в проекті рішення «Про внесення змін до рішення Київської міської ради від 28 січня 2015 року № 60/925 «Про бюджет міста Києва на 2015» пропонується врахувати:</w:t>
      </w:r>
    </w:p>
    <w:p>
      <w:pPr>
        <w:pStyle w:val="Normal"/>
        <w:tabs>
          <w:tab w:val="left" w:pos="390" w:leader="none"/>
        </w:tabs>
        <w:jc w:val="both"/>
        <w:rPr>
          <w:rFonts w:ascii="Times New Roman" w:hAnsi="Times New Roman"/>
          <w:sz w:val="28"/>
          <w:szCs w:val="28"/>
          <w:lang w:val="ru-RU"/>
        </w:rPr>
      </w:pPr>
      <w:r>
        <w:rPr>
          <w:rFonts w:cs="Times New Roman" w:ascii="Times New Roman" w:hAnsi="Times New Roman"/>
          <w:sz w:val="28"/>
          <w:szCs w:val="28"/>
        </w:rPr>
        <w:t>- збільшення надходжень за рахунок перевиконання дохідної частини загального фонду бюджету міста Києва, з урахуванням фактичних надходжень за 11 місяців поточного року, на суму 577,8 млн. грн, в тому числі за рахунок:</w:t>
      </w:r>
    </w:p>
    <w:p>
      <w:pPr>
        <w:pStyle w:val="Normal"/>
        <w:tabs>
          <w:tab w:val="left" w:pos="8378" w:leader="none"/>
        </w:tabs>
        <w:jc w:val="both"/>
        <w:rPr>
          <w:rFonts w:ascii="Times New Roman" w:hAnsi="Times New Roman"/>
          <w:sz w:val="28"/>
          <w:szCs w:val="28"/>
          <w:lang w:val="ru-RU"/>
        </w:rPr>
      </w:pPr>
      <w:r>
        <w:rPr>
          <w:rFonts w:cs="Times New Roman" w:ascii="Times New Roman" w:hAnsi="Times New Roman"/>
          <w:sz w:val="28"/>
          <w:szCs w:val="28"/>
        </w:rPr>
        <w:t>- податку на доходи фізичних осіб у сумі 200,0 млн. грн.;</w:t>
      </w:r>
    </w:p>
    <w:p>
      <w:pPr>
        <w:pStyle w:val="Normal"/>
        <w:tabs>
          <w:tab w:val="left" w:pos="8378" w:leader="none"/>
        </w:tabs>
        <w:jc w:val="both"/>
        <w:rPr>
          <w:rFonts w:ascii="Times New Roman" w:hAnsi="Times New Roman"/>
          <w:sz w:val="28"/>
          <w:szCs w:val="28"/>
          <w:lang w:val="ru-RU"/>
        </w:rPr>
      </w:pPr>
      <w:r>
        <w:rPr>
          <w:rFonts w:cs="Times New Roman" w:ascii="Times New Roman" w:hAnsi="Times New Roman"/>
          <w:sz w:val="28"/>
          <w:szCs w:val="28"/>
        </w:rPr>
        <w:t>- земельного податку у сумі 200,0 млн. грн.;</w:t>
      </w:r>
    </w:p>
    <w:p>
      <w:pPr>
        <w:pStyle w:val="Normal"/>
        <w:tabs>
          <w:tab w:val="left" w:pos="8378" w:leader="none"/>
        </w:tabs>
        <w:jc w:val="both"/>
        <w:rPr>
          <w:rFonts w:ascii="Times New Roman" w:hAnsi="Times New Roman"/>
          <w:sz w:val="28"/>
          <w:szCs w:val="28"/>
          <w:lang w:val="ru-RU"/>
        </w:rPr>
      </w:pPr>
      <w:r>
        <w:rPr>
          <w:rFonts w:cs="Times New Roman" w:ascii="Times New Roman" w:hAnsi="Times New Roman"/>
          <w:sz w:val="28"/>
          <w:szCs w:val="28"/>
        </w:rPr>
        <w:t>- податку на прибуток підприємств у сумі 100,0 млн. грн.;</w:t>
      </w:r>
    </w:p>
    <w:p>
      <w:pPr>
        <w:pStyle w:val="Normal"/>
        <w:tabs>
          <w:tab w:val="left" w:pos="8378" w:leader="none"/>
        </w:tabs>
        <w:jc w:val="both"/>
        <w:rPr>
          <w:rFonts w:ascii="Times New Roman" w:hAnsi="Times New Roman"/>
          <w:sz w:val="28"/>
          <w:szCs w:val="28"/>
          <w:lang w:val="ru-RU"/>
        </w:rPr>
      </w:pPr>
      <w:r>
        <w:rPr>
          <w:rFonts w:cs="Times New Roman" w:ascii="Times New Roman" w:hAnsi="Times New Roman"/>
          <w:sz w:val="28"/>
          <w:szCs w:val="28"/>
        </w:rPr>
        <w:t>- інших податків та зборів 77,8 млн. грн.</w:t>
      </w:r>
    </w:p>
    <w:p>
      <w:pPr>
        <w:pStyle w:val="Normal"/>
        <w:tabs>
          <w:tab w:val="left" w:pos="8378" w:leader="none"/>
        </w:tabs>
        <w:jc w:val="both"/>
        <w:rPr>
          <w:rFonts w:ascii="Times New Roman" w:hAnsi="Times New Roman"/>
          <w:sz w:val="28"/>
          <w:szCs w:val="28"/>
          <w:lang w:val="ru-RU"/>
        </w:rPr>
      </w:pPr>
      <w:r>
        <w:rPr>
          <w:rFonts w:cs="Times New Roman" w:ascii="Times New Roman" w:hAnsi="Times New Roman"/>
          <w:sz w:val="28"/>
          <w:szCs w:val="28"/>
        </w:rPr>
        <w:t xml:space="preserve">Доповідач додав, що пропонується зменшити видатки на обслуговування боргу в сумі 706,0 млн. грн. </w:t>
      </w:r>
    </w:p>
    <w:p>
      <w:pPr>
        <w:pStyle w:val="Normal"/>
        <w:tabs>
          <w:tab w:val="left" w:pos="570" w:leader="none"/>
        </w:tabs>
        <w:jc w:val="both"/>
        <w:rPr>
          <w:rFonts w:ascii="Times New Roman" w:hAnsi="Times New Roman"/>
          <w:sz w:val="28"/>
          <w:szCs w:val="28"/>
        </w:rPr>
      </w:pPr>
      <w:r>
        <w:rPr>
          <w:rFonts w:cs="Times New Roman" w:ascii="Times New Roman" w:hAnsi="Times New Roman"/>
          <w:sz w:val="28"/>
          <w:szCs w:val="28"/>
        </w:rPr>
        <w:tab/>
        <w:t>Економія коштів на обслуговування боргу виникла у відповідності до попередніх основних умов здійснення у 2015 році правочинів щодо приведення (обміну) місцевого боргу за місцевими зовнішніми запозиченнями до державного боргу, затверджених рішенням Київської міської ради від 08.10.2015 № 102/2005 «Про деякі питання обслуговування та погашення у 2015 році боргових зобов'язань міста Києва», від 05.11.2015 № 194/2097 «Про внесення змін до рішення Київської міської ради від 08.10.2015».</w:t>
      </w:r>
    </w:p>
    <w:p>
      <w:pPr>
        <w:pStyle w:val="Normal"/>
        <w:tabs>
          <w:tab w:val="left" w:pos="570" w:leader="none"/>
        </w:tabs>
        <w:jc w:val="both"/>
        <w:rPr>
          <w:rFonts w:ascii="Times New Roman" w:hAnsi="Times New Roman"/>
          <w:sz w:val="28"/>
          <w:szCs w:val="28"/>
        </w:rPr>
      </w:pPr>
      <w:r>
        <w:rPr>
          <w:rFonts w:cs="Times New Roman" w:ascii="Times New Roman" w:hAnsi="Times New Roman"/>
          <w:sz w:val="28"/>
          <w:szCs w:val="28"/>
        </w:rPr>
        <w:tab/>
        <w:t>Також пропонується внести зміни в частині зменшення інших видатків (КФКВ 180410 інші заходи, пов'язані з економічною діяльністю) на суму 15,5 млн. грн. Економія виникла у зв'язку з тим, що проведена реструктуризація внутрішнього і зовнішнього боргів не потребувала закупівлі послуг щодо присвоєння рейтингу випуску цінних паперів, а також у зв'язку з купівлею валютних коштів на оплату послуг фінансового та юридичного радників міста Києва та послуг щодо підтримки і супроводження кредитного рейтингу м.Києва за більш вигідним курсом гривні до іноземної валюти. В результаті цього кошти в сумі 1 299 337,1 тис. грн на викуп облігацій внутрішньої місцевої позики міста Києва.</w:t>
      </w:r>
    </w:p>
    <w:p>
      <w:pPr>
        <w:pStyle w:val="Normal"/>
        <w:tabs>
          <w:tab w:val="left" w:pos="570" w:leader="none"/>
        </w:tabs>
        <w:jc w:val="both"/>
        <w:rPr>
          <w:rFonts w:ascii="Times New Roman" w:hAnsi="Times New Roman"/>
          <w:sz w:val="28"/>
          <w:szCs w:val="28"/>
        </w:rPr>
      </w:pPr>
      <w:r>
        <w:rPr>
          <w:rFonts w:cs="Times New Roman" w:ascii="Times New Roman" w:hAnsi="Times New Roman"/>
          <w:sz w:val="28"/>
          <w:szCs w:val="28"/>
        </w:rPr>
        <w:tab/>
        <w:t>Доповідач додав, що за обґрунтованим поданням головних розпорядників бюджетних коштів здійснено перерозподіл субвенції з державного бюджету міста Києва у межах загального обсягу затверджених бюджетних призначень.</w:t>
      </w:r>
    </w:p>
    <w:p>
      <w:pPr>
        <w:pStyle w:val="Normal"/>
        <w:tabs>
          <w:tab w:val="left" w:pos="8378" w:leader="none"/>
        </w:tabs>
        <w:jc w:val="both"/>
        <w:rPr>
          <w:rFonts w:ascii="Times New Roman" w:hAnsi="Times New Roman"/>
          <w:sz w:val="28"/>
          <w:szCs w:val="28"/>
          <w:highlight w:val="white"/>
        </w:rPr>
      </w:pPr>
      <w:r>
        <w:rPr>
          <w:rFonts w:cs="Times New Roman" w:ascii="Times New Roman" w:hAnsi="Times New Roman"/>
          <w:b/>
          <w:sz w:val="28"/>
          <w:szCs w:val="28"/>
          <w:highlight w:val="white"/>
        </w:rPr>
        <w:t xml:space="preserve">Виступив: </w:t>
      </w:r>
      <w:r>
        <w:rPr>
          <w:rFonts w:cs="Times New Roman" w:ascii="Times New Roman" w:hAnsi="Times New Roman"/>
          <w:sz w:val="28"/>
          <w:szCs w:val="28"/>
          <w:highlight w:val="white"/>
          <w:u w:val="single"/>
        </w:rPr>
        <w:t>Г.Сінцов</w:t>
      </w:r>
      <w:r>
        <w:rPr>
          <w:rFonts w:cs="Times New Roman" w:ascii="Times New Roman" w:hAnsi="Times New Roman"/>
          <w:sz w:val="28"/>
          <w:szCs w:val="28"/>
          <w:highlight w:val="white"/>
        </w:rPr>
        <w:t xml:space="preserve"> — голова Дарницької районної в м. Києві державної адміністрації з пропозицією включити до проекту рішення «Про внесення змін до рішення Київської міської ради від 28 січня 2015 року № 60/925 «Про бюджет міста Києва на 2015» проведення перерозподілу видатків споживання у сумі 767,3 тис. грн, передбачених для Дарницької районної в місті Києві державної адміністрації по галузі «Освіта» на 2015 рік. Пояснення до потреби перерозподілу видатків споживання наведене у додатку, який надається на розгляд постійні комісії Київської міської ради з питань бюджету та соціально-економічного розвитку.</w:t>
      </w:r>
    </w:p>
    <w:p>
      <w:pPr>
        <w:pStyle w:val="Normal"/>
        <w:tabs>
          <w:tab w:val="left" w:pos="8378" w:leader="none"/>
        </w:tabs>
        <w:jc w:val="both"/>
        <w:rPr>
          <w:rFonts w:ascii="Times New Roman" w:hAnsi="Times New Roman"/>
          <w:b/>
          <w:b/>
          <w:bCs/>
          <w:sz w:val="28"/>
          <w:szCs w:val="28"/>
          <w:highlight w:val="white"/>
        </w:rPr>
      </w:pPr>
      <w:r>
        <w:rPr>
          <w:rFonts w:cs="Times New Roman" w:ascii="Times New Roman" w:hAnsi="Times New Roman"/>
          <w:b/>
          <w:bCs/>
          <w:sz w:val="28"/>
          <w:szCs w:val="28"/>
          <w:highlight w:val="white"/>
        </w:rPr>
        <w:t>Вирішили:</w:t>
      </w:r>
    </w:p>
    <w:p>
      <w:pPr>
        <w:pStyle w:val="Normal"/>
        <w:tabs>
          <w:tab w:val="left" w:pos="8378" w:leader="none"/>
        </w:tabs>
        <w:jc w:val="both"/>
        <w:rPr>
          <w:rFonts w:ascii="Times New Roman" w:hAnsi="Times New Roman"/>
          <w:sz w:val="28"/>
          <w:szCs w:val="28"/>
        </w:rPr>
      </w:pPr>
      <w:r>
        <w:rPr>
          <w:rFonts w:cs="Times New Roman" w:ascii="Times New Roman" w:hAnsi="Times New Roman"/>
          <w:sz w:val="28"/>
          <w:szCs w:val="28"/>
        </w:rPr>
        <w:t xml:space="preserve">Підтримати проект рішення «Про внесення змін до рішення Київської міської ради від 28 січня 2015 року № 60/925 «Про бюджет міста Києва на 2015» з урахуванням пропозиції щодо </w:t>
      </w:r>
      <w:r>
        <w:rPr>
          <w:rFonts w:cs="Times New Roman" w:ascii="Times New Roman" w:hAnsi="Times New Roman"/>
          <w:sz w:val="28"/>
          <w:szCs w:val="28"/>
          <w:highlight w:val="white"/>
        </w:rPr>
        <w:t>проведення перерозподілу видатків споживання у сумі 767,3 тис. грн, передбачених для Дарницької районної в місті Києві державної адміністрації по галузі «Освіта» на 2015 рік.</w:t>
      </w:r>
    </w:p>
    <w:p>
      <w:pPr>
        <w:pStyle w:val="Normal"/>
        <w:rPr>
          <w:rFonts w:ascii="Times New Roman" w:hAnsi="Times New Roman"/>
          <w:sz w:val="28"/>
          <w:szCs w:val="28"/>
        </w:rPr>
      </w:pPr>
      <w:r>
        <w:rPr>
          <w:rFonts w:ascii="Times New Roman" w:hAnsi="Times New Roman"/>
          <w:b/>
          <w:i/>
          <w:sz w:val="28"/>
          <w:szCs w:val="28"/>
        </w:rPr>
        <w:t>Голосували:</w:t>
        <w:tab/>
        <w:t xml:space="preserve">   За –  </w:t>
      </w:r>
      <w:r>
        <w:rPr>
          <w:rFonts w:ascii="Times New Roman" w:hAnsi="Times New Roman"/>
          <w:b/>
          <w:i/>
          <w:sz w:val="28"/>
          <w:szCs w:val="28"/>
          <w:lang w:val="ru-RU"/>
        </w:rPr>
        <w:t>14</w:t>
      </w:r>
      <w:r>
        <w:rPr>
          <w:rFonts w:ascii="Times New Roman" w:hAnsi="Times New Roman"/>
          <w:b/>
          <w:i/>
          <w:sz w:val="28"/>
          <w:szCs w:val="28"/>
        </w:rPr>
        <w:t>,</w:t>
        <w:tab/>
        <w:t xml:space="preserve">              Проти – 0,             </w:t>
        <w:tab/>
        <w:t xml:space="preserve">Утримались – </w:t>
      </w:r>
      <w:r>
        <w:rPr>
          <w:rFonts w:ascii="Times New Roman" w:hAnsi="Times New Roman"/>
          <w:b/>
          <w:i/>
          <w:sz w:val="28"/>
          <w:szCs w:val="28"/>
          <w:lang w:val="ru-RU"/>
        </w:rPr>
        <w:t>1</w:t>
      </w:r>
      <w:r>
        <w:rPr>
          <w:rFonts w:ascii="Times New Roman" w:hAnsi="Times New Roman"/>
          <w:b/>
          <w:i/>
          <w:sz w:val="28"/>
          <w:szCs w:val="28"/>
        </w:rPr>
        <w:t>,</w:t>
      </w:r>
    </w:p>
    <w:p>
      <w:pPr>
        <w:pStyle w:val="Normal"/>
        <w:rPr>
          <w:rFonts w:ascii="Times New Roman" w:hAnsi="Times New Roman"/>
          <w:sz w:val="28"/>
          <w:szCs w:val="28"/>
        </w:rPr>
      </w:pPr>
      <w:r>
        <w:rPr>
          <w:rFonts w:ascii="Times New Roman" w:hAnsi="Times New Roman"/>
          <w:b/>
          <w:i/>
          <w:sz w:val="28"/>
          <w:szCs w:val="28"/>
        </w:rPr>
        <w:t xml:space="preserve">Не голосували –  </w:t>
      </w:r>
      <w:r>
        <w:rPr>
          <w:rFonts w:ascii="Times New Roman" w:hAnsi="Times New Roman"/>
          <w:b/>
          <w:i/>
          <w:sz w:val="28"/>
          <w:szCs w:val="28"/>
          <w:lang w:val="ru-RU"/>
        </w:rPr>
        <w:t>3</w:t>
      </w:r>
      <w:r>
        <w:rPr>
          <w:rFonts w:ascii="Times New Roman" w:hAnsi="Times New Roman"/>
          <w:b/>
          <w:i/>
          <w:sz w:val="28"/>
          <w:szCs w:val="28"/>
        </w:rPr>
        <w:t>.</w:t>
      </w:r>
    </w:p>
    <w:p>
      <w:pPr>
        <w:pStyle w:val="Normal"/>
        <w:tabs>
          <w:tab w:val="left" w:pos="540" w:leader="none"/>
          <w:tab w:val="left" w:pos="1320" w:leader="none"/>
        </w:tabs>
        <w:jc w:val="both"/>
        <w:rPr>
          <w:rFonts w:ascii="Times New Roman" w:hAnsi="Times New Roman"/>
          <w:sz w:val="28"/>
          <w:szCs w:val="28"/>
        </w:rPr>
      </w:pPr>
      <w:r>
        <w:rPr>
          <w:rFonts w:cs="Times New Roman" w:ascii="Times New Roman" w:hAnsi="Times New Roman"/>
          <w:b/>
          <w:i/>
          <w:sz w:val="28"/>
          <w:szCs w:val="28"/>
          <w:highlight w:val="white"/>
        </w:rPr>
        <w:t>Рішення  прийнято.</w:t>
      </w:r>
    </w:p>
    <w:p>
      <w:pPr>
        <w:pStyle w:val="Normal"/>
        <w:tabs>
          <w:tab w:val="left" w:pos="8378" w:leader="none"/>
        </w:tabs>
        <w:jc w:val="both"/>
        <w:rPr>
          <w:rFonts w:ascii="Times New Roman" w:hAnsi="Times New Roman" w:cs="Times New Roman"/>
        </w:rPr>
      </w:pPr>
      <w:r>
        <w:rPr>
          <w:rFonts w:cs="Times New Roman" w:ascii="Times New Roman" w:hAnsi="Times New Roman"/>
        </w:rPr>
      </w:r>
    </w:p>
    <w:p>
      <w:pPr>
        <w:pStyle w:val="Normal"/>
        <w:tabs>
          <w:tab w:val="left" w:pos="8378" w:leader="none"/>
        </w:tabs>
        <w:jc w:val="both"/>
        <w:rPr>
          <w:rFonts w:ascii="Times New Roman" w:hAnsi="Times New Roman" w:cs="Times New Roman"/>
        </w:rPr>
      </w:pPr>
      <w:r>
        <w:rPr>
          <w:rFonts w:cs="Times New Roman" w:ascii="Times New Roman" w:hAnsi="Times New Roman"/>
        </w:rPr>
      </w:r>
    </w:p>
    <w:p>
      <w:pPr>
        <w:pStyle w:val="Normal"/>
        <w:tabs>
          <w:tab w:val="left" w:pos="8378" w:leader="none"/>
        </w:tabs>
        <w:jc w:val="both"/>
        <w:rPr>
          <w:rFonts w:ascii="Times New Roman" w:hAnsi="Times New Roman"/>
          <w:sz w:val="28"/>
          <w:szCs w:val="28"/>
        </w:rPr>
      </w:pPr>
      <w:r>
        <w:rPr>
          <w:rFonts w:cs="Times New Roman" w:ascii="Times New Roman" w:hAnsi="Times New Roman"/>
          <w:b/>
          <w:sz w:val="28"/>
          <w:szCs w:val="28"/>
        </w:rPr>
        <w:t xml:space="preserve">6. Про розгляд протокольного доручення № 1 від 18.12.2015 № 225-ПД-82. </w:t>
      </w:r>
    </w:p>
    <w:p>
      <w:pPr>
        <w:pStyle w:val="Normal"/>
        <w:tabs>
          <w:tab w:val="left" w:pos="8378" w:leader="none"/>
        </w:tabs>
        <w:jc w:val="both"/>
        <w:rPr>
          <w:rFonts w:ascii="Times New Roman" w:hAnsi="Times New Roman"/>
          <w:sz w:val="28"/>
          <w:szCs w:val="28"/>
        </w:rPr>
      </w:pPr>
      <w:r>
        <w:rPr>
          <w:rFonts w:cs="Times New Roman" w:ascii="Times New Roman" w:hAnsi="Times New Roman"/>
          <w:b/>
          <w:sz w:val="28"/>
          <w:szCs w:val="28"/>
        </w:rPr>
        <w:t xml:space="preserve">Виступив: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з інформацією, що на виконання протокольного доручення №1 від 18.12.2015 № 225-ПД-82 пленарного засідання І сесії Київської міської ради </w:t>
      </w:r>
      <w:r>
        <w:rPr>
          <w:rFonts w:cs="Times New Roman" w:ascii="Times New Roman" w:hAnsi="Times New Roman"/>
          <w:sz w:val="28"/>
          <w:szCs w:val="28"/>
          <w:lang w:val="en-US"/>
        </w:rPr>
        <w:t>VIII</w:t>
      </w:r>
      <w:r>
        <w:rPr>
          <w:rFonts w:cs="Times New Roman" w:ascii="Times New Roman" w:hAnsi="Times New Roman"/>
          <w:sz w:val="28"/>
          <w:szCs w:val="28"/>
        </w:rPr>
        <w:t xml:space="preserve"> скликання підготовлене за підписом Київського міського голови звернення до Голови Верховної Ради України та до голови комітету Верховної Ради України з питань бюджету щодо питання фінансового забезпечення міста Києва.</w:t>
      </w:r>
    </w:p>
    <w:p>
      <w:pPr>
        <w:pStyle w:val="Normal"/>
        <w:tabs>
          <w:tab w:val="left" w:pos="570" w:leader="none"/>
        </w:tabs>
        <w:jc w:val="both"/>
        <w:rPr>
          <w:rFonts w:ascii="Times New Roman" w:hAnsi="Times New Roman"/>
          <w:sz w:val="28"/>
          <w:szCs w:val="28"/>
        </w:rPr>
      </w:pPr>
      <w:r>
        <w:rPr>
          <w:rFonts w:cs="Times New Roman" w:ascii="Times New Roman" w:hAnsi="Times New Roman"/>
          <w:sz w:val="28"/>
          <w:szCs w:val="28"/>
        </w:rPr>
        <w:tab/>
        <w:t xml:space="preserve">Доповідач додав, що депутати-члени бюджетної комісії Київської міської ради та представники виконавчого органу Київської міської ради (Київської міської державної адміністрації) запрошені на засідання комітету Верховної Ради України з питань бюджету, яке відбудеться 21.12.2015 року о 14.00 за адресою: вулиця Банкова, 6-8. Протокольне доручення пленарного засідання І сесії Київської міської ради </w:t>
      </w:r>
      <w:r>
        <w:rPr>
          <w:rFonts w:cs="Times New Roman" w:ascii="Times New Roman" w:hAnsi="Times New Roman"/>
          <w:sz w:val="28"/>
          <w:szCs w:val="28"/>
          <w:lang w:val="en-US"/>
        </w:rPr>
        <w:t>VIII</w:t>
      </w:r>
      <w:r>
        <w:rPr>
          <w:rFonts w:cs="Times New Roman" w:ascii="Times New Roman" w:hAnsi="Times New Roman"/>
          <w:sz w:val="28"/>
          <w:szCs w:val="28"/>
          <w:lang w:val="ru-RU"/>
        </w:rPr>
        <w:t xml:space="preserve"> </w:t>
      </w:r>
      <w:r>
        <w:rPr>
          <w:rFonts w:cs="Times New Roman" w:ascii="Times New Roman" w:hAnsi="Times New Roman"/>
          <w:sz w:val="28"/>
          <w:szCs w:val="28"/>
        </w:rPr>
        <w:t>скликання виконано.</w:t>
      </w:r>
    </w:p>
    <w:p>
      <w:pPr>
        <w:pStyle w:val="Normal"/>
        <w:rPr>
          <w:rFonts w:ascii="Times New Roman" w:hAnsi="Times New Roman"/>
          <w:b/>
          <w:b/>
          <w:bCs/>
          <w:sz w:val="28"/>
          <w:szCs w:val="28"/>
        </w:rPr>
      </w:pPr>
      <w:r>
        <w:rPr>
          <w:rFonts w:ascii="Times New Roman" w:hAnsi="Times New Roman"/>
          <w:b/>
          <w:bCs/>
          <w:sz w:val="28"/>
          <w:szCs w:val="28"/>
        </w:rPr>
        <w:t>Вирішили:</w:t>
      </w:r>
    </w:p>
    <w:p>
      <w:pPr>
        <w:pStyle w:val="Normal"/>
        <w:rPr>
          <w:rFonts w:ascii="Times New Roman" w:hAnsi="Times New Roman" w:cs="Times New Roman"/>
          <w:sz w:val="28"/>
          <w:szCs w:val="28"/>
        </w:rPr>
      </w:pPr>
      <w:r>
        <w:rPr>
          <w:rFonts w:ascii="Times New Roman" w:hAnsi="Times New Roman"/>
          <w:bCs/>
          <w:sz w:val="28"/>
          <w:szCs w:val="28"/>
        </w:rPr>
        <w:t xml:space="preserve">Вважати виконаним </w:t>
      </w:r>
      <w:r>
        <w:rPr>
          <w:rFonts w:cs="Times New Roman" w:ascii="Times New Roman" w:hAnsi="Times New Roman"/>
          <w:sz w:val="28"/>
          <w:szCs w:val="28"/>
        </w:rPr>
        <w:t xml:space="preserve">протокольне доручення №1 від 18.12.2015 № 225-ПД-82 пленарного засідання І сесії Київської міської ради </w:t>
      </w:r>
      <w:r>
        <w:rPr>
          <w:rFonts w:cs="Times New Roman" w:ascii="Times New Roman" w:hAnsi="Times New Roman"/>
          <w:sz w:val="28"/>
          <w:szCs w:val="28"/>
          <w:lang w:val="en-US"/>
        </w:rPr>
        <w:t>VIII</w:t>
      </w:r>
      <w:r>
        <w:rPr>
          <w:rFonts w:cs="Times New Roman" w:ascii="Times New Roman" w:hAnsi="Times New Roman"/>
          <w:sz w:val="28"/>
          <w:szCs w:val="28"/>
        </w:rPr>
        <w:t xml:space="preserve"> скликання.</w:t>
      </w:r>
    </w:p>
    <w:p>
      <w:pPr>
        <w:pStyle w:val="Normal"/>
        <w:rPr>
          <w:rFonts w:ascii="Times New Roman" w:hAnsi="Times New Roman"/>
          <w:sz w:val="28"/>
          <w:szCs w:val="28"/>
        </w:rPr>
      </w:pPr>
      <w:r>
        <w:rPr>
          <w:rFonts w:ascii="Times New Roman" w:hAnsi="Times New Roman"/>
          <w:b/>
          <w:i/>
          <w:sz w:val="28"/>
          <w:szCs w:val="28"/>
        </w:rPr>
        <w:t>Голосували:</w:t>
        <w:tab/>
        <w:t xml:space="preserve">   За – 14 ,</w:t>
        <w:tab/>
        <w:t xml:space="preserve">              Проти – 0,             </w:t>
        <w:tab/>
        <w:t>Утримались – 0,</w:t>
      </w:r>
    </w:p>
    <w:p>
      <w:pPr>
        <w:pStyle w:val="Normal"/>
        <w:rPr>
          <w:rFonts w:ascii="Times New Roman" w:hAnsi="Times New Roman"/>
          <w:sz w:val="28"/>
          <w:szCs w:val="28"/>
        </w:rPr>
      </w:pPr>
      <w:r>
        <w:rPr>
          <w:rFonts w:ascii="Times New Roman" w:hAnsi="Times New Roman"/>
          <w:b/>
          <w:i/>
          <w:sz w:val="28"/>
          <w:szCs w:val="28"/>
        </w:rPr>
        <w:t>Не голосували –  4.</w:t>
      </w:r>
    </w:p>
    <w:p>
      <w:pPr>
        <w:pStyle w:val="Normal"/>
        <w:tabs>
          <w:tab w:val="left" w:pos="540" w:leader="none"/>
          <w:tab w:val="left" w:pos="1320" w:leader="none"/>
        </w:tabs>
        <w:jc w:val="both"/>
        <w:rPr>
          <w:rFonts w:ascii="Times New Roman" w:hAnsi="Times New Roman"/>
          <w:sz w:val="28"/>
          <w:szCs w:val="28"/>
        </w:rPr>
      </w:pPr>
      <w:r>
        <w:rPr>
          <w:rFonts w:cs="Times New Roman" w:ascii="Times New Roman" w:hAnsi="Times New Roman"/>
          <w:b/>
          <w:i/>
          <w:sz w:val="28"/>
          <w:szCs w:val="28"/>
          <w:highlight w:val="white"/>
        </w:rPr>
        <w:t>Рішення  прийнято.</w:t>
      </w:r>
    </w:p>
    <w:p>
      <w:pPr>
        <w:pStyle w:val="Normal"/>
        <w:tabs>
          <w:tab w:val="left" w:pos="540" w:leader="none"/>
          <w:tab w:val="left" w:pos="1320" w:leader="none"/>
        </w:tabs>
        <w:jc w:val="both"/>
        <w:rPr>
          <w:rFonts w:ascii="Times New Roman" w:hAnsi="Times New Roman" w:cs="Times New Roman"/>
          <w:b/>
          <w:b/>
          <w:i/>
          <w:i/>
          <w:highlight w:val="white"/>
        </w:rPr>
      </w:pPr>
      <w:r>
        <w:rPr>
          <w:rFonts w:cs="Times New Roman" w:ascii="Times New Roman" w:hAnsi="Times New Roman"/>
          <w:b/>
          <w:i/>
          <w:highlight w:val="white"/>
        </w:rPr>
      </w:r>
    </w:p>
    <w:p>
      <w:pPr>
        <w:pStyle w:val="Normal"/>
        <w:tabs>
          <w:tab w:val="left" w:pos="540" w:leader="none"/>
          <w:tab w:val="left" w:pos="1320" w:leader="none"/>
        </w:tabs>
        <w:jc w:val="both"/>
        <w:rPr>
          <w:rFonts w:ascii="Times New Roman" w:hAnsi="Times New Roman" w:cs="Times New Roman"/>
          <w:b/>
          <w:b/>
          <w:i/>
          <w:i/>
          <w:highlight w:val="white"/>
        </w:rPr>
      </w:pPr>
      <w:r>
        <w:rPr>
          <w:rFonts w:cs="Times New Roman" w:ascii="Times New Roman" w:hAnsi="Times New Roman"/>
          <w:b/>
          <w:i/>
          <w:highlight w:val="white"/>
        </w:rPr>
      </w:r>
    </w:p>
    <w:p>
      <w:pPr>
        <w:pStyle w:val="Normal"/>
        <w:tabs>
          <w:tab w:val="left" w:pos="8378" w:leader="none"/>
        </w:tabs>
        <w:jc w:val="both"/>
        <w:rPr>
          <w:rFonts w:ascii="Times New Roman" w:hAnsi="Times New Roman"/>
          <w:sz w:val="28"/>
          <w:szCs w:val="28"/>
        </w:rPr>
      </w:pPr>
      <w:r>
        <w:rPr>
          <w:rFonts w:cs="Times New Roman" w:ascii="Times New Roman" w:hAnsi="Times New Roman"/>
          <w:b/>
          <w:sz w:val="28"/>
          <w:szCs w:val="28"/>
        </w:rPr>
        <w:t>7. Про розгляд депутатського запиту від 17.12.15 №08/279-064-1288 щодо виділення коштів на планування зонування окремих частин міста Києва.</w:t>
      </w:r>
    </w:p>
    <w:p>
      <w:pPr>
        <w:pStyle w:val="Normal"/>
        <w:tabs>
          <w:tab w:val="left" w:pos="8378" w:leader="none"/>
        </w:tabs>
        <w:jc w:val="both"/>
        <w:rPr>
          <w:rFonts w:ascii="Times New Roman" w:hAnsi="Times New Roman"/>
          <w:sz w:val="28"/>
          <w:szCs w:val="28"/>
        </w:rPr>
      </w:pPr>
      <w:r>
        <w:rPr>
          <w:rFonts w:cs="Times New Roman" w:ascii="Times New Roman" w:hAnsi="Times New Roman"/>
          <w:b/>
          <w:sz w:val="28"/>
          <w:szCs w:val="28"/>
        </w:rPr>
        <w:t xml:space="preserve">Виступила: </w:t>
      </w:r>
      <w:r>
        <w:rPr>
          <w:rFonts w:cs="Times New Roman" w:ascii="Times New Roman" w:hAnsi="Times New Roman"/>
          <w:sz w:val="28"/>
          <w:szCs w:val="28"/>
          <w:u w:val="single"/>
        </w:rPr>
        <w:t>Л.Костенко</w:t>
      </w:r>
      <w:r>
        <w:rPr>
          <w:rFonts w:cs="Times New Roman" w:ascii="Times New Roman" w:hAnsi="Times New Roman"/>
          <w:sz w:val="28"/>
          <w:szCs w:val="28"/>
        </w:rPr>
        <w:t xml:space="preserve"> щодо депутатського запиту від 17.12.15 №08/279-064-1288 про виділення коштів у сумі 8172,0 тис. грн на планування зонування окремих частин міста Києва.</w:t>
      </w:r>
    </w:p>
    <w:p>
      <w:pPr>
        <w:pStyle w:val="Normal"/>
        <w:tabs>
          <w:tab w:val="left" w:pos="8378" w:leader="none"/>
        </w:tabs>
        <w:jc w:val="both"/>
        <w:rPr/>
      </w:pPr>
      <w:r>
        <w:rPr>
          <w:rFonts w:cs="Times New Roman" w:ascii="Times New Roman" w:hAnsi="Times New Roman"/>
          <w:b/>
          <w:bCs/>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з інформацією, що виділення коштів у сумі 8172,0 тис.грн на планування зонування окремих частин міста Києва передбачено Департаменту містобудування та архітектури виконавчого органу Київської міської ради (Київської міської державної адміністрації) у проекті рішення «Про Програму економічного і соціального розвитку на 2016 рік».</w:t>
      </w:r>
    </w:p>
    <w:p>
      <w:pPr>
        <w:pStyle w:val="Normal"/>
        <w:rPr>
          <w:rFonts w:ascii="Times New Roman" w:hAnsi="Times New Roman"/>
          <w:b/>
          <w:b/>
          <w:bCs/>
          <w:sz w:val="28"/>
          <w:szCs w:val="28"/>
        </w:rPr>
      </w:pPr>
      <w:r>
        <w:rPr>
          <w:rFonts w:ascii="Times New Roman" w:hAnsi="Times New Roman"/>
          <w:b/>
          <w:bCs/>
          <w:sz w:val="28"/>
          <w:szCs w:val="28"/>
        </w:rPr>
        <w:t>Вирішили:</w:t>
      </w:r>
    </w:p>
    <w:p>
      <w:pPr>
        <w:pStyle w:val="Normal"/>
        <w:jc w:val="both"/>
        <w:rPr/>
      </w:pPr>
      <w:r>
        <w:rPr>
          <w:rFonts w:ascii="Times New Roman" w:hAnsi="Times New Roman"/>
          <w:sz w:val="28"/>
          <w:szCs w:val="28"/>
        </w:rPr>
        <w:t>Взяти до відома інформацію щодо</w:t>
      </w:r>
      <w:r>
        <w:rPr>
          <w:rFonts w:cs="Times New Roman" w:ascii="Times New Roman" w:hAnsi="Times New Roman"/>
          <w:sz w:val="28"/>
          <w:szCs w:val="28"/>
        </w:rPr>
        <w:t xml:space="preserve"> виділення коштів у сумі 8172,0 тис. грн на планування зонування окремих частин міста Києва передбачено Департаменту містобудування та архітектури виконавчого органу Київської міської ради (Київської міської державної адміністрації) у проекті рішення «Про Програму економічного і соціального розвитку на 2016 рік».</w:t>
      </w:r>
    </w:p>
    <w:p>
      <w:pPr>
        <w:pStyle w:val="Normal"/>
        <w:rPr>
          <w:rFonts w:ascii="Times New Roman" w:hAnsi="Times New Roman"/>
          <w:sz w:val="28"/>
          <w:szCs w:val="28"/>
        </w:rPr>
      </w:pPr>
      <w:r>
        <w:rPr>
          <w:rFonts w:ascii="Times New Roman" w:hAnsi="Times New Roman"/>
          <w:b/>
          <w:i/>
          <w:sz w:val="28"/>
          <w:szCs w:val="28"/>
        </w:rPr>
        <w:t>Голосували:</w:t>
        <w:tab/>
        <w:t xml:space="preserve">   За – 14 ,</w:t>
        <w:tab/>
        <w:t xml:space="preserve">              Проти – 0,             </w:t>
        <w:tab/>
        <w:t>Утримались – 0,</w:t>
      </w:r>
    </w:p>
    <w:p>
      <w:pPr>
        <w:pStyle w:val="Normal"/>
        <w:rPr>
          <w:rFonts w:ascii="Times New Roman" w:hAnsi="Times New Roman"/>
          <w:sz w:val="28"/>
          <w:szCs w:val="28"/>
        </w:rPr>
      </w:pPr>
      <w:r>
        <w:rPr>
          <w:rFonts w:ascii="Times New Roman" w:hAnsi="Times New Roman"/>
          <w:b/>
          <w:i/>
          <w:sz w:val="28"/>
          <w:szCs w:val="28"/>
        </w:rPr>
        <w:t>Не голосували –  4.</w:t>
      </w:r>
    </w:p>
    <w:p>
      <w:pPr>
        <w:pStyle w:val="Normal"/>
        <w:tabs>
          <w:tab w:val="left" w:pos="540" w:leader="none"/>
          <w:tab w:val="left" w:pos="1320" w:leader="none"/>
        </w:tabs>
        <w:jc w:val="both"/>
        <w:rPr>
          <w:rFonts w:ascii="Times New Roman" w:hAnsi="Times New Roman"/>
          <w:sz w:val="28"/>
          <w:szCs w:val="28"/>
        </w:rPr>
      </w:pPr>
      <w:r>
        <w:rPr>
          <w:rFonts w:cs="Times New Roman" w:ascii="Times New Roman" w:hAnsi="Times New Roman"/>
          <w:b/>
          <w:i/>
          <w:sz w:val="28"/>
          <w:szCs w:val="28"/>
          <w:highlight w:val="white"/>
        </w:rPr>
        <w:t>Рішення  прийнято.</w:t>
      </w:r>
    </w:p>
    <w:p>
      <w:pPr>
        <w:pStyle w:val="Normal"/>
        <w:tabs>
          <w:tab w:val="left" w:pos="540" w:leader="none"/>
          <w:tab w:val="left" w:pos="1320" w:leader="none"/>
        </w:tabs>
        <w:jc w:val="both"/>
        <w:rPr>
          <w:rFonts w:ascii="Times New Roman" w:hAnsi="Times New Roman" w:cs="Times New Roman"/>
          <w:b/>
          <w:b/>
          <w:i/>
          <w:i/>
          <w:sz w:val="16"/>
          <w:szCs w:val="16"/>
          <w:highlight w:val="white"/>
        </w:rPr>
      </w:pPr>
      <w:r>
        <w:rPr>
          <w:rFonts w:cs="Times New Roman" w:ascii="Times New Roman" w:hAnsi="Times New Roman"/>
          <w:b/>
          <w:i/>
          <w:sz w:val="16"/>
          <w:szCs w:val="16"/>
          <w:highlight w:val="white"/>
        </w:rPr>
      </w:r>
    </w:p>
    <w:p>
      <w:pPr>
        <w:pStyle w:val="Normal"/>
        <w:tabs>
          <w:tab w:val="left" w:pos="8378" w:leader="none"/>
        </w:tabs>
        <w:jc w:val="both"/>
        <w:rPr/>
      </w:pPr>
      <w:r>
        <w:rPr>
          <w:rFonts w:cs="Times New Roman" w:ascii="Times New Roman" w:hAnsi="Times New Roman"/>
          <w:b/>
          <w:sz w:val="28"/>
          <w:szCs w:val="28"/>
        </w:rPr>
        <w:t xml:space="preserve">8. Про розгляд депутатського запиту </w:t>
      </w:r>
      <w:bookmarkStart w:id="1" w:name="__DdeLink__13877_620134811"/>
      <w:r>
        <w:rPr>
          <w:rFonts w:cs="Times New Roman" w:ascii="Times New Roman" w:hAnsi="Times New Roman"/>
          <w:b/>
          <w:sz w:val="28"/>
          <w:szCs w:val="28"/>
        </w:rPr>
        <w:t>від 17.12.15 № 08/279-064-</w:t>
      </w:r>
      <w:r>
        <w:rPr>
          <w:rFonts w:cs="Times New Roman" w:ascii="Times New Roman" w:hAnsi="Times New Roman"/>
          <w:b/>
          <w:sz w:val="28"/>
          <w:szCs w:val="28"/>
          <w:lang w:val="ru-RU"/>
        </w:rPr>
        <w:t>1297</w:t>
      </w:r>
      <w:bookmarkEnd w:id="1"/>
      <w:r>
        <w:rPr>
          <w:rFonts w:cs="Times New Roman" w:ascii="Times New Roman" w:hAnsi="Times New Roman"/>
          <w:b/>
          <w:sz w:val="28"/>
          <w:szCs w:val="28"/>
        </w:rPr>
        <w:t xml:space="preserve"> щодо виділення коштів на фінансування заходів для облаштування парку відпочинку в урочищі «Наталка».</w:t>
      </w:r>
    </w:p>
    <w:p>
      <w:pPr>
        <w:pStyle w:val="Normal"/>
        <w:tabs>
          <w:tab w:val="left" w:pos="8378" w:leader="none"/>
        </w:tabs>
        <w:jc w:val="both"/>
        <w:rPr>
          <w:rFonts w:ascii="Times New Roman" w:hAnsi="Times New Roman"/>
          <w:sz w:val="28"/>
          <w:szCs w:val="28"/>
        </w:rPr>
      </w:pPr>
      <w:r>
        <w:rPr>
          <w:rFonts w:cs="Times New Roman" w:ascii="Times New Roman" w:hAnsi="Times New Roman"/>
          <w:b/>
          <w:sz w:val="28"/>
          <w:szCs w:val="28"/>
        </w:rPr>
        <w:t xml:space="preserve">Виступила: </w:t>
      </w:r>
      <w:r>
        <w:rPr>
          <w:rFonts w:cs="Times New Roman" w:ascii="Times New Roman" w:hAnsi="Times New Roman"/>
          <w:sz w:val="28"/>
          <w:szCs w:val="28"/>
          <w:u w:val="single"/>
        </w:rPr>
        <w:t>Л.Костенко</w:t>
      </w:r>
      <w:r>
        <w:rPr>
          <w:rFonts w:cs="Times New Roman" w:ascii="Times New Roman" w:hAnsi="Times New Roman"/>
          <w:sz w:val="28"/>
          <w:szCs w:val="28"/>
        </w:rPr>
        <w:t xml:space="preserve"> щодо депутатського запиту від 17.12.15 №08/279-064-12</w:t>
      </w:r>
      <w:r>
        <w:rPr>
          <w:rFonts w:cs="Times New Roman" w:ascii="Times New Roman" w:hAnsi="Times New Roman"/>
          <w:sz w:val="28"/>
          <w:szCs w:val="28"/>
          <w:lang w:val="ru-RU"/>
        </w:rPr>
        <w:t>97</w:t>
      </w:r>
      <w:r>
        <w:rPr>
          <w:rFonts w:cs="Times New Roman" w:ascii="Times New Roman" w:hAnsi="Times New Roman"/>
          <w:sz w:val="28"/>
          <w:szCs w:val="28"/>
        </w:rPr>
        <w:t xml:space="preserve"> про необхідність виділення коштів </w:t>
      </w:r>
      <w:r>
        <w:rPr>
          <w:rFonts w:cs="Times New Roman" w:ascii="Times New Roman" w:hAnsi="Times New Roman"/>
          <w:sz w:val="28"/>
          <w:szCs w:val="28"/>
          <w:lang w:val="ru-RU"/>
        </w:rPr>
        <w:t xml:space="preserve">у </w:t>
      </w:r>
      <w:r>
        <w:rPr>
          <w:rFonts w:cs="Times New Roman" w:ascii="Times New Roman" w:hAnsi="Times New Roman"/>
          <w:sz w:val="28"/>
          <w:szCs w:val="28"/>
        </w:rPr>
        <w:t>сумі 1700,0 тис. грн на облаштування парку «Наталка».</w:t>
      </w:r>
    </w:p>
    <w:p>
      <w:pPr>
        <w:pStyle w:val="Normal"/>
        <w:tabs>
          <w:tab w:val="left" w:pos="8378" w:leader="none"/>
        </w:tabs>
        <w:jc w:val="both"/>
        <w:rPr/>
      </w:pPr>
      <w:r>
        <w:rPr>
          <w:rFonts w:cs="Times New Roman" w:ascii="Times New Roman" w:hAnsi="Times New Roman"/>
          <w:b/>
          <w:bCs/>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з інформацією, що виділення коштів на облаштування парку «Наталка» у сумі 1700,0 тис. грн передбачені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у проекті рішення «Про Програму економічного і соціального розвитку на 2016 рік».</w:t>
      </w:r>
    </w:p>
    <w:p>
      <w:pPr>
        <w:pStyle w:val="Normal"/>
        <w:rPr>
          <w:rFonts w:ascii="Times New Roman" w:hAnsi="Times New Roman"/>
          <w:b/>
          <w:b/>
          <w:bCs/>
          <w:sz w:val="28"/>
          <w:szCs w:val="28"/>
        </w:rPr>
      </w:pPr>
      <w:r>
        <w:rPr>
          <w:rFonts w:ascii="Times New Roman" w:hAnsi="Times New Roman"/>
          <w:b/>
          <w:bCs/>
          <w:sz w:val="28"/>
          <w:szCs w:val="28"/>
        </w:rPr>
        <w:t>Вирішили:</w:t>
      </w:r>
    </w:p>
    <w:p>
      <w:pPr>
        <w:pStyle w:val="Normal"/>
        <w:jc w:val="both"/>
        <w:rPr/>
      </w:pPr>
      <w:r>
        <w:rPr>
          <w:rFonts w:ascii="Times New Roman" w:hAnsi="Times New Roman"/>
          <w:sz w:val="28"/>
          <w:szCs w:val="28"/>
        </w:rPr>
        <w:t xml:space="preserve">Поінформувати В.Михайленка - депутата Київської міської ради (депутатський запит </w:t>
      </w:r>
      <w:r>
        <w:rPr>
          <w:rFonts w:cs="Times New Roman" w:ascii="Times New Roman" w:hAnsi="Times New Roman"/>
          <w:b w:val="false"/>
          <w:bCs w:val="false"/>
          <w:sz w:val="28"/>
          <w:szCs w:val="28"/>
        </w:rPr>
        <w:t>від 17.12.2015 № 08/279-064-</w:t>
      </w:r>
      <w:r>
        <w:rPr>
          <w:rFonts w:cs="Times New Roman" w:ascii="Times New Roman" w:hAnsi="Times New Roman"/>
          <w:b w:val="false"/>
          <w:bCs w:val="false"/>
          <w:sz w:val="28"/>
          <w:szCs w:val="28"/>
          <w:lang w:val="ru-RU"/>
        </w:rPr>
        <w:t>1297</w:t>
      </w:r>
      <w:r>
        <w:rPr>
          <w:rFonts w:cs="Times New Roman" w:ascii="Times New Roman" w:hAnsi="Times New Roman"/>
          <w:b w:val="false"/>
          <w:bCs w:val="false"/>
          <w:sz w:val="28"/>
          <w:szCs w:val="28"/>
          <w:lang w:val="uk-UA"/>
        </w:rPr>
        <w:t>)</w:t>
      </w:r>
      <w:r>
        <w:rPr>
          <w:rFonts w:ascii="Times New Roman" w:hAnsi="Times New Roman"/>
          <w:sz w:val="28"/>
          <w:szCs w:val="28"/>
        </w:rPr>
        <w:t xml:space="preserve">, що у </w:t>
      </w:r>
      <w:r>
        <w:rPr>
          <w:rFonts w:cs="Times New Roman" w:ascii="Times New Roman" w:hAnsi="Times New Roman"/>
          <w:sz w:val="28"/>
          <w:szCs w:val="28"/>
        </w:rPr>
        <w:t>проекті рішення «Про Програму економічного і соціального розвитку на 2016 рік» кошти на облаштування парку «Наталка» у сумі 1700,0 тис. грн. передбачені по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w:t>
      </w:r>
    </w:p>
    <w:p>
      <w:pPr>
        <w:pStyle w:val="Normal"/>
        <w:jc w:val="both"/>
        <w:rPr>
          <w:rFonts w:ascii="Times New Roman" w:hAnsi="Times New Roman"/>
          <w:sz w:val="28"/>
          <w:szCs w:val="28"/>
        </w:rPr>
      </w:pPr>
      <w:r>
        <w:rPr>
          <w:rFonts w:ascii="Times New Roman" w:hAnsi="Times New Roman"/>
          <w:b/>
          <w:i/>
          <w:sz w:val="28"/>
          <w:szCs w:val="28"/>
        </w:rPr>
        <w:t>Голосували:</w:t>
        <w:tab/>
        <w:t xml:space="preserve">   За – 14 ,</w:t>
        <w:tab/>
        <w:t xml:space="preserve">              Проти – 0,             </w:t>
        <w:tab/>
        <w:t>Утримались – 0,</w:t>
      </w:r>
    </w:p>
    <w:p>
      <w:pPr>
        <w:pStyle w:val="Normal"/>
        <w:jc w:val="both"/>
        <w:rPr>
          <w:rFonts w:ascii="Times New Roman" w:hAnsi="Times New Roman"/>
          <w:sz w:val="28"/>
          <w:szCs w:val="28"/>
        </w:rPr>
      </w:pPr>
      <w:r>
        <w:rPr>
          <w:rFonts w:ascii="Times New Roman" w:hAnsi="Times New Roman"/>
          <w:b/>
          <w:i/>
          <w:sz w:val="28"/>
          <w:szCs w:val="28"/>
        </w:rPr>
        <w:t>Не голосували –  4.</w:t>
      </w:r>
    </w:p>
    <w:p>
      <w:pPr>
        <w:pStyle w:val="Normal"/>
        <w:tabs>
          <w:tab w:val="left" w:pos="540" w:leader="none"/>
          <w:tab w:val="left" w:pos="1320" w:leader="none"/>
        </w:tabs>
        <w:jc w:val="both"/>
        <w:rPr>
          <w:rFonts w:ascii="Times New Roman" w:hAnsi="Times New Roman"/>
          <w:sz w:val="28"/>
          <w:szCs w:val="28"/>
        </w:rPr>
      </w:pPr>
      <w:r>
        <w:rPr>
          <w:rFonts w:cs="Times New Roman" w:ascii="Times New Roman" w:hAnsi="Times New Roman"/>
          <w:b/>
          <w:i/>
          <w:sz w:val="28"/>
          <w:szCs w:val="28"/>
          <w:highlight w:val="white"/>
        </w:rPr>
        <w:t>Рішення  прийнято.</w:t>
      </w:r>
    </w:p>
    <w:p>
      <w:pPr>
        <w:pStyle w:val="Normal"/>
        <w:tabs>
          <w:tab w:val="left" w:pos="8378" w:leader="none"/>
        </w:tabs>
        <w:jc w:val="both"/>
        <w:rPr>
          <w:rFonts w:ascii="Times New Roman" w:hAnsi="Times New Roman" w:cs="Times New Roman"/>
          <w:sz w:val="16"/>
          <w:szCs w:val="16"/>
          <w:lang w:val="ru-RU"/>
        </w:rPr>
      </w:pPr>
      <w:r>
        <w:rPr>
          <w:rFonts w:cs="Times New Roman" w:ascii="Times New Roman" w:hAnsi="Times New Roman"/>
          <w:sz w:val="16"/>
          <w:szCs w:val="16"/>
          <w:lang w:val="ru-RU"/>
        </w:rPr>
      </w:r>
    </w:p>
    <w:p>
      <w:pPr>
        <w:pStyle w:val="Normal"/>
        <w:tabs>
          <w:tab w:val="left" w:pos="8378" w:leader="none"/>
        </w:tabs>
        <w:jc w:val="both"/>
        <w:rPr>
          <w:rFonts w:ascii="Times New Roman" w:hAnsi="Times New Roman"/>
          <w:sz w:val="28"/>
          <w:szCs w:val="28"/>
        </w:rPr>
      </w:pPr>
      <w:r>
        <w:rPr>
          <w:rFonts w:cs="Times New Roman" w:ascii="Times New Roman" w:hAnsi="Times New Roman"/>
          <w:b/>
          <w:sz w:val="28"/>
          <w:szCs w:val="28"/>
          <w:lang w:val="ru-RU"/>
        </w:rPr>
        <w:t>9</w:t>
      </w:r>
      <w:r>
        <w:rPr>
          <w:rFonts w:cs="Times New Roman" w:ascii="Times New Roman" w:hAnsi="Times New Roman"/>
          <w:b/>
          <w:sz w:val="28"/>
          <w:szCs w:val="28"/>
        </w:rPr>
        <w:t xml:space="preserve">. Про розгляд проекту рішення «Про бюджет м. Києва на 2016 рік» </w:t>
      </w:r>
    </w:p>
    <w:p>
      <w:pPr>
        <w:pStyle w:val="Normal"/>
        <w:tabs>
          <w:tab w:val="left" w:pos="8378" w:leader="none"/>
        </w:tabs>
        <w:jc w:val="both"/>
        <w:rPr>
          <w:rFonts w:ascii="Times New Roman" w:hAnsi="Times New Roman"/>
        </w:rPr>
      </w:pPr>
      <w:r>
        <w:rPr>
          <w:rFonts w:cs="Times New Roman" w:ascii="Times New Roman" w:hAnsi="Times New Roman"/>
          <w:b/>
          <w:sz w:val="28"/>
          <w:szCs w:val="28"/>
        </w:rPr>
        <w:t>Слухали:</w:t>
      </w:r>
      <w:r>
        <w:rPr>
          <w:rFonts w:cs="Times New Roman" w:ascii="Times New Roman" w:hAnsi="Times New Roman"/>
          <w:sz w:val="28"/>
          <w:szCs w:val="28"/>
          <w:u w:val="single"/>
        </w:rPr>
        <w:t>В.Репіка</w:t>
      </w:r>
      <w:r>
        <w:rPr>
          <w:rFonts w:cs="Times New Roman" w:ascii="Times New Roman" w:hAnsi="Times New Roman"/>
          <w:b/>
          <w:sz w:val="28"/>
          <w:szCs w:val="28"/>
        </w:rPr>
        <w:t xml:space="preserve"> – </w:t>
      </w:r>
      <w:r>
        <w:rPr>
          <w:rFonts w:cs="Times New Roman" w:ascii="Times New Roman" w:hAnsi="Times New Roman"/>
          <w:sz w:val="28"/>
          <w:szCs w:val="28"/>
        </w:rPr>
        <w:t>директора Департаменту фінансів виконавчого органу Київради (Київської міської державної адміністрації) щодо проекту рішення “Про бюджет м. Києва на 2016 рік”.</w:t>
      </w:r>
    </w:p>
    <w:p>
      <w:pPr>
        <w:pStyle w:val="Normal"/>
        <w:tabs>
          <w:tab w:val="left" w:pos="8378" w:leader="none"/>
        </w:tabs>
        <w:ind w:firstLine="510"/>
        <w:jc w:val="both"/>
        <w:rPr>
          <w:rFonts w:ascii="Times New Roman" w:hAnsi="Times New Roman"/>
        </w:rPr>
      </w:pPr>
      <w:r>
        <w:rPr>
          <w:rFonts w:cs="Times New Roman" w:ascii="Times New Roman" w:hAnsi="Times New Roman"/>
          <w:sz w:val="28"/>
          <w:szCs w:val="28"/>
        </w:rPr>
        <w:t>Доповідач поінформував, що зазначений проект рішення пройшов обговорення та розгляд на</w:t>
      </w:r>
      <w:r>
        <w:rPr>
          <w:rFonts w:cs="Times New Roman" w:ascii="Times New Roman" w:hAnsi="Times New Roman"/>
          <w:color w:val="000000"/>
          <w:sz w:val="28"/>
          <w:szCs w:val="28"/>
        </w:rPr>
        <w:t xml:space="preserve"> засіданнях постійної комісії Київської міської ради з питань бюджету та соціально-економічного розвитку за участю представників від громадськості (протокол комісії № 5 від 09.12.2015), Департаментів виконавчого органу Київської міської ради (Київської міської державної адміністрації) </w:t>
      </w:r>
      <w:bookmarkStart w:id="2" w:name="__DdeLink__2453_15084333"/>
      <w:r>
        <w:rPr>
          <w:rFonts w:cs="Times New Roman" w:ascii="Times New Roman" w:hAnsi="Times New Roman"/>
          <w:color w:val="000000"/>
          <w:sz w:val="28"/>
          <w:szCs w:val="28"/>
        </w:rPr>
        <w:t>(протокол комісії № 6 від 14.12.2015)</w:t>
      </w:r>
      <w:bookmarkEnd w:id="2"/>
      <w:r>
        <w:rPr>
          <w:rFonts w:cs="Times New Roman" w:ascii="Times New Roman" w:hAnsi="Times New Roman"/>
          <w:color w:val="000000"/>
          <w:sz w:val="28"/>
          <w:szCs w:val="28"/>
        </w:rPr>
        <w:t>, районних в місті Києві держаних адміністрацій (протокол комісії №7 від 15.12.2015) та фракцій Київської міської ради (протокол комісії №8 від 16.12.2015).</w:t>
      </w:r>
    </w:p>
    <w:p>
      <w:pPr>
        <w:pStyle w:val="Normal"/>
        <w:tabs>
          <w:tab w:val="left" w:pos="8378" w:leader="none"/>
        </w:tabs>
        <w:jc w:val="both"/>
        <w:rPr>
          <w:rFonts w:ascii="Times New Roman" w:hAnsi="Times New Roman"/>
        </w:rPr>
      </w:pPr>
      <w:r>
        <w:rPr>
          <w:rFonts w:cs="Times New Roman" w:ascii="Times New Roman" w:hAnsi="Times New Roman"/>
          <w:b/>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із запитанням щодо пропозицій та зауважень до текстової частини проекту рішення від присутніх та запрошених.</w:t>
      </w:r>
    </w:p>
    <w:p>
      <w:pPr>
        <w:pStyle w:val="Normal"/>
        <w:jc w:val="both"/>
        <w:rPr>
          <w:rFonts w:ascii="Times New Roman" w:hAnsi="Times New Roman" w:cs="Times New Roman"/>
          <w:sz w:val="28"/>
          <w:szCs w:val="28"/>
        </w:rPr>
      </w:pPr>
      <w:r>
        <w:rPr>
          <w:rFonts w:cs="Times New Roman" w:ascii="Times New Roman" w:hAnsi="Times New Roman"/>
          <w:b/>
          <w:sz w:val="28"/>
          <w:szCs w:val="28"/>
        </w:rPr>
        <w:t>Виступила:</w:t>
      </w:r>
      <w:r>
        <w:rPr>
          <w:rFonts w:cs="Times New Roman" w:ascii="Times New Roman" w:hAnsi="Times New Roman"/>
          <w:sz w:val="28"/>
          <w:szCs w:val="28"/>
        </w:rPr>
        <w:t xml:space="preserve"> </w:t>
      </w:r>
      <w:r>
        <w:rPr>
          <w:rFonts w:cs="Times New Roman" w:ascii="Times New Roman" w:hAnsi="Times New Roman"/>
          <w:sz w:val="28"/>
          <w:szCs w:val="28"/>
          <w:u w:val="single"/>
        </w:rPr>
        <w:t>Н.Гончарова</w:t>
      </w:r>
      <w:r>
        <w:rPr>
          <w:rFonts w:cs="Times New Roman" w:ascii="Times New Roman" w:hAnsi="Times New Roman"/>
          <w:sz w:val="28"/>
          <w:szCs w:val="28"/>
        </w:rPr>
        <w:t xml:space="preserve"> – директор КП «Київреклама» пропозицією зберегти існуючий порядок зарахування  за розміщення від реклами у 1-му кварталі з метою проведення підприємством підготовчої роботи щодо переукладання договорів (більше 1500) та уникнення заборгованості з платежів до бюджету.</w:t>
      </w:r>
    </w:p>
    <w:p>
      <w:pPr>
        <w:pStyle w:val="NormalWeb"/>
        <w:spacing w:beforeAutospacing="0" w:before="0" w:afterAutospacing="0" w:after="0"/>
        <w:jc w:val="both"/>
        <w:rPr>
          <w:color w:val="000000"/>
          <w:sz w:val="28"/>
          <w:szCs w:val="28"/>
          <w:lang w:val="uk-UA"/>
        </w:rPr>
      </w:pPr>
      <w:r>
        <w:rPr>
          <w:b/>
          <w:sz w:val="28"/>
          <w:szCs w:val="28"/>
          <w:lang w:val="uk-UA"/>
        </w:rPr>
        <w:t>Виступив:</w:t>
      </w:r>
      <w:r>
        <w:rPr>
          <w:sz w:val="28"/>
          <w:szCs w:val="28"/>
          <w:lang w:val="uk-UA"/>
        </w:rPr>
        <w:t xml:space="preserve"> </w:t>
      </w:r>
      <w:r>
        <w:rPr>
          <w:sz w:val="28"/>
          <w:szCs w:val="28"/>
          <w:u w:val="single"/>
          <w:lang w:val="uk-UA"/>
        </w:rPr>
        <w:t>В.Репік</w:t>
      </w:r>
      <w:r>
        <w:rPr>
          <w:sz w:val="28"/>
          <w:szCs w:val="28"/>
          <w:lang w:val="uk-UA"/>
        </w:rPr>
        <w:t xml:space="preserve"> із узагальненням, що до текстової частини проекту рішення додати пункт, </w:t>
      </w:r>
      <w:r>
        <w:rPr>
          <w:color w:val="000000"/>
          <w:sz w:val="28"/>
          <w:szCs w:val="28"/>
          <w:lang w:val="uk-UA"/>
        </w:rPr>
        <w:t>що до 1 квітня 2016 року застосовується норма у редакції пункту 25 рішення Київської міської ради від 28.01.2015 № 60/925 «Про бюджет міста Києва на 2015 рік».</w:t>
      </w:r>
    </w:p>
    <w:p>
      <w:pPr>
        <w:pStyle w:val="NormalWeb"/>
        <w:spacing w:beforeAutospacing="0" w:before="0" w:afterAutospacing="0" w:after="0"/>
        <w:jc w:val="both"/>
        <w:rPr>
          <w:rFonts w:ascii="Times New Roman" w:hAnsi="Times New Roman"/>
        </w:rPr>
      </w:pPr>
      <w:r>
        <w:rPr>
          <w:b/>
          <w:color w:val="000000"/>
          <w:sz w:val="28"/>
          <w:szCs w:val="28"/>
          <w:lang w:val="uk-UA"/>
        </w:rPr>
        <w:t xml:space="preserve">Вирішили: </w:t>
      </w:r>
    </w:p>
    <w:p>
      <w:pPr>
        <w:pStyle w:val="NormalWeb"/>
        <w:spacing w:beforeAutospacing="0" w:before="0" w:afterAutospacing="0" w:after="0"/>
        <w:jc w:val="both"/>
        <w:rPr>
          <w:rFonts w:ascii="Times New Roman" w:hAnsi="Times New Roman"/>
        </w:rPr>
      </w:pPr>
      <w:r>
        <w:rPr>
          <w:rFonts w:cs="Times New Roman"/>
          <w:sz w:val="28"/>
          <w:szCs w:val="28"/>
          <w:lang w:val="uk-UA"/>
        </w:rPr>
        <w:t>Д</w:t>
      </w:r>
      <w:r>
        <w:rPr>
          <w:rFonts w:cs="Times New Roman"/>
          <w:sz w:val="28"/>
          <w:szCs w:val="28"/>
        </w:rPr>
        <w:t>о текстової частини проекту рішення «Про бюджет міста Києва на 2016 рік» додати пункт, що до 1 квітня 2016 року застосовується норма у редакції  пункту 25 рішення Київської міської ради від 28.01.2015 № 60/925 «Про бюджет міста Києва на 2015 рік» , а саме:</w:t>
      </w:r>
    </w:p>
    <w:p>
      <w:pPr>
        <w:pStyle w:val="Normal"/>
        <w:jc w:val="both"/>
        <w:rPr>
          <w:rFonts w:ascii="Times New Roman" w:hAnsi="Times New Roman" w:cs="Times New Roman"/>
          <w:sz w:val="28"/>
          <w:szCs w:val="28"/>
        </w:rPr>
      </w:pPr>
      <w:r>
        <w:rPr>
          <w:rFonts w:cs="Times New Roman" w:ascii="Times New Roman" w:hAnsi="Times New Roman"/>
          <w:sz w:val="28"/>
          <w:szCs w:val="28"/>
        </w:rPr>
        <w:t>«Установити, що комунальне підприємство виконавчого органу Київської міської ради (Київської міської державної адміністрації) "Київреклама" не пізніше наступного робочого дня:</w:t>
      </w:r>
    </w:p>
    <w:p>
      <w:pPr>
        <w:pStyle w:val="Normal"/>
        <w:ind w:firstLine="426"/>
        <w:jc w:val="both"/>
        <w:rPr>
          <w:rFonts w:ascii="Times New Roman" w:hAnsi="Times New Roman" w:cs="Times New Roman"/>
          <w:sz w:val="28"/>
          <w:szCs w:val="28"/>
        </w:rPr>
      </w:pPr>
      <w:r>
        <w:rPr>
          <w:rFonts w:cs="Times New Roman" w:ascii="Times New Roman" w:hAnsi="Times New Roman"/>
          <w:sz w:val="28"/>
          <w:szCs w:val="28"/>
        </w:rPr>
        <w:t>після зарахування коштів від плати за право тимчасового використання місць (для розташування об'єктів зовнішньої реклами), які перебувають у комунальній власності територіальної громади міста Києва, перераховує 75 відсотків отриманих коштів (без податку на додану вартість) до цільового фонду спеціального фонду бюджету міста Києва;</w:t>
      </w:r>
    </w:p>
    <w:p>
      <w:pPr>
        <w:pStyle w:val="Normal"/>
        <w:ind w:firstLine="567"/>
        <w:jc w:val="both"/>
        <w:rPr>
          <w:rFonts w:ascii="Times New Roman" w:hAnsi="Times New Roman" w:cs="Times New Roman"/>
          <w:sz w:val="28"/>
          <w:szCs w:val="28"/>
        </w:rPr>
      </w:pPr>
      <w:r>
        <w:rPr>
          <w:rFonts w:cs="Times New Roman" w:ascii="Times New Roman" w:hAnsi="Times New Roman"/>
          <w:sz w:val="28"/>
          <w:szCs w:val="28"/>
        </w:rPr>
        <w:t>після зарахування коштів від плати за розміщення реклами на транспорті комунальної власності територіальної громади міста Києва перераховує 87,5 відсотка отриманих коштів (без податку на додану вартість) відповідним комунальним підприємствам транспорту загального користування та метрополітену, на балансі яких знаходяться території, транспортні засоби, споруди, будівлі, устаткування транспорту, що є комунальною власністю територіальної громади міста Києва.</w:t>
      </w:r>
    </w:p>
    <w:p>
      <w:pPr>
        <w:pStyle w:val="Normal"/>
        <w:ind w:firstLine="567"/>
        <w:jc w:val="both"/>
        <w:rPr>
          <w:rFonts w:ascii="Times New Roman" w:hAnsi="Times New Roman"/>
        </w:rPr>
      </w:pPr>
      <w:r>
        <w:rPr>
          <w:rFonts w:cs="Times New Roman" w:ascii="Times New Roman" w:hAnsi="Times New Roman"/>
          <w:sz w:val="28"/>
          <w:szCs w:val="28"/>
        </w:rPr>
        <w:t xml:space="preserve">Після зарахування коштів від плати за розміщення реклами на об'єктах комунальної власності територіальної громади міста Києва, що закріплені за комунальним підприємством електромереж зовнішнього освітлення "Київміськсвітло", перераховує 87,5 відсотка отриманих коштів (без податку на додану вартість) комунальному підприємству електромереж зовнішнього освітлення "Київміськсвітло". </w:t>
      </w:r>
    </w:p>
    <w:p>
      <w:pPr>
        <w:pStyle w:val="Normal"/>
        <w:ind w:hanging="0"/>
        <w:jc w:val="both"/>
        <w:rPr>
          <w:rFonts w:ascii="Times New Roman" w:hAnsi="Times New Roman"/>
        </w:rPr>
      </w:pPr>
      <w:r>
        <w:rPr>
          <w:rFonts w:ascii="Times New Roman" w:hAnsi="Times New Roman"/>
          <w:b/>
          <w:i/>
          <w:sz w:val="28"/>
          <w:szCs w:val="28"/>
        </w:rPr>
        <w:t>Голосували:</w:t>
        <w:tab/>
        <w:t xml:space="preserve">   За – 15 ,</w:t>
        <w:tab/>
        <w:t xml:space="preserve">              Проти – 0,             </w:t>
        <w:tab/>
        <w:t>Утримались – 0,</w:t>
      </w:r>
    </w:p>
    <w:p>
      <w:pPr>
        <w:pStyle w:val="Normal"/>
        <w:rPr>
          <w:rFonts w:ascii="Times New Roman" w:hAnsi="Times New Roman"/>
        </w:rPr>
      </w:pPr>
      <w:r>
        <w:rPr>
          <w:rFonts w:ascii="Times New Roman" w:hAnsi="Times New Roman"/>
          <w:b/>
          <w:i/>
          <w:sz w:val="28"/>
          <w:szCs w:val="28"/>
        </w:rPr>
        <w:t>Не голосували – 3 .</w:t>
      </w:r>
    </w:p>
    <w:p>
      <w:pPr>
        <w:pStyle w:val="Normal"/>
        <w:tabs>
          <w:tab w:val="left" w:pos="540" w:leader="none"/>
          <w:tab w:val="left" w:pos="1320" w:leader="none"/>
        </w:tabs>
        <w:rPr>
          <w:rFonts w:ascii="Times New Roman" w:hAnsi="Times New Roman"/>
        </w:rPr>
      </w:pPr>
      <w:r>
        <w:rPr>
          <w:rFonts w:ascii="Times New Roman" w:hAnsi="Times New Roman"/>
          <w:b/>
          <w:i/>
          <w:sz w:val="28"/>
          <w:szCs w:val="28"/>
        </w:rPr>
        <w:t>Рішення  прийнято.</w:t>
      </w:r>
    </w:p>
    <w:p>
      <w:pPr>
        <w:pStyle w:val="Normal"/>
        <w:tabs>
          <w:tab w:val="left" w:pos="540" w:leader="none"/>
          <w:tab w:val="left" w:pos="1320" w:leader="none"/>
        </w:tabs>
        <w:rPr>
          <w:rFonts w:ascii="Times New Roman" w:hAnsi="Times New Roman"/>
          <w:sz w:val="28"/>
          <w:szCs w:val="28"/>
        </w:rPr>
      </w:pPr>
      <w:r>
        <w:rPr>
          <w:rFonts w:ascii="Times New Roman" w:hAnsi="Times New Roman"/>
          <w:sz w:val="28"/>
          <w:szCs w:val="28"/>
        </w:rPr>
      </w:r>
    </w:p>
    <w:p>
      <w:pPr>
        <w:pStyle w:val="NormalWeb"/>
        <w:spacing w:lineRule="auto" w:line="240" w:beforeAutospacing="0" w:before="0" w:afterAutospacing="0" w:after="0"/>
        <w:jc w:val="both"/>
        <w:rPr>
          <w:lang w:val="uk-UA"/>
        </w:rPr>
      </w:pPr>
      <w:r>
        <w:rPr>
          <w:b/>
          <w:sz w:val="28"/>
          <w:szCs w:val="28"/>
          <w:lang w:val="uk-UA"/>
        </w:rPr>
        <w:t>Виступив:</w:t>
      </w:r>
      <w:r>
        <w:rPr>
          <w:sz w:val="28"/>
          <w:szCs w:val="28"/>
          <w:lang w:val="uk-UA"/>
        </w:rPr>
        <w:t xml:space="preserve"> </w:t>
      </w:r>
      <w:r>
        <w:rPr>
          <w:sz w:val="28"/>
          <w:szCs w:val="28"/>
          <w:u w:val="single"/>
          <w:lang w:val="uk-UA"/>
        </w:rPr>
        <w:t>А.Странніков</w:t>
      </w:r>
      <w:r>
        <w:rPr>
          <w:sz w:val="28"/>
          <w:szCs w:val="28"/>
          <w:lang w:val="uk-UA"/>
        </w:rPr>
        <w:t xml:space="preserve"> з інформацією, що за результатами засідань постійної комісії Київської міської ради з питань бюджету та соціально-економічного розвитку за</w:t>
      </w:r>
      <w:r>
        <w:rPr>
          <w:color w:val="000000"/>
          <w:sz w:val="28"/>
          <w:szCs w:val="28"/>
          <w:lang w:val="uk-UA"/>
        </w:rPr>
        <w:t xml:space="preserve"> участю депутатських фракцій та директорів Департаментів виконавчого органу Київської міської ради (Київської міської державної адміністрації) було розглянуто можливість збільшення надходжень до бюджету м. Києва у 2016 році від плати за землю; від продажу землі та від сплати пайового внеску (участі) на розвиток інфраструктури міста.</w:t>
      </w:r>
    </w:p>
    <w:p>
      <w:pPr>
        <w:pStyle w:val="NormalWeb"/>
        <w:spacing w:lineRule="auto" w:line="240" w:beforeAutospacing="0" w:before="0" w:afterAutospacing="0" w:after="0"/>
        <w:jc w:val="both"/>
        <w:rPr>
          <w:rFonts w:ascii="Times New Roman" w:hAnsi="Times New Roman"/>
        </w:rPr>
      </w:pPr>
      <w:r>
        <w:rPr>
          <w:b/>
          <w:sz w:val="28"/>
          <w:szCs w:val="28"/>
          <w:lang w:val="uk-UA"/>
        </w:rPr>
        <w:t>Виступив:</w:t>
      </w:r>
      <w:r>
        <w:rPr>
          <w:sz w:val="28"/>
          <w:szCs w:val="28"/>
          <w:lang w:val="uk-UA"/>
        </w:rPr>
        <w:t xml:space="preserve"> </w:t>
      </w:r>
      <w:r>
        <w:rPr>
          <w:sz w:val="28"/>
          <w:szCs w:val="28"/>
          <w:u w:val="single"/>
          <w:lang w:val="uk-UA"/>
        </w:rPr>
        <w:t>О.Поліщук</w:t>
      </w:r>
      <w:r>
        <w:rPr>
          <w:sz w:val="28"/>
          <w:szCs w:val="28"/>
          <w:lang w:val="uk-UA"/>
        </w:rPr>
        <w:t xml:space="preserve"> – директор Департаменту земельних ресурсів виконавчого органу Київради (Київської міської державної адміністрації) із пропозицією, щодо можливого збільшення надходжень від продажу землі. При цьому          необхідно затвердити зонінг міста Києва. </w:t>
      </w:r>
    </w:p>
    <w:p>
      <w:pPr>
        <w:pStyle w:val="NormalWeb"/>
        <w:spacing w:lineRule="exact" w:line="300"/>
        <w:jc w:val="both"/>
        <w:rPr>
          <w:rFonts w:ascii="Times New Roman" w:hAnsi="Times New Roman"/>
        </w:rPr>
      </w:pPr>
      <w:r>
        <w:rPr>
          <w:b/>
          <w:color w:val="000000"/>
          <w:sz w:val="28"/>
          <w:szCs w:val="28"/>
          <w:lang w:val="uk-UA"/>
        </w:rPr>
        <w:t xml:space="preserve">Вирішили: </w:t>
      </w:r>
    </w:p>
    <w:p>
      <w:pPr>
        <w:pStyle w:val="NormalWeb"/>
        <w:spacing w:lineRule="exact" w:line="300"/>
        <w:jc w:val="both"/>
        <w:rPr>
          <w:rFonts w:ascii="Times New Roman" w:hAnsi="Times New Roman"/>
        </w:rPr>
      </w:pPr>
      <w:r>
        <w:rPr>
          <w:color w:val="000000"/>
          <w:sz w:val="28"/>
          <w:szCs w:val="28"/>
          <w:lang w:val="uk-UA"/>
        </w:rPr>
        <w:t>Збільшити показники надходжень від плати за землю на 400 млн. грн. до          бюджету м. Києва на 2016 рік.</w:t>
      </w:r>
    </w:p>
    <w:p>
      <w:pPr>
        <w:pStyle w:val="Normal"/>
        <w:spacing w:lineRule="exact" w:line="300"/>
        <w:rPr>
          <w:rFonts w:ascii="Times New Roman" w:hAnsi="Times New Roman"/>
        </w:rPr>
      </w:pPr>
      <w:r>
        <w:rPr>
          <w:rFonts w:ascii="Times New Roman" w:hAnsi="Times New Roman"/>
          <w:b/>
          <w:i/>
          <w:sz w:val="28"/>
          <w:szCs w:val="28"/>
        </w:rPr>
        <w:t>Голосували:</w:t>
        <w:tab/>
        <w:t xml:space="preserve">   За – 14,</w:t>
        <w:tab/>
        <w:t xml:space="preserve">              Проти – 0,             </w:t>
        <w:tab/>
        <w:t>Утримались – 0,</w:t>
      </w:r>
    </w:p>
    <w:p>
      <w:pPr>
        <w:pStyle w:val="Normal"/>
        <w:spacing w:lineRule="exact" w:line="300"/>
        <w:rPr>
          <w:rFonts w:ascii="Times New Roman" w:hAnsi="Times New Roman"/>
        </w:rPr>
      </w:pPr>
      <w:r>
        <w:rPr>
          <w:rFonts w:ascii="Times New Roman" w:hAnsi="Times New Roman"/>
          <w:b/>
          <w:i/>
          <w:sz w:val="28"/>
          <w:szCs w:val="28"/>
        </w:rPr>
        <w:t>Не голосували – 4 .</w:t>
      </w:r>
    </w:p>
    <w:p>
      <w:pPr>
        <w:pStyle w:val="Normal"/>
        <w:tabs>
          <w:tab w:val="left" w:pos="540" w:leader="none"/>
          <w:tab w:val="left" w:pos="1320" w:leader="none"/>
        </w:tabs>
        <w:spacing w:lineRule="exact" w:line="300"/>
        <w:rPr>
          <w:rFonts w:ascii="Times New Roman" w:hAnsi="Times New Roman"/>
        </w:rPr>
      </w:pPr>
      <w:r>
        <w:rPr>
          <w:rFonts w:ascii="Times New Roman" w:hAnsi="Times New Roman"/>
          <w:b/>
          <w:i/>
          <w:sz w:val="28"/>
          <w:szCs w:val="28"/>
        </w:rPr>
        <w:t>Рішення  прийнято.</w:t>
      </w:r>
    </w:p>
    <w:p>
      <w:pPr>
        <w:pStyle w:val="NormalWeb"/>
        <w:spacing w:lineRule="exact" w:line="300"/>
        <w:jc w:val="both"/>
        <w:rPr>
          <w:rFonts w:ascii="Times New Roman" w:hAnsi="Times New Roman"/>
        </w:rPr>
      </w:pPr>
      <w:r>
        <w:rPr>
          <w:b/>
          <w:color w:val="000000"/>
          <w:sz w:val="28"/>
          <w:szCs w:val="28"/>
          <w:lang w:val="uk-UA"/>
        </w:rPr>
        <w:t xml:space="preserve">Вирішили: </w:t>
      </w:r>
    </w:p>
    <w:p>
      <w:pPr>
        <w:pStyle w:val="NormalWeb"/>
        <w:spacing w:lineRule="exact" w:line="300"/>
        <w:jc w:val="both"/>
        <w:rPr>
          <w:rFonts w:ascii="Times New Roman" w:hAnsi="Times New Roman"/>
        </w:rPr>
      </w:pPr>
      <w:r>
        <w:rPr>
          <w:color w:val="000000"/>
          <w:sz w:val="28"/>
          <w:szCs w:val="28"/>
          <w:lang w:val="uk-UA"/>
        </w:rPr>
        <w:t>Збільшити показники надходжень від продажу землі на 150 млн.грн. до          бюджету м. Києва на 2016 рік.</w:t>
      </w:r>
    </w:p>
    <w:p>
      <w:pPr>
        <w:pStyle w:val="Normal"/>
        <w:spacing w:lineRule="exact" w:line="300"/>
        <w:rPr>
          <w:rFonts w:ascii="Times New Roman" w:hAnsi="Times New Roman"/>
        </w:rPr>
      </w:pPr>
      <w:r>
        <w:rPr>
          <w:rFonts w:ascii="Times New Roman" w:hAnsi="Times New Roman"/>
          <w:b/>
          <w:i/>
          <w:sz w:val="28"/>
          <w:szCs w:val="28"/>
        </w:rPr>
        <w:t>Голосували:</w:t>
        <w:tab/>
        <w:t xml:space="preserve">   За – 17,</w:t>
        <w:tab/>
        <w:t xml:space="preserve">              Проти – 0,             </w:t>
        <w:tab/>
        <w:t>Утримались – 0,</w:t>
      </w:r>
    </w:p>
    <w:p>
      <w:pPr>
        <w:pStyle w:val="Normal"/>
        <w:spacing w:lineRule="exact" w:line="300"/>
        <w:rPr>
          <w:rFonts w:ascii="Times New Roman" w:hAnsi="Times New Roman"/>
        </w:rPr>
      </w:pPr>
      <w:r>
        <w:rPr>
          <w:rFonts w:ascii="Times New Roman" w:hAnsi="Times New Roman"/>
          <w:b/>
          <w:i/>
          <w:sz w:val="28"/>
          <w:szCs w:val="28"/>
        </w:rPr>
        <w:t>Не голосували – 1 .</w:t>
      </w:r>
    </w:p>
    <w:p>
      <w:pPr>
        <w:pStyle w:val="Normal"/>
        <w:tabs>
          <w:tab w:val="left" w:pos="540" w:leader="none"/>
          <w:tab w:val="left" w:pos="1320" w:leader="none"/>
        </w:tabs>
        <w:spacing w:lineRule="exact" w:line="300"/>
        <w:rPr>
          <w:rFonts w:ascii="Times New Roman" w:hAnsi="Times New Roman"/>
        </w:rPr>
      </w:pPr>
      <w:r>
        <w:rPr>
          <w:rFonts w:ascii="Times New Roman" w:hAnsi="Times New Roman"/>
          <w:b/>
          <w:i/>
          <w:sz w:val="28"/>
          <w:szCs w:val="28"/>
        </w:rPr>
        <w:t>Рішення  прийнято.</w:t>
      </w:r>
    </w:p>
    <w:p>
      <w:pPr>
        <w:pStyle w:val="NormalWeb"/>
        <w:spacing w:lineRule="exact" w:line="300"/>
        <w:jc w:val="both"/>
        <w:rPr>
          <w:rFonts w:ascii="Times New Roman" w:hAnsi="Times New Roman"/>
        </w:rPr>
      </w:pPr>
      <w:r>
        <w:rPr>
          <w:b/>
          <w:color w:val="000000"/>
          <w:sz w:val="28"/>
          <w:szCs w:val="28"/>
          <w:lang w:val="uk-UA"/>
        </w:rPr>
        <w:t xml:space="preserve">Вирішили: </w:t>
      </w:r>
    </w:p>
    <w:p>
      <w:pPr>
        <w:pStyle w:val="NormalWeb"/>
        <w:spacing w:lineRule="exact" w:line="300"/>
        <w:jc w:val="both"/>
        <w:rPr>
          <w:rFonts w:ascii="Times New Roman" w:hAnsi="Times New Roman"/>
        </w:rPr>
      </w:pPr>
      <w:r>
        <w:rPr>
          <w:color w:val="000000"/>
          <w:sz w:val="28"/>
          <w:szCs w:val="28"/>
          <w:lang w:val="uk-UA"/>
        </w:rPr>
        <w:t>Збільшити показники надходжень від сплати пайового внеску (участі) на розвиток інфраструктури міста  на 100 млн. грн. до бюджету м. Києва на 2016 рік.</w:t>
      </w:r>
    </w:p>
    <w:p>
      <w:pPr>
        <w:pStyle w:val="Normal"/>
        <w:spacing w:lineRule="exact" w:line="300"/>
        <w:rPr>
          <w:rFonts w:ascii="Times New Roman" w:hAnsi="Times New Roman"/>
        </w:rPr>
      </w:pPr>
      <w:r>
        <w:rPr>
          <w:rFonts w:ascii="Times New Roman" w:hAnsi="Times New Roman"/>
          <w:b/>
          <w:i/>
          <w:sz w:val="28"/>
          <w:szCs w:val="28"/>
        </w:rPr>
        <w:t>Голосували:</w:t>
        <w:tab/>
        <w:t xml:space="preserve">   За – 15,</w:t>
        <w:tab/>
        <w:t xml:space="preserve">              Проти – 0,             </w:t>
        <w:tab/>
        <w:t>Утримались – 1,</w:t>
      </w:r>
    </w:p>
    <w:p>
      <w:pPr>
        <w:pStyle w:val="Normal"/>
        <w:spacing w:lineRule="exact" w:line="300"/>
        <w:rPr>
          <w:rFonts w:ascii="Times New Roman" w:hAnsi="Times New Roman"/>
        </w:rPr>
      </w:pPr>
      <w:r>
        <w:rPr>
          <w:rFonts w:ascii="Times New Roman" w:hAnsi="Times New Roman"/>
          <w:b/>
          <w:i/>
          <w:sz w:val="28"/>
          <w:szCs w:val="28"/>
        </w:rPr>
        <w:t>Не голосували – 2 .</w:t>
      </w:r>
    </w:p>
    <w:p>
      <w:pPr>
        <w:pStyle w:val="Normal"/>
        <w:tabs>
          <w:tab w:val="left" w:pos="540" w:leader="none"/>
          <w:tab w:val="left" w:pos="1320" w:leader="none"/>
        </w:tabs>
        <w:spacing w:lineRule="exact" w:line="300"/>
        <w:rPr>
          <w:rFonts w:ascii="Times New Roman" w:hAnsi="Times New Roman"/>
        </w:rPr>
      </w:pPr>
      <w:r>
        <w:rPr>
          <w:rFonts w:ascii="Times New Roman" w:hAnsi="Times New Roman"/>
          <w:b/>
          <w:i/>
          <w:sz w:val="28"/>
          <w:szCs w:val="28"/>
        </w:rPr>
        <w:t>Рішення  прийнято.</w:t>
      </w:r>
    </w:p>
    <w:p>
      <w:pPr>
        <w:pStyle w:val="Normal"/>
        <w:tabs>
          <w:tab w:val="left" w:pos="540" w:leader="none"/>
          <w:tab w:val="left" w:pos="1320" w:leader="none"/>
        </w:tabs>
        <w:spacing w:lineRule="exact" w:line="300"/>
        <w:rPr>
          <w:rFonts w:ascii="Times New Roman" w:hAnsi="Times New Roman"/>
          <w:b/>
          <w:b/>
          <w:i/>
          <w:i/>
          <w:sz w:val="28"/>
          <w:szCs w:val="28"/>
        </w:rPr>
      </w:pPr>
      <w:r>
        <w:rPr>
          <w:rFonts w:ascii="Times New Roman" w:hAnsi="Times New Roman"/>
          <w:b/>
          <w:i/>
          <w:sz w:val="28"/>
          <w:szCs w:val="28"/>
        </w:rPr>
      </w:r>
    </w:p>
    <w:p>
      <w:pPr>
        <w:pStyle w:val="NormalWeb"/>
        <w:spacing w:lineRule="exact" w:line="300" w:beforeAutospacing="0" w:before="0" w:afterAutospacing="0" w:after="0"/>
        <w:jc w:val="both"/>
        <w:rPr>
          <w:rFonts w:ascii="Times New Roman" w:hAnsi="Times New Roman"/>
        </w:rPr>
      </w:pPr>
      <w:r>
        <w:rPr>
          <w:b/>
          <w:color w:val="000000"/>
          <w:sz w:val="28"/>
          <w:szCs w:val="28"/>
          <w:lang w:val="uk-UA"/>
        </w:rPr>
        <w:t>Вирішили:</w:t>
      </w:r>
      <w:r>
        <w:rPr>
          <w:color w:val="000000"/>
          <w:sz w:val="28"/>
          <w:szCs w:val="28"/>
          <w:lang w:val="uk-UA"/>
        </w:rPr>
        <w:t xml:space="preserve"> </w:t>
      </w:r>
    </w:p>
    <w:p>
      <w:pPr>
        <w:pStyle w:val="NormalWeb"/>
        <w:spacing w:lineRule="exact" w:line="300" w:beforeAutospacing="0" w:before="0" w:afterAutospacing="0" w:after="0"/>
        <w:jc w:val="both"/>
        <w:rPr>
          <w:rFonts w:ascii="Times New Roman" w:hAnsi="Times New Roman"/>
        </w:rPr>
      </w:pPr>
      <w:r>
        <w:rPr>
          <w:color w:val="000000"/>
          <w:sz w:val="28"/>
          <w:szCs w:val="28"/>
          <w:lang w:val="uk-UA"/>
        </w:rPr>
        <w:t>Розподілити кошти від збільшення показників надходження наступним чином:</w:t>
      </w:r>
    </w:p>
    <w:p>
      <w:pPr>
        <w:pStyle w:val="NormalWeb"/>
        <w:spacing w:lineRule="exact" w:line="300" w:beforeAutospacing="0" w:before="0" w:afterAutospacing="0" w:after="0"/>
        <w:jc w:val="both"/>
        <w:rPr>
          <w:rFonts w:ascii="Times New Roman" w:hAnsi="Times New Roman"/>
        </w:rPr>
      </w:pPr>
      <w:r>
        <w:rPr>
          <w:color w:val="000000"/>
          <w:sz w:val="28"/>
          <w:szCs w:val="28"/>
          <w:lang w:val="uk-UA"/>
        </w:rPr>
        <w:t>-125 млн.грн. направити на загальний фонд та 25 млн грн направити на спеціальний фонд проекту бюджету м. Києва на 2016 рік та;</w:t>
      </w:r>
    </w:p>
    <w:p>
      <w:pPr>
        <w:pStyle w:val="NormalWeb"/>
        <w:spacing w:lineRule="exact" w:line="300" w:beforeAutospacing="0" w:before="0" w:afterAutospacing="0" w:after="0"/>
        <w:jc w:val="both"/>
        <w:rPr>
          <w:rFonts w:ascii="Times New Roman" w:hAnsi="Times New Roman"/>
        </w:rPr>
      </w:pPr>
      <w:r>
        <w:rPr>
          <w:color w:val="000000"/>
          <w:sz w:val="28"/>
          <w:szCs w:val="28"/>
          <w:lang w:val="uk-UA"/>
        </w:rPr>
        <w:t>-500 млн.грн. направити на фінансування об’єктів по Програмі економічного і соціального розвитку м. Києва на 2016 рік.</w:t>
      </w:r>
    </w:p>
    <w:p>
      <w:pPr>
        <w:pStyle w:val="Normal"/>
        <w:spacing w:lineRule="exact" w:line="300"/>
        <w:rPr>
          <w:rFonts w:ascii="Times New Roman" w:hAnsi="Times New Roman"/>
        </w:rPr>
      </w:pPr>
      <w:r>
        <w:rPr>
          <w:rFonts w:ascii="Times New Roman" w:hAnsi="Times New Roman"/>
          <w:b/>
          <w:i/>
          <w:sz w:val="28"/>
          <w:szCs w:val="28"/>
        </w:rPr>
        <w:t>Голосували:</w:t>
        <w:tab/>
        <w:t xml:space="preserve">   За – 15,</w:t>
        <w:tab/>
        <w:t xml:space="preserve">              Проти – 0,             </w:t>
        <w:tab/>
        <w:t>Утримались – 1,</w:t>
      </w:r>
    </w:p>
    <w:p>
      <w:pPr>
        <w:pStyle w:val="Normal"/>
        <w:spacing w:lineRule="exact" w:line="300"/>
        <w:rPr>
          <w:rFonts w:ascii="Times New Roman" w:hAnsi="Times New Roman"/>
        </w:rPr>
      </w:pPr>
      <w:r>
        <w:rPr>
          <w:rFonts w:ascii="Times New Roman" w:hAnsi="Times New Roman"/>
          <w:b/>
          <w:i/>
          <w:sz w:val="28"/>
          <w:szCs w:val="28"/>
        </w:rPr>
        <w:t>Не голосували – 2 .</w:t>
      </w:r>
    </w:p>
    <w:p>
      <w:pPr>
        <w:pStyle w:val="Normal"/>
        <w:tabs>
          <w:tab w:val="left" w:pos="540" w:leader="none"/>
          <w:tab w:val="left" w:pos="1320" w:leader="none"/>
        </w:tabs>
        <w:spacing w:lineRule="exact" w:line="300"/>
        <w:rPr>
          <w:rFonts w:ascii="Times New Roman" w:hAnsi="Times New Roman"/>
        </w:rPr>
      </w:pPr>
      <w:r>
        <w:rPr>
          <w:rFonts w:ascii="Times New Roman" w:hAnsi="Times New Roman"/>
          <w:b/>
          <w:i/>
          <w:sz w:val="28"/>
          <w:szCs w:val="28"/>
        </w:rPr>
        <w:t>Рішення  прийнято.</w:t>
      </w:r>
    </w:p>
    <w:p>
      <w:pPr>
        <w:pStyle w:val="Normal"/>
        <w:tabs>
          <w:tab w:val="left" w:pos="540" w:leader="none"/>
          <w:tab w:val="left" w:pos="1320" w:leader="none"/>
        </w:tabs>
        <w:rPr>
          <w:rFonts w:ascii="Times New Roman" w:hAnsi="Times New Roman"/>
          <w:b/>
          <w:b/>
          <w:i/>
          <w:i/>
          <w:sz w:val="28"/>
          <w:szCs w:val="28"/>
        </w:rPr>
      </w:pPr>
      <w:r>
        <w:rPr>
          <w:rFonts w:ascii="Times New Roman" w:hAnsi="Times New Roman"/>
          <w:b/>
          <w:i/>
          <w:sz w:val="28"/>
          <w:szCs w:val="28"/>
        </w:rPr>
      </w:r>
    </w:p>
    <w:p>
      <w:pPr>
        <w:pStyle w:val="NormalWeb"/>
        <w:spacing w:beforeAutospacing="0" w:before="0" w:afterAutospacing="0" w:after="0"/>
        <w:jc w:val="both"/>
        <w:rPr>
          <w:lang w:val="uk-UA"/>
        </w:rPr>
      </w:pPr>
      <w:r>
        <w:rPr>
          <w:b/>
          <w:sz w:val="28"/>
          <w:szCs w:val="28"/>
          <w:lang w:val="uk-UA"/>
        </w:rPr>
        <w:t xml:space="preserve">Виступив: </w:t>
      </w:r>
      <w:r>
        <w:rPr>
          <w:sz w:val="28"/>
          <w:szCs w:val="28"/>
          <w:u w:val="single"/>
          <w:lang w:val="uk-UA"/>
        </w:rPr>
        <w:t>В.Левін</w:t>
      </w:r>
      <w:r>
        <w:rPr>
          <w:sz w:val="28"/>
          <w:szCs w:val="28"/>
          <w:lang w:val="uk-UA"/>
        </w:rPr>
        <w:t xml:space="preserve"> із пропозицією розробнику зонінгу міста Києва надати дорожню карту з установкою часового цикла для кожної дії.</w:t>
      </w:r>
    </w:p>
    <w:p>
      <w:pPr>
        <w:pStyle w:val="NormalWeb"/>
        <w:spacing w:beforeAutospacing="0" w:before="0" w:afterAutospacing="0" w:after="0"/>
        <w:jc w:val="both"/>
        <w:rPr>
          <w:rFonts w:ascii="Times New Roman" w:hAnsi="Times New Roman"/>
        </w:rPr>
      </w:pPr>
      <w:r>
        <w:rPr>
          <w:b/>
          <w:sz w:val="28"/>
          <w:szCs w:val="28"/>
          <w:lang w:val="uk-UA"/>
        </w:rPr>
        <w:t>Виступив:</w:t>
      </w:r>
      <w:r>
        <w:rPr>
          <w:sz w:val="28"/>
          <w:szCs w:val="28"/>
          <w:u w:val="single"/>
          <w:lang w:val="uk-UA"/>
        </w:rPr>
        <w:t xml:space="preserve"> М.Поворозник</w:t>
      </w:r>
      <w:r>
        <w:rPr>
          <w:sz w:val="28"/>
          <w:szCs w:val="28"/>
          <w:lang w:val="uk-UA"/>
        </w:rPr>
        <w:t xml:space="preserve"> – директор Департаменту економіки та інвестицій виконавчого органу Київради (Київської міської державної адміністрації) із наступними пропозиціями до проекту рішення «</w:t>
      </w:r>
      <w:r>
        <w:rPr>
          <w:color w:val="000000"/>
          <w:sz w:val="28"/>
          <w:szCs w:val="28"/>
          <w:lang w:val="uk-UA"/>
        </w:rPr>
        <w:t>Про бюджет міста Києва на 2016 рік»</w:t>
      </w:r>
      <w:r>
        <w:rPr>
          <w:sz w:val="28"/>
          <w:szCs w:val="28"/>
          <w:lang w:val="uk-UA"/>
        </w:rPr>
        <w:t xml:space="preserve"> :</w:t>
      </w:r>
    </w:p>
    <w:p>
      <w:pPr>
        <w:pStyle w:val="NormalWeb"/>
        <w:numPr>
          <w:ilvl w:val="0"/>
          <w:numId w:val="1"/>
        </w:numPr>
        <w:jc w:val="both"/>
        <w:rPr>
          <w:rFonts w:ascii="Times New Roman" w:hAnsi="Times New Roman"/>
        </w:rPr>
      </w:pPr>
      <w:r>
        <w:rPr>
          <w:sz w:val="28"/>
          <w:szCs w:val="28"/>
          <w:lang w:val="uk-UA"/>
        </w:rPr>
        <w:t>щодо додаткового фінансування Інституту розвитку міста у сумі 2,5 млн. грн;</w:t>
      </w:r>
    </w:p>
    <w:p>
      <w:pPr>
        <w:pStyle w:val="NormalWeb"/>
        <w:numPr>
          <w:ilvl w:val="0"/>
          <w:numId w:val="1"/>
        </w:numPr>
        <w:jc w:val="both"/>
        <w:rPr>
          <w:rFonts w:ascii="Times New Roman" w:hAnsi="Times New Roman"/>
        </w:rPr>
      </w:pPr>
      <w:r>
        <w:rPr>
          <w:sz w:val="28"/>
          <w:szCs w:val="28"/>
          <w:lang w:val="uk-UA"/>
        </w:rPr>
        <w:t>збільшити на 5 млн. грн. фінансування Програми розвитку туризму            м. Києва;</w:t>
      </w:r>
    </w:p>
    <w:p>
      <w:pPr>
        <w:pStyle w:val="NormalWeb"/>
        <w:numPr>
          <w:ilvl w:val="0"/>
          <w:numId w:val="1"/>
        </w:numPr>
        <w:jc w:val="both"/>
        <w:rPr>
          <w:rFonts w:ascii="Times New Roman" w:hAnsi="Times New Roman"/>
        </w:rPr>
      </w:pPr>
      <w:r>
        <w:rPr>
          <w:sz w:val="28"/>
          <w:szCs w:val="28"/>
          <w:lang w:val="uk-UA"/>
        </w:rPr>
        <w:t>на функціонування КП «КІА» 6 млн.грн.</w:t>
      </w:r>
    </w:p>
    <w:p>
      <w:pPr>
        <w:pStyle w:val="NormalWeb"/>
        <w:spacing w:beforeAutospacing="0" w:before="0" w:afterAutospacing="0" w:after="0"/>
        <w:jc w:val="both"/>
        <w:rPr>
          <w:rFonts w:ascii="Times New Roman" w:hAnsi="Times New Roman"/>
        </w:rPr>
      </w:pPr>
      <w:r>
        <w:rPr>
          <w:b/>
          <w:sz w:val="28"/>
          <w:szCs w:val="28"/>
          <w:lang w:val="uk-UA"/>
        </w:rPr>
        <w:t>Виступив:</w:t>
      </w:r>
      <w:r>
        <w:rPr>
          <w:sz w:val="28"/>
          <w:szCs w:val="28"/>
          <w:lang w:val="uk-UA"/>
        </w:rPr>
        <w:t xml:space="preserve"> </w:t>
      </w:r>
      <w:r>
        <w:rPr>
          <w:sz w:val="28"/>
          <w:szCs w:val="28"/>
          <w:u w:val="single"/>
          <w:lang w:val="uk-UA"/>
        </w:rPr>
        <w:t xml:space="preserve">А.Странніков </w:t>
      </w:r>
      <w:r>
        <w:rPr>
          <w:sz w:val="28"/>
          <w:szCs w:val="28"/>
          <w:lang w:val="uk-UA"/>
        </w:rPr>
        <w:t>із пропозицією доручити Департаменту комунальної власності виконавчого органу Київради (Київської міської державної адміністрації) надати інформацію щодо фінансової діяльності комунальних підприємств м. Києва.</w:t>
      </w:r>
    </w:p>
    <w:p>
      <w:pPr>
        <w:pStyle w:val="NormalWeb"/>
        <w:spacing w:beforeAutospacing="0" w:before="0" w:afterAutospacing="0" w:after="0"/>
        <w:jc w:val="both"/>
        <w:rPr>
          <w:rFonts w:ascii="Times New Roman" w:hAnsi="Times New Roman"/>
        </w:rPr>
      </w:pPr>
      <w:r>
        <w:rPr>
          <w:b/>
          <w:color w:val="000000"/>
          <w:sz w:val="28"/>
          <w:szCs w:val="28"/>
          <w:lang w:val="uk-UA"/>
        </w:rPr>
        <w:t>Вирішили:</w:t>
      </w:r>
    </w:p>
    <w:p>
      <w:pPr>
        <w:pStyle w:val="NormalWeb"/>
        <w:spacing w:beforeAutospacing="0" w:before="0" w:afterAutospacing="0" w:after="0"/>
        <w:jc w:val="both"/>
        <w:rPr>
          <w:color w:val="000000"/>
          <w:sz w:val="28"/>
          <w:szCs w:val="28"/>
          <w:lang w:val="uk-UA"/>
        </w:rPr>
      </w:pPr>
      <w:r>
        <w:rPr>
          <w:color w:val="000000"/>
          <w:sz w:val="28"/>
          <w:szCs w:val="28"/>
          <w:lang w:val="uk-UA"/>
        </w:rPr>
        <w:t xml:space="preserve">1.Доручити Департаменту фінансів </w:t>
      </w:r>
      <w:r>
        <w:rPr>
          <w:sz w:val="28"/>
          <w:szCs w:val="28"/>
          <w:lang w:val="uk-UA"/>
        </w:rPr>
        <w:t xml:space="preserve">виконавчого органу Київради (Київської міської державної адміністрації) </w:t>
      </w:r>
      <w:r>
        <w:rPr>
          <w:color w:val="000000"/>
          <w:sz w:val="28"/>
          <w:szCs w:val="28"/>
          <w:lang w:val="uk-UA"/>
        </w:rPr>
        <w:t>у проекті рішення</w:t>
      </w:r>
      <w:r>
        <w:rPr>
          <w:b/>
          <w:color w:val="000000"/>
          <w:sz w:val="28"/>
          <w:szCs w:val="28"/>
          <w:lang w:val="uk-UA"/>
        </w:rPr>
        <w:t xml:space="preserve"> </w:t>
      </w:r>
      <w:r>
        <w:rPr>
          <w:sz w:val="28"/>
          <w:szCs w:val="28"/>
          <w:lang w:val="uk-UA"/>
        </w:rPr>
        <w:t>«</w:t>
      </w:r>
      <w:r>
        <w:rPr>
          <w:color w:val="000000"/>
          <w:sz w:val="28"/>
          <w:szCs w:val="28"/>
          <w:lang w:val="uk-UA"/>
        </w:rPr>
        <w:t>Про бюджет міста Києва на 2016 рік» врахувати озвучені пропозиції :</w:t>
      </w:r>
    </w:p>
    <w:p>
      <w:pPr>
        <w:pStyle w:val="NormalWeb"/>
        <w:spacing w:beforeAutospacing="0" w:before="0" w:afterAutospacing="0" w:after="0"/>
        <w:jc w:val="both"/>
        <w:rPr>
          <w:rFonts w:ascii="Times New Roman" w:hAnsi="Times New Roman"/>
        </w:rPr>
      </w:pPr>
      <w:r>
        <w:rPr>
          <w:color w:val="000000"/>
          <w:sz w:val="28"/>
          <w:szCs w:val="28"/>
          <w:lang w:val="uk-UA"/>
        </w:rPr>
        <w:t>- збільшити показники надходжень від плати за землю на 400 млн.грн. до бюджету м. Києва на 2016 рік.</w:t>
      </w:r>
    </w:p>
    <w:p>
      <w:pPr>
        <w:pStyle w:val="NormalWeb"/>
        <w:spacing w:beforeAutospacing="0" w:before="0" w:afterAutospacing="0" w:after="0"/>
        <w:jc w:val="both"/>
        <w:rPr>
          <w:rFonts w:ascii="Times New Roman" w:hAnsi="Times New Roman"/>
        </w:rPr>
      </w:pPr>
      <w:r>
        <w:rPr>
          <w:color w:val="000000"/>
          <w:sz w:val="28"/>
          <w:szCs w:val="28"/>
          <w:lang w:val="uk-UA"/>
        </w:rPr>
        <w:t>- збільшити показники надходжень від продажу землі на 150 млн.грн. до бюджету м. Києва на 2016 рік.</w:t>
      </w:r>
    </w:p>
    <w:p>
      <w:pPr>
        <w:pStyle w:val="NormalWeb"/>
        <w:spacing w:beforeAutospacing="0" w:before="0" w:afterAutospacing="0" w:after="0"/>
        <w:jc w:val="both"/>
        <w:rPr>
          <w:rFonts w:ascii="Times New Roman" w:hAnsi="Times New Roman"/>
        </w:rPr>
      </w:pPr>
      <w:r>
        <w:rPr>
          <w:color w:val="000000"/>
          <w:sz w:val="28"/>
          <w:szCs w:val="28"/>
          <w:lang w:val="uk-UA"/>
        </w:rPr>
        <w:t xml:space="preserve"> </w:t>
      </w:r>
      <w:r>
        <w:rPr>
          <w:color w:val="000000"/>
          <w:sz w:val="28"/>
          <w:szCs w:val="28"/>
          <w:lang w:val="uk-UA"/>
        </w:rPr>
        <w:t>- збільшити показники надходжень від сплати пайового внеску (участі) на розвиток інфраструктури міста  на 100 млн. грн. до бюджету м. Києва на 2016 рік.</w:t>
      </w:r>
    </w:p>
    <w:p>
      <w:pPr>
        <w:pStyle w:val="NormalWeb"/>
        <w:spacing w:beforeAutospacing="0" w:before="0" w:afterAutospacing="0" w:after="0"/>
        <w:jc w:val="both"/>
        <w:rPr/>
      </w:pPr>
      <w:r>
        <w:rPr>
          <w:color w:val="000000"/>
          <w:sz w:val="28"/>
          <w:szCs w:val="28"/>
          <w:lang w:val="uk-UA"/>
        </w:rPr>
        <w:t>- розподілити кошти від збільшення надходжень наступним чином:125 млн. грн. направити на загальний фонд та 25 млн. грн направити на спеціальний фонд проекту бюджету м. Києва на 2016 рік; 500 млн. грн. направити на фінансування об’єктів по Програмі економічного і соціального розвитку м. Києва на 2016 рік.</w:t>
      </w:r>
    </w:p>
    <w:p>
      <w:pPr>
        <w:pStyle w:val="NormalWeb"/>
        <w:numPr>
          <w:ilvl w:val="0"/>
          <w:numId w:val="1"/>
        </w:numPr>
        <w:tabs>
          <w:tab w:val="left" w:pos="284" w:leader="none"/>
        </w:tabs>
        <w:spacing w:beforeAutospacing="0" w:before="0" w:afterAutospacing="0" w:after="0"/>
        <w:ind w:left="0" w:hanging="0"/>
        <w:jc w:val="both"/>
        <w:rPr/>
      </w:pPr>
      <w:r>
        <w:rPr>
          <w:sz w:val="28"/>
          <w:szCs w:val="28"/>
          <w:lang w:val="uk-UA"/>
        </w:rPr>
        <w:t xml:space="preserve"> </w:t>
      </w:r>
      <w:r>
        <w:rPr>
          <w:sz w:val="28"/>
          <w:szCs w:val="28"/>
          <w:lang w:val="uk-UA"/>
        </w:rPr>
        <w:t xml:space="preserve">передбачити фінансування Інституту розвитку міста у сумі 2,5 млн.грн; </w:t>
      </w:r>
    </w:p>
    <w:p>
      <w:pPr>
        <w:pStyle w:val="NormalWeb"/>
        <w:numPr>
          <w:ilvl w:val="0"/>
          <w:numId w:val="1"/>
        </w:numPr>
        <w:tabs>
          <w:tab w:val="left" w:pos="284" w:leader="none"/>
        </w:tabs>
        <w:spacing w:beforeAutospacing="0" w:before="0" w:afterAutospacing="0" w:after="0"/>
        <w:ind w:left="0" w:hanging="0"/>
        <w:jc w:val="both"/>
        <w:rPr>
          <w:rFonts w:ascii="Times New Roman" w:hAnsi="Times New Roman"/>
        </w:rPr>
      </w:pPr>
      <w:r>
        <w:rPr>
          <w:sz w:val="28"/>
          <w:szCs w:val="28"/>
          <w:lang w:val="uk-UA"/>
        </w:rPr>
        <w:t xml:space="preserve">збільшити на 5 млн. грн. фінансування Програми розвитку туризму  м. Києва; </w:t>
      </w:r>
    </w:p>
    <w:p>
      <w:pPr>
        <w:pStyle w:val="NormalWeb"/>
        <w:numPr>
          <w:ilvl w:val="0"/>
          <w:numId w:val="0"/>
        </w:numPr>
        <w:tabs>
          <w:tab w:val="left" w:pos="284" w:leader="none"/>
        </w:tabs>
        <w:spacing w:beforeAutospacing="0" w:before="0" w:afterAutospacing="0" w:after="0"/>
        <w:ind w:left="0" w:hanging="0"/>
        <w:jc w:val="both"/>
        <w:rPr>
          <w:rFonts w:ascii="Times New Roman" w:hAnsi="Times New Roman"/>
        </w:rPr>
      </w:pPr>
      <w:r>
        <w:rPr>
          <w:sz w:val="28"/>
          <w:szCs w:val="28"/>
          <w:lang w:val="uk-UA"/>
        </w:rPr>
        <w:t xml:space="preserve">2. До текстової частини проекту рішення </w:t>
      </w:r>
      <w:r>
        <w:rPr>
          <w:color w:val="000000"/>
          <w:sz w:val="28"/>
          <w:szCs w:val="28"/>
          <w:lang w:val="uk-UA"/>
        </w:rPr>
        <w:t xml:space="preserve">«Про бюджет міста Києва на 2016 рік» </w:t>
      </w:r>
      <w:r>
        <w:rPr>
          <w:sz w:val="28"/>
          <w:szCs w:val="28"/>
          <w:lang w:val="uk-UA"/>
        </w:rPr>
        <w:t xml:space="preserve">додати пункт, </w:t>
      </w:r>
      <w:r>
        <w:rPr>
          <w:color w:val="000000"/>
          <w:sz w:val="28"/>
          <w:szCs w:val="28"/>
          <w:lang w:val="uk-UA"/>
        </w:rPr>
        <w:t>що до 1 квітня 2016 року застосовується норма у редакції пункту 25 рішення Київської міської ради від 28.01.2015 № 60/925 «Про бюджет міста Києва на 2015 рік».</w:t>
      </w:r>
    </w:p>
    <w:p>
      <w:pPr>
        <w:pStyle w:val="NormalWeb"/>
        <w:numPr>
          <w:ilvl w:val="0"/>
          <w:numId w:val="0"/>
        </w:numPr>
        <w:tabs>
          <w:tab w:val="left" w:pos="284" w:leader="none"/>
        </w:tabs>
        <w:spacing w:beforeAutospacing="0" w:before="0" w:afterAutospacing="0" w:after="0"/>
        <w:ind w:left="0" w:hanging="0"/>
        <w:jc w:val="both"/>
        <w:rPr>
          <w:rFonts w:ascii="Times New Roman" w:hAnsi="Times New Roman"/>
        </w:rPr>
      </w:pPr>
      <w:r>
        <w:rPr>
          <w:color w:val="000000"/>
          <w:sz w:val="28"/>
          <w:szCs w:val="28"/>
          <w:lang w:val="uk-UA"/>
        </w:rPr>
        <w:t>3. Надати розподіл видатків у самі 125 млн. грн по загальному та 25 млн. грн по спеціальному фонду у проекті рішення «Про бюджет міста Києва на 2016 рік» до постійної комісії.</w:t>
      </w:r>
    </w:p>
    <w:p>
      <w:pPr>
        <w:pStyle w:val="Normal"/>
        <w:widowControl/>
        <w:tabs>
          <w:tab w:val="left" w:pos="8378" w:leader="none"/>
        </w:tabs>
        <w:snapToGrid w:val="false"/>
        <w:jc w:val="both"/>
        <w:rPr>
          <w:rFonts w:ascii="Times New Roman" w:hAnsi="Times New Roman" w:cs="Times New Roman"/>
          <w:color w:val="000000"/>
          <w:sz w:val="28"/>
          <w:szCs w:val="28"/>
        </w:rPr>
      </w:pPr>
      <w:r>
        <w:rPr>
          <w:rFonts w:ascii="Times New Roman" w:hAnsi="Times New Roman"/>
          <w:color w:val="000000"/>
          <w:sz w:val="28"/>
          <w:szCs w:val="28"/>
        </w:rPr>
        <w:t xml:space="preserve">4. Доопрацьований проект рішення «Про бюджет міста Києва на 2016 рік» подати на розгляд постійній комісії </w:t>
      </w:r>
      <w:r>
        <w:rPr>
          <w:rFonts w:cs="Times New Roman" w:ascii="Times New Roman" w:hAnsi="Times New Roman"/>
          <w:color w:val="000000"/>
          <w:sz w:val="28"/>
          <w:szCs w:val="28"/>
        </w:rPr>
        <w:t>Київської міської ради з питань бюджету та соціально-економічного розвитку на 20 грудня 2015 року.</w:t>
      </w:r>
    </w:p>
    <w:p>
      <w:pPr>
        <w:pStyle w:val="Normal"/>
        <w:jc w:val="both"/>
        <w:rPr>
          <w:rFonts w:ascii="Times New Roman" w:hAnsi="Times New Roman"/>
          <w:sz w:val="28"/>
          <w:szCs w:val="28"/>
        </w:rPr>
      </w:pPr>
      <w:r>
        <w:rPr>
          <w:rFonts w:ascii="Times New Roman" w:hAnsi="Times New Roman"/>
          <w:b/>
          <w:i/>
          <w:sz w:val="28"/>
          <w:szCs w:val="28"/>
        </w:rPr>
        <w:t>Голосували:</w:t>
        <w:tab/>
        <w:t xml:space="preserve">   За – </w:t>
      </w:r>
      <w:r>
        <w:rPr>
          <w:rFonts w:ascii="Times New Roman" w:hAnsi="Times New Roman"/>
          <w:b/>
          <w:i/>
          <w:sz w:val="28"/>
          <w:szCs w:val="28"/>
          <w:lang w:val="ru-RU"/>
        </w:rPr>
        <w:t>12</w:t>
      </w:r>
      <w:r>
        <w:rPr>
          <w:rFonts w:ascii="Times New Roman" w:hAnsi="Times New Roman"/>
          <w:b/>
          <w:i/>
          <w:sz w:val="28"/>
          <w:szCs w:val="28"/>
        </w:rPr>
        <w:t>,</w:t>
        <w:tab/>
        <w:t xml:space="preserve">              Проти – 0,             </w:t>
        <w:tab/>
        <w:t xml:space="preserve">Утримались – </w:t>
      </w:r>
      <w:r>
        <w:rPr>
          <w:rFonts w:ascii="Times New Roman" w:hAnsi="Times New Roman"/>
          <w:b/>
          <w:i/>
          <w:sz w:val="28"/>
          <w:szCs w:val="28"/>
          <w:lang w:val="ru-RU"/>
        </w:rPr>
        <w:t>4</w:t>
      </w:r>
      <w:r>
        <w:rPr>
          <w:rFonts w:ascii="Times New Roman" w:hAnsi="Times New Roman"/>
          <w:b/>
          <w:i/>
          <w:sz w:val="28"/>
          <w:szCs w:val="28"/>
        </w:rPr>
        <w:t>,</w:t>
      </w:r>
    </w:p>
    <w:p>
      <w:pPr>
        <w:pStyle w:val="Normal"/>
        <w:jc w:val="both"/>
        <w:rPr>
          <w:rFonts w:ascii="Times New Roman" w:hAnsi="Times New Roman"/>
          <w:sz w:val="28"/>
          <w:szCs w:val="28"/>
        </w:rPr>
      </w:pPr>
      <w:r>
        <w:rPr>
          <w:rFonts w:ascii="Times New Roman" w:hAnsi="Times New Roman"/>
          <w:b/>
          <w:i/>
          <w:sz w:val="28"/>
          <w:szCs w:val="28"/>
        </w:rPr>
        <w:t xml:space="preserve">Не голосували – </w:t>
      </w:r>
      <w:r>
        <w:rPr>
          <w:rFonts w:ascii="Times New Roman" w:hAnsi="Times New Roman"/>
          <w:b/>
          <w:i/>
          <w:sz w:val="28"/>
          <w:szCs w:val="28"/>
          <w:lang w:val="ru-RU"/>
        </w:rPr>
        <w:t>2</w:t>
      </w:r>
      <w:r>
        <w:rPr>
          <w:rFonts w:ascii="Times New Roman" w:hAnsi="Times New Roman"/>
          <w:b/>
          <w:i/>
          <w:sz w:val="28"/>
          <w:szCs w:val="28"/>
        </w:rPr>
        <w:t xml:space="preserve"> .</w:t>
      </w:r>
    </w:p>
    <w:p>
      <w:pPr>
        <w:pStyle w:val="Normal"/>
        <w:tabs>
          <w:tab w:val="left" w:pos="540" w:leader="none"/>
          <w:tab w:val="left" w:pos="1320" w:leader="none"/>
        </w:tabs>
        <w:jc w:val="both"/>
        <w:rPr>
          <w:rFonts w:ascii="Times New Roman" w:hAnsi="Times New Roman" w:cs="Times New Roman"/>
          <w:b/>
          <w:b/>
          <w:bCs/>
          <w:color w:val="000000"/>
          <w:sz w:val="28"/>
          <w:szCs w:val="28"/>
          <w:highlight w:val="white"/>
        </w:rPr>
      </w:pPr>
      <w:r>
        <w:rPr>
          <w:rFonts w:cs="Times New Roman" w:ascii="Times New Roman" w:hAnsi="Times New Roman"/>
          <w:b/>
          <w:bCs/>
          <w:i/>
          <w:color w:val="000000"/>
          <w:sz w:val="28"/>
          <w:szCs w:val="28"/>
          <w:highlight w:val="white"/>
        </w:rPr>
        <w:t>Рішення  прийнято.</w:t>
      </w:r>
    </w:p>
    <w:p>
      <w:pPr>
        <w:pStyle w:val="Normal"/>
        <w:jc w:val="both"/>
        <w:rPr>
          <w:rFonts w:ascii="Times New Roman" w:hAnsi="Times New Roman" w:cs="Times New Roman"/>
          <w:b/>
          <w:b/>
          <w:i/>
          <w:i/>
          <w:color w:val="000000"/>
          <w:sz w:val="28"/>
          <w:szCs w:val="28"/>
          <w:highlight w:val="yellow"/>
        </w:rPr>
      </w:pPr>
      <w:r>
        <w:rPr>
          <w:rFonts w:cs="Times New Roman" w:ascii="Times New Roman" w:hAnsi="Times New Roman"/>
          <w:b/>
          <w:i/>
          <w:color w:val="000000"/>
          <w:sz w:val="28"/>
          <w:szCs w:val="28"/>
          <w:highlight w:val="yellow"/>
        </w:rPr>
      </w:r>
    </w:p>
    <w:p>
      <w:pPr>
        <w:pStyle w:val="Normal"/>
        <w:tabs>
          <w:tab w:val="left" w:pos="8378" w:leader="none"/>
        </w:tabs>
        <w:jc w:val="both"/>
        <w:rPr>
          <w:rFonts w:ascii="Times New Roman" w:hAnsi="Times New Roman" w:cs="Times New Roman"/>
          <w:lang w:val="ru-RU"/>
        </w:rPr>
      </w:pPr>
      <w:r>
        <w:rPr>
          <w:rFonts w:cs="Times New Roman" w:ascii="Times New Roman" w:hAnsi="Times New Roman"/>
          <w:lang w:val="ru-RU"/>
        </w:rPr>
      </w:r>
    </w:p>
    <w:p>
      <w:pPr>
        <w:pStyle w:val="Normal"/>
        <w:tabs>
          <w:tab w:val="left" w:pos="8378" w:leader="none"/>
        </w:tabs>
        <w:jc w:val="both"/>
        <w:rPr>
          <w:rFonts w:ascii="Times New Roman" w:hAnsi="Times New Roman"/>
          <w:sz w:val="28"/>
          <w:szCs w:val="28"/>
          <w:highlight w:val="white"/>
        </w:rPr>
      </w:pPr>
      <w:r>
        <w:rPr>
          <w:rFonts w:cs="Times New Roman" w:ascii="Times New Roman" w:hAnsi="Times New Roman"/>
          <w:b/>
          <w:sz w:val="28"/>
          <w:szCs w:val="28"/>
          <w:highlight w:val="white"/>
          <w:lang w:val="ru-RU"/>
        </w:rPr>
        <w:t>10</w:t>
      </w:r>
      <w:r>
        <w:rPr>
          <w:rFonts w:cs="Times New Roman" w:ascii="Times New Roman" w:hAnsi="Times New Roman"/>
          <w:b/>
          <w:sz w:val="28"/>
          <w:szCs w:val="28"/>
          <w:highlight w:val="white"/>
        </w:rPr>
        <w:t>. Про розгляд проекту рішення «Про Програму економічного та соціального розвитку м. Києва на 2016 рік»</w:t>
      </w:r>
    </w:p>
    <w:p>
      <w:pPr>
        <w:pStyle w:val="Normal"/>
        <w:widowControl/>
        <w:tabs>
          <w:tab w:val="left" w:pos="8378" w:leader="none"/>
        </w:tabs>
        <w:snapToGrid w:val="false"/>
        <w:jc w:val="both"/>
        <w:rPr>
          <w:rFonts w:ascii="Times New Roman" w:hAnsi="Times New Roman" w:cs="Times New Roman"/>
          <w:color w:val="000000"/>
          <w:sz w:val="28"/>
          <w:szCs w:val="28"/>
        </w:rPr>
      </w:pPr>
      <w:r>
        <w:rPr>
          <w:rFonts w:cs="Times New Roman" w:ascii="Times New Roman" w:hAnsi="Times New Roman"/>
          <w:b/>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М.Поворозник</w:t>
      </w:r>
      <w:r>
        <w:rPr>
          <w:rFonts w:cs="Times New Roman" w:ascii="Times New Roman" w:hAnsi="Times New Roman"/>
          <w:color w:val="000000"/>
          <w:sz w:val="28"/>
          <w:szCs w:val="28"/>
        </w:rPr>
        <w:t xml:space="preserve"> - директор Департаменту економіки та інвестицій виконавчого органу Київської міської ради (Київської міської державної адміністрації) з інформацією щодо опрацювання пропозиції до Програми економічного і соціального розвитку м. Києва на 2016 рік», які були напрацьовані під час засідань постійної комісії Київської міської ради з питань бюджету  та соціально-економічного розвитку.  </w:t>
      </w:r>
    </w:p>
    <w:p>
      <w:pPr>
        <w:pStyle w:val="Normal"/>
        <w:widowControl/>
        <w:tabs>
          <w:tab w:val="left" w:pos="8378" w:leader="none"/>
        </w:tabs>
        <w:snapToGrid w:val="false"/>
        <w:jc w:val="both"/>
        <w:rPr>
          <w:rFonts w:ascii="Times New Roman" w:hAnsi="Times New Roman" w:cs="Times New Roman"/>
          <w:color w:val="000000"/>
          <w:sz w:val="28"/>
          <w:szCs w:val="28"/>
        </w:rPr>
      </w:pPr>
      <w:r>
        <w:rPr>
          <w:rFonts w:cs="Times New Roman" w:ascii="Times New Roman" w:hAnsi="Times New Roman"/>
          <w:color w:val="000000"/>
          <w:sz w:val="28"/>
          <w:szCs w:val="28"/>
        </w:rPr>
        <w:t>Зокрема, від представників громадськості (протокол комісії № 5 від 09.12.2015), Департаментів виконавчого органу Київської міської ради (Київської міської державної адміністрації) (протокол комісії № 6 від 14.12.2015), районних в місті Києві держаних адміністрацій (протокол комісії №7 від 15.12.2015) та фракцій Київської міської ради (протокол комісії №8 від 16.12.2015).</w:t>
      </w:r>
    </w:p>
    <w:p>
      <w:pPr>
        <w:pStyle w:val="Normal"/>
        <w:widowControl/>
        <w:tabs>
          <w:tab w:val="left" w:pos="8378" w:leader="none"/>
        </w:tabs>
        <w:snapToGrid w:val="false"/>
        <w:jc w:val="both"/>
        <w:rPr>
          <w:rFonts w:ascii="Times New Roman" w:hAnsi="Times New Roman"/>
        </w:rPr>
      </w:pPr>
      <w:r>
        <w:rPr>
          <w:rFonts w:cs="Times New Roman" w:ascii="Times New Roman" w:hAnsi="Times New Roman"/>
          <w:b/>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М.Поворозник</w:t>
      </w:r>
      <w:r>
        <w:rPr>
          <w:rFonts w:cs="Times New Roman" w:ascii="Times New Roman" w:hAnsi="Times New Roman"/>
          <w:color w:val="000000"/>
          <w:sz w:val="28"/>
          <w:szCs w:val="28"/>
        </w:rPr>
        <w:t xml:space="preserve"> з інформацією щодо розподілу додаткової суми у розмірі 500,0 млн. грн  на  фінансування Програми економічного і соціального розвитку м. Києва на 2016 рік по наступним напрямкам:</w:t>
      </w:r>
    </w:p>
    <w:p>
      <w:pPr>
        <w:pStyle w:val="ListParagraph"/>
        <w:numPr>
          <w:ilvl w:val="0"/>
          <w:numId w:val="2"/>
        </w:numPr>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Департаменту транспортної інфраструктури </w:t>
      </w:r>
      <w:r>
        <w:rPr>
          <w:rFonts w:cs="Times New Roman" w:ascii="Times New Roman" w:hAnsi="Times New Roman"/>
          <w:sz w:val="28"/>
          <w:szCs w:val="28"/>
        </w:rPr>
        <w:t>виконавчого органу Київської міської ради (Київської міської державної адміністрації) враховані видатки у сумі – 52 682,0 тис. грн.;</w:t>
      </w:r>
    </w:p>
    <w:p>
      <w:pPr>
        <w:pStyle w:val="ListParagraph"/>
        <w:numPr>
          <w:ilvl w:val="0"/>
          <w:numId w:val="2"/>
        </w:numPr>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Департаменту будівництва та житлового забезпечення </w:t>
      </w:r>
      <w:r>
        <w:rPr>
          <w:rFonts w:cs="Times New Roman" w:ascii="Times New Roman" w:hAnsi="Times New Roman"/>
          <w:sz w:val="28"/>
          <w:szCs w:val="28"/>
        </w:rPr>
        <w:t>виконавчого органу Київської міської ради (Київської міської державної адміністрації) враховані видатки у сумі –37 100 тис. грн.;</w:t>
      </w:r>
    </w:p>
    <w:p>
      <w:pPr>
        <w:pStyle w:val="ListParagraph"/>
        <w:numPr>
          <w:ilvl w:val="0"/>
          <w:numId w:val="2"/>
        </w:numPr>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Департаменту  житлово-комунальної інфраструктури </w:t>
      </w:r>
      <w:r>
        <w:rPr>
          <w:rFonts w:cs="Times New Roman" w:ascii="Times New Roman" w:hAnsi="Times New Roman"/>
          <w:sz w:val="28"/>
          <w:szCs w:val="28"/>
        </w:rPr>
        <w:t>виконавчого органу Київської міської ради (Київської міської державної адміністрації) враховані видатки у сумі –97 346,4 тис. грн.;</w:t>
      </w:r>
    </w:p>
    <w:p>
      <w:pPr>
        <w:pStyle w:val="ListParagraph"/>
        <w:numPr>
          <w:ilvl w:val="0"/>
          <w:numId w:val="2"/>
        </w:numPr>
        <w:jc w:val="both"/>
        <w:rPr>
          <w:rFonts w:ascii="Times New Roman" w:hAnsi="Times New Roman"/>
        </w:rPr>
      </w:pPr>
      <w:r>
        <w:rPr>
          <w:rFonts w:eastAsia="Times New Roman" w:cs="Times New Roman" w:ascii="Times New Roman" w:hAnsi="Times New Roman"/>
          <w:bCs/>
          <w:color w:val="000000"/>
          <w:sz w:val="28"/>
          <w:szCs w:val="28"/>
          <w:lang w:eastAsia="uk-UA" w:bidi="ar-SA"/>
        </w:rPr>
        <w:t xml:space="preserve">Департаменту міського благоустрою та збереження природного середовища </w:t>
      </w:r>
      <w:r>
        <w:rPr>
          <w:rFonts w:cs="Times New Roman" w:ascii="Times New Roman" w:hAnsi="Times New Roman"/>
          <w:sz w:val="28"/>
          <w:szCs w:val="28"/>
        </w:rPr>
        <w:t>виконавчого органу Київської міської ради (Київської міської державної адміністрації) враховані видатки у  сумі –37 848,0 тис. грн.;</w:t>
      </w:r>
    </w:p>
    <w:p>
      <w:pPr>
        <w:pStyle w:val="ListParagraph"/>
        <w:numPr>
          <w:ilvl w:val="0"/>
          <w:numId w:val="2"/>
        </w:numPr>
        <w:jc w:val="both"/>
        <w:rPr>
          <w:rFonts w:ascii="Times New Roman" w:hAnsi="Times New Roman"/>
        </w:rPr>
      </w:pPr>
      <w:r>
        <w:rPr>
          <w:rFonts w:eastAsia="Times New Roman" w:cs="Times New Roman" w:ascii="Times New Roman" w:hAnsi="Times New Roman"/>
          <w:bCs/>
          <w:color w:val="000000"/>
          <w:sz w:val="28"/>
          <w:szCs w:val="28"/>
          <w:lang w:eastAsia="uk-UA" w:bidi="ar-SA"/>
        </w:rPr>
        <w:t>Департаменту охорони здоров’я в</w:t>
      </w:r>
      <w:r>
        <w:rPr>
          <w:rFonts w:cs="Times New Roman" w:ascii="Times New Roman" w:hAnsi="Times New Roman"/>
          <w:sz w:val="28"/>
          <w:szCs w:val="28"/>
        </w:rPr>
        <w:t>иконавчого органу Київської міської ради (Київської міської державної адміністрації) враховані видатки у сумі –28 027,0 тис. грн.;</w:t>
      </w:r>
    </w:p>
    <w:p>
      <w:pPr>
        <w:pStyle w:val="ListParagraph"/>
        <w:numPr>
          <w:ilvl w:val="0"/>
          <w:numId w:val="2"/>
        </w:numPr>
        <w:jc w:val="both"/>
        <w:rPr>
          <w:rFonts w:ascii="Times New Roman" w:hAnsi="Times New Roman"/>
        </w:rPr>
      </w:pPr>
      <w:r>
        <w:rPr>
          <w:rFonts w:eastAsia="Times New Roman" w:cs="Times New Roman" w:ascii="Times New Roman" w:hAnsi="Times New Roman"/>
          <w:bCs/>
          <w:color w:val="000000"/>
          <w:sz w:val="28"/>
          <w:szCs w:val="28"/>
          <w:lang w:eastAsia="uk-UA" w:bidi="ar-SA"/>
        </w:rPr>
        <w:t>Департаменту освіти і науки, молоді та спорту  в</w:t>
      </w:r>
      <w:r>
        <w:rPr>
          <w:rFonts w:cs="Times New Roman" w:ascii="Times New Roman" w:hAnsi="Times New Roman"/>
          <w:sz w:val="28"/>
          <w:szCs w:val="28"/>
        </w:rPr>
        <w:t>иконавчого органу Київської міської ради (Київської міської державної адміністрації) враховані видатки у сумі  –800,0 тис. грн.;</w:t>
      </w:r>
    </w:p>
    <w:p>
      <w:pPr>
        <w:pStyle w:val="ListParagraph"/>
        <w:numPr>
          <w:ilvl w:val="0"/>
          <w:numId w:val="2"/>
        </w:numPr>
        <w:jc w:val="both"/>
        <w:rPr>
          <w:rFonts w:ascii="Times New Roman" w:hAnsi="Times New Roman"/>
        </w:rPr>
      </w:pPr>
      <w:r>
        <w:rPr>
          <w:rFonts w:eastAsia="Times New Roman" w:cs="Times New Roman" w:ascii="Times New Roman" w:hAnsi="Times New Roman"/>
          <w:bCs/>
          <w:color w:val="000000"/>
          <w:sz w:val="28"/>
          <w:szCs w:val="28"/>
          <w:lang w:eastAsia="uk-UA" w:bidi="ar-SA"/>
        </w:rPr>
        <w:t>Департаменту соціальної політики в</w:t>
      </w:r>
      <w:r>
        <w:rPr>
          <w:rFonts w:cs="Times New Roman" w:ascii="Times New Roman" w:hAnsi="Times New Roman"/>
          <w:sz w:val="28"/>
          <w:szCs w:val="28"/>
        </w:rPr>
        <w:t>иконавчого органу Київської міської ради (Київської міської державної адміністрації) враховані видатки у сумі  - 4 625,6 тис. грн.</w:t>
      </w:r>
    </w:p>
    <w:p>
      <w:pPr>
        <w:pStyle w:val="ListParagraph"/>
        <w:numPr>
          <w:ilvl w:val="0"/>
          <w:numId w:val="2"/>
        </w:numPr>
        <w:jc w:val="both"/>
        <w:rPr>
          <w:rFonts w:ascii="Times New Roman" w:hAnsi="Times New Roman"/>
        </w:rPr>
      </w:pPr>
      <w:r>
        <w:rPr>
          <w:rFonts w:eastAsia="Times New Roman" w:cs="Times New Roman" w:ascii="Times New Roman" w:hAnsi="Times New Roman"/>
          <w:bCs/>
          <w:color w:val="000000"/>
          <w:sz w:val="28"/>
          <w:szCs w:val="28"/>
          <w:lang w:eastAsia="uk-UA" w:bidi="ar-SA"/>
        </w:rPr>
        <w:t>Департаменту містобудування та архітектури в</w:t>
      </w:r>
      <w:r>
        <w:rPr>
          <w:rFonts w:cs="Times New Roman" w:ascii="Times New Roman" w:hAnsi="Times New Roman"/>
          <w:sz w:val="28"/>
          <w:szCs w:val="28"/>
        </w:rPr>
        <w:t>иконавчого органу Київської міської ради (Київської міської державної адміністрації) враховані видатки у сумі  - 10 172,0 тис. грн.</w:t>
      </w:r>
    </w:p>
    <w:p>
      <w:pPr>
        <w:pStyle w:val="ListParagraph"/>
        <w:numPr>
          <w:ilvl w:val="0"/>
          <w:numId w:val="2"/>
        </w:numPr>
        <w:jc w:val="both"/>
        <w:rPr>
          <w:rFonts w:ascii="Times New Roman" w:hAnsi="Times New Roman"/>
        </w:rPr>
      </w:pPr>
      <w:r>
        <w:rPr>
          <w:rFonts w:eastAsia="Times New Roman" w:cs="Times New Roman" w:ascii="Times New Roman" w:hAnsi="Times New Roman"/>
          <w:bCs/>
          <w:color w:val="000000"/>
          <w:sz w:val="28"/>
          <w:szCs w:val="28"/>
          <w:lang w:eastAsia="uk-UA" w:bidi="ar-SA"/>
        </w:rPr>
        <w:t>Департаменту культури в</w:t>
      </w:r>
      <w:r>
        <w:rPr>
          <w:rFonts w:cs="Times New Roman" w:ascii="Times New Roman" w:hAnsi="Times New Roman"/>
          <w:sz w:val="28"/>
          <w:szCs w:val="28"/>
        </w:rPr>
        <w:t>иконавчого органу Київської міської ради (Київської міської державної адміністрації) враховані видатки у сумі  - 1 500 тис. грн.</w:t>
      </w:r>
    </w:p>
    <w:p>
      <w:pPr>
        <w:pStyle w:val="ListParagraph"/>
        <w:numPr>
          <w:ilvl w:val="0"/>
          <w:numId w:val="2"/>
        </w:numPr>
        <w:jc w:val="both"/>
        <w:rPr/>
      </w:pPr>
      <w:r>
        <w:rPr>
          <w:rFonts w:eastAsia="Times New Roman" w:cs="Times New Roman" w:ascii="Times New Roman" w:hAnsi="Times New Roman"/>
          <w:bCs/>
          <w:color w:val="000000"/>
          <w:sz w:val="28"/>
          <w:szCs w:val="28"/>
          <w:lang w:eastAsia="uk-UA" w:bidi="ar-SA"/>
        </w:rPr>
        <w:t>Районним державним адміністраціям м. Києва передбачено додаткове фінансування на капітальний ремонту у сумі 200 000,0 тис. грн</w:t>
      </w:r>
      <w:r>
        <w:rPr>
          <w:rFonts w:ascii="Times New Roman" w:hAnsi="Times New Roman"/>
        </w:rPr>
        <w:t xml:space="preserve"> </w:t>
      </w:r>
      <w:r>
        <w:rPr>
          <w:rFonts w:cs="Times New Roman" w:ascii="Times New Roman" w:hAnsi="Times New Roman"/>
          <w:sz w:val="28"/>
          <w:szCs w:val="28"/>
        </w:rPr>
        <w:t>та інші видатки у сумі 29 899,0 тис. Грн.</w:t>
      </w:r>
    </w:p>
    <w:p>
      <w:pPr>
        <w:pStyle w:val="ListParagraph"/>
        <w:numPr>
          <w:ilvl w:val="0"/>
          <w:numId w:val="0"/>
        </w:numPr>
        <w:ind w:left="720" w:hanging="0"/>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left" w:pos="8378" w:leader="none"/>
        </w:tabs>
        <w:jc w:val="both"/>
        <w:rPr>
          <w:rFonts w:ascii="Times New Roman" w:hAnsi="Times New Roman"/>
        </w:rPr>
      </w:pPr>
      <w:r>
        <w:rPr>
          <w:rFonts w:cs="Times New Roman" w:ascii="Times New Roman" w:hAnsi="Times New Roman"/>
          <w:b/>
          <w:sz w:val="28"/>
          <w:szCs w:val="28"/>
        </w:rPr>
        <w:t>Виступила:</w:t>
      </w:r>
      <w:r>
        <w:rPr>
          <w:rFonts w:cs="Times New Roman" w:ascii="Times New Roman" w:hAnsi="Times New Roman"/>
          <w:sz w:val="28"/>
          <w:szCs w:val="28"/>
        </w:rPr>
        <w:t xml:space="preserve"> </w:t>
      </w:r>
      <w:r>
        <w:rPr>
          <w:rFonts w:cs="Times New Roman" w:ascii="Times New Roman" w:hAnsi="Times New Roman"/>
          <w:sz w:val="28"/>
          <w:szCs w:val="28"/>
          <w:u w:val="single"/>
        </w:rPr>
        <w:t>Л.</w:t>
      </w:r>
      <w:r>
        <w:rPr>
          <w:rFonts w:cs="Times New Roman" w:ascii="Times New Roman" w:hAnsi="Times New Roman"/>
          <w:color w:val="000000"/>
          <w:sz w:val="28"/>
          <w:szCs w:val="28"/>
          <w:u w:val="single"/>
        </w:rPr>
        <w:t>Костенко</w:t>
      </w:r>
      <w:r>
        <w:rPr>
          <w:rFonts w:cs="Times New Roman" w:ascii="Times New Roman" w:hAnsi="Times New Roman"/>
          <w:color w:val="000000"/>
          <w:sz w:val="28"/>
          <w:szCs w:val="28"/>
        </w:rPr>
        <w:t xml:space="preserve"> з пропозиціями щодо ремонту ліфтів у житлових будинках.</w:t>
      </w:r>
    </w:p>
    <w:p>
      <w:pPr>
        <w:pStyle w:val="Normal"/>
        <w:tabs>
          <w:tab w:val="left" w:pos="8378" w:leader="none"/>
        </w:tabs>
        <w:jc w:val="both"/>
        <w:rPr>
          <w:rFonts w:ascii="Times New Roman" w:hAnsi="Times New Roman"/>
        </w:rPr>
      </w:pPr>
      <w:r>
        <w:rPr>
          <w:rFonts w:cs="Times New Roman" w:ascii="Times New Roman" w:hAnsi="Times New Roman"/>
          <w:b/>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з інформацією, що поадресний перелік ремонту ліфтів буде затверджено окремим розпорядженням виконавчого органу Київської міської ради (Київської міської державної адміністрації).</w:t>
      </w:r>
    </w:p>
    <w:p>
      <w:pPr>
        <w:pStyle w:val="Normal"/>
        <w:tabs>
          <w:tab w:val="left" w:pos="8378" w:leader="none"/>
        </w:tabs>
        <w:jc w:val="both"/>
        <w:rPr>
          <w:rFonts w:ascii="Times New Roman" w:hAnsi="Times New Roman"/>
        </w:rPr>
      </w:pPr>
      <w:r>
        <w:rPr>
          <w:rFonts w:cs="Times New Roman" w:ascii="Times New Roman" w:hAnsi="Times New Roman"/>
          <w:b/>
          <w:sz w:val="28"/>
          <w:szCs w:val="28"/>
        </w:rPr>
        <w:t xml:space="preserve">Виступила: </w:t>
      </w:r>
      <w:r>
        <w:rPr>
          <w:rFonts w:cs="Times New Roman" w:ascii="Times New Roman" w:hAnsi="Times New Roman"/>
          <w:sz w:val="28"/>
          <w:szCs w:val="28"/>
          <w:u w:val="single"/>
        </w:rPr>
        <w:t>Л.</w:t>
      </w:r>
      <w:r>
        <w:rPr>
          <w:rFonts w:cs="Times New Roman" w:ascii="Times New Roman" w:hAnsi="Times New Roman"/>
          <w:color w:val="000000"/>
          <w:sz w:val="28"/>
          <w:szCs w:val="28"/>
          <w:u w:val="single"/>
        </w:rPr>
        <w:t>Костенко</w:t>
      </w:r>
      <w:r>
        <w:rPr>
          <w:rFonts w:cs="Times New Roman" w:ascii="Times New Roman" w:hAnsi="Times New Roman"/>
          <w:color w:val="000000"/>
          <w:sz w:val="28"/>
          <w:szCs w:val="28"/>
        </w:rPr>
        <w:t xml:space="preserve"> з пропозицією збільшити фінансування до 3 млн грн на проведення ремонтних робіт парку “Наталка” в Оболонському районі м. Києва.</w:t>
      </w:r>
    </w:p>
    <w:p>
      <w:pPr>
        <w:pStyle w:val="Normal"/>
        <w:tabs>
          <w:tab w:val="left" w:pos="8378" w:leader="none"/>
        </w:tabs>
        <w:jc w:val="both"/>
        <w:rPr/>
      </w:pPr>
      <w:r>
        <w:rPr>
          <w:rFonts w:cs="Times New Roman" w:ascii="Times New Roman" w:hAnsi="Times New Roman"/>
          <w:b/>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О.Костюшко</w:t>
      </w:r>
      <w:r>
        <w:rPr>
          <w:rFonts w:cs="Times New Roman" w:ascii="Times New Roman" w:hAnsi="Times New Roman"/>
          <w:color w:val="000000"/>
          <w:sz w:val="28"/>
          <w:szCs w:val="28"/>
        </w:rPr>
        <w:t xml:space="preserve"> - депутат Київської міської ради з пропозицією передбачити  кошти у сумі 360,0 тис. грн. на проектування реконструкції</w:t>
      </w:r>
      <w:r>
        <w:rPr>
          <w:rFonts w:cs="Times New Roman" w:ascii="Times New Roman" w:hAnsi="Times New Roman"/>
          <w:color w:val="000000"/>
          <w:sz w:val="28"/>
          <w:szCs w:val="28"/>
          <w:shd w:fill="FFFF00" w:val="clear"/>
        </w:rPr>
        <w:t xml:space="preserve"> </w:t>
      </w:r>
      <w:r>
        <w:rPr>
          <w:rFonts w:cs="Times New Roman" w:ascii="Times New Roman" w:hAnsi="Times New Roman"/>
          <w:color w:val="000000"/>
          <w:sz w:val="28"/>
          <w:szCs w:val="28"/>
        </w:rPr>
        <w:t xml:space="preserve"> дитячого садочка № 211 у мікрорайоні “Жуляни”. </w:t>
        <w:br/>
      </w:r>
      <w:r>
        <w:rPr>
          <w:rFonts w:cs="Times New Roman" w:ascii="Times New Roman" w:hAnsi="Times New Roman"/>
          <w:b/>
          <w:color w:val="000000"/>
          <w:sz w:val="28"/>
          <w:szCs w:val="28"/>
        </w:rPr>
        <w:t xml:space="preserve">Виступила: </w:t>
      </w:r>
      <w:r>
        <w:rPr>
          <w:rFonts w:cs="Times New Roman" w:ascii="Times New Roman" w:hAnsi="Times New Roman"/>
          <w:color w:val="000000"/>
          <w:sz w:val="28"/>
          <w:szCs w:val="28"/>
          <w:u w:val="single"/>
        </w:rPr>
        <w:t>І.Никорак</w:t>
      </w:r>
      <w:r>
        <w:rPr>
          <w:rFonts w:cs="Times New Roman" w:ascii="Times New Roman" w:hAnsi="Times New Roman"/>
          <w:color w:val="000000"/>
          <w:sz w:val="28"/>
          <w:szCs w:val="28"/>
        </w:rPr>
        <w:t xml:space="preserve"> щодо виділення коштів на виконання ремонтних робіт фасаду школи № 298 у Оболонському районі м. Києва.</w:t>
      </w:r>
    </w:p>
    <w:p>
      <w:pPr>
        <w:pStyle w:val="Normal"/>
        <w:tabs>
          <w:tab w:val="left" w:pos="8378" w:leader="none"/>
        </w:tabs>
        <w:jc w:val="both"/>
        <w:rPr>
          <w:rFonts w:ascii="Times New Roman" w:hAnsi="Times New Roman"/>
        </w:rPr>
      </w:pPr>
      <w:r>
        <w:rPr>
          <w:rFonts w:cs="Times New Roman" w:ascii="Times New Roman" w:hAnsi="Times New Roman"/>
          <w:b/>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А.Странніков</w:t>
      </w:r>
      <w:r>
        <w:rPr>
          <w:rFonts w:cs="Times New Roman" w:ascii="Times New Roman" w:hAnsi="Times New Roman"/>
          <w:color w:val="000000"/>
          <w:sz w:val="28"/>
          <w:szCs w:val="28"/>
        </w:rPr>
        <w:t xml:space="preserve"> з інформацією, що поадресні переліки виконання робіт з капітальних ремонтів затверджуються за поданням головних розпорядників бюджетних коштів - районних в місті Києві державних адміністрацій, тому питання виділення бюджетних коштів на виконання вказаних робіт необхідно опрацьовувати з Оболонською районною в місті Києві державною адміністрацією.</w:t>
      </w:r>
    </w:p>
    <w:p>
      <w:pPr>
        <w:pStyle w:val="Normal"/>
        <w:tabs>
          <w:tab w:val="left" w:pos="8378" w:leader="none"/>
        </w:tabs>
        <w:jc w:val="both"/>
        <w:rPr/>
      </w:pPr>
      <w:r>
        <w:rPr>
          <w:rFonts w:cs="Times New Roman" w:ascii="Times New Roman" w:hAnsi="Times New Roman"/>
          <w:b/>
          <w:color w:val="000000"/>
          <w:sz w:val="28"/>
          <w:szCs w:val="28"/>
        </w:rPr>
        <w:t>Виступила:</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Т.Меліхова</w:t>
      </w:r>
      <w:r>
        <w:rPr>
          <w:rFonts w:cs="Times New Roman" w:ascii="Times New Roman" w:hAnsi="Times New Roman"/>
          <w:color w:val="000000"/>
          <w:sz w:val="28"/>
          <w:szCs w:val="28"/>
        </w:rPr>
        <w:t xml:space="preserve"> — депутат Київської міської ради з пропозиціями: збільшити асигнування на фінансування ремонтних робіт парку “Совки” у Святошинському районі м. Києва, передбачивши кошти у сумі 2 млн.158,0 тис. грн., а саме: 1440,0 тис.грн на капітальний ремонт парку “Совки” та 718,0 тис.грн на проектування реконструкції цього парку, а також врахувати виділення коштів КК “Київавтодор”у сумі 1 млн. 440,0 тис. грн. на здійснення ремонтних робіт вулиці Міжнародної.</w:t>
      </w:r>
    </w:p>
    <w:p>
      <w:pPr>
        <w:pStyle w:val="Normal"/>
        <w:tabs>
          <w:tab w:val="left" w:pos="8378" w:leader="none"/>
        </w:tabs>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8378" w:leader="none"/>
        </w:tabs>
        <w:jc w:val="both"/>
        <w:rPr/>
      </w:pPr>
      <w:r>
        <w:rPr>
          <w:rFonts w:cs="Times New Roman" w:ascii="Times New Roman" w:hAnsi="Times New Roman"/>
          <w:b/>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О.Руденко</w:t>
      </w:r>
      <w:r>
        <w:rPr>
          <w:rFonts w:cs="Times New Roman" w:ascii="Times New Roman" w:hAnsi="Times New Roman"/>
          <w:sz w:val="28"/>
          <w:szCs w:val="28"/>
        </w:rPr>
        <w:t xml:space="preserve"> із уточненням щодо виділення бюджетних</w:t>
      </w:r>
      <w:r>
        <w:rPr>
          <w:rFonts w:cs="Times New Roman" w:ascii="Times New Roman" w:hAnsi="Times New Roman"/>
          <w:color w:val="000000"/>
          <w:sz w:val="28"/>
          <w:szCs w:val="28"/>
        </w:rPr>
        <w:t xml:space="preserve"> коштів</w:t>
      </w:r>
      <w:r>
        <w:rPr>
          <w:rFonts w:cs="Times New Roman" w:ascii="Times New Roman" w:hAnsi="Times New Roman"/>
          <w:sz w:val="28"/>
          <w:szCs w:val="28"/>
        </w:rPr>
        <w:t xml:space="preserve"> на </w:t>
      </w:r>
      <w:r>
        <w:rPr>
          <w:rFonts w:cs="Times New Roman" w:ascii="Times New Roman" w:hAnsi="Times New Roman"/>
          <w:sz w:val="28"/>
          <w:szCs w:val="28"/>
          <w:shd w:fill="FFFFFF" w:val="clear"/>
        </w:rPr>
        <w:t>капітальний ремонт басейнів</w:t>
      </w:r>
      <w:r>
        <w:rPr>
          <w:rFonts w:cs="Times New Roman" w:ascii="Times New Roman" w:hAnsi="Times New Roman"/>
          <w:sz w:val="28"/>
          <w:szCs w:val="28"/>
        </w:rPr>
        <w:t xml:space="preserve">  </w:t>
      </w:r>
      <w:r>
        <w:rPr>
          <w:rFonts w:cs="Times New Roman" w:ascii="Times New Roman" w:hAnsi="Times New Roman"/>
          <w:sz w:val="28"/>
          <w:szCs w:val="28"/>
          <w:shd w:fill="FFFFFF" w:val="clear"/>
        </w:rPr>
        <w:t>дитячої поліклініки №1 на вулиці Соціалістичній, 12 дитячої клінічної лікарні №3</w:t>
      </w:r>
      <w:r>
        <w:rPr>
          <w:rFonts w:cs="Times New Roman" w:ascii="Times New Roman" w:hAnsi="Times New Roman"/>
          <w:sz w:val="28"/>
          <w:szCs w:val="28"/>
        </w:rPr>
        <w:t xml:space="preserve"> Солом'янського району м. Києва.</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left" w:pos="8378" w:leader="none"/>
        </w:tabs>
        <w:jc w:val="both"/>
        <w:rPr>
          <w:rFonts w:ascii="Times New Roman" w:hAnsi="Times New Roman"/>
        </w:rPr>
      </w:pPr>
      <w:r>
        <w:rPr>
          <w:rFonts w:cs="Times New Roman" w:ascii="Times New Roman" w:hAnsi="Times New Roman"/>
          <w:b/>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М.Поворозник</w:t>
      </w:r>
      <w:r>
        <w:rPr>
          <w:rFonts w:cs="Times New Roman" w:ascii="Times New Roman" w:hAnsi="Times New Roman"/>
          <w:sz w:val="28"/>
          <w:szCs w:val="28"/>
        </w:rPr>
        <w:t xml:space="preserve"> з інформацією у</w:t>
      </w:r>
      <w:r>
        <w:rPr>
          <w:rFonts w:cs="Times New Roman" w:ascii="Times New Roman" w:hAnsi="Times New Roman"/>
          <w:color w:val="000000"/>
          <w:sz w:val="28"/>
          <w:szCs w:val="28"/>
        </w:rPr>
        <w:t xml:space="preserve"> Програмі економічного і соціального розвитку м. Києва на 2016 рік передбачено асигнування на виконання зазначених робіт у сумі 3 млн 27 тис. грн.</w:t>
      </w:r>
    </w:p>
    <w:p>
      <w:pPr>
        <w:pStyle w:val="Normal"/>
        <w:tabs>
          <w:tab w:val="left" w:pos="8378" w:leader="none"/>
        </w:tabs>
        <w:jc w:val="both"/>
        <w:rPr>
          <w:rFonts w:ascii="Times New Roman" w:hAnsi="Times New Roman"/>
        </w:rPr>
      </w:pPr>
      <w:r>
        <w:rPr>
          <w:rFonts w:cs="Times New Roman" w:ascii="Times New Roman" w:hAnsi="Times New Roman"/>
          <w:b/>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О.</w:t>
      </w:r>
      <w:r>
        <w:rPr>
          <w:rFonts w:cs="Times New Roman" w:ascii="Times New Roman" w:hAnsi="Times New Roman"/>
          <w:color w:val="000000"/>
          <w:sz w:val="28"/>
          <w:szCs w:val="28"/>
          <w:u w:val="single"/>
        </w:rPr>
        <w:t>Маляревич</w:t>
      </w:r>
      <w:r>
        <w:rPr>
          <w:rFonts w:cs="Times New Roman" w:ascii="Times New Roman" w:hAnsi="Times New Roman"/>
          <w:color w:val="000000"/>
          <w:sz w:val="28"/>
          <w:szCs w:val="28"/>
        </w:rPr>
        <w:t xml:space="preserve">  з пропозицією передбачити кошти у сумі 1,0 млн. грн на</w:t>
      </w:r>
      <w:r>
        <w:rPr>
          <w:rFonts w:cs="Times New Roman" w:ascii="Times New Roman" w:hAnsi="Times New Roman"/>
          <w:color w:val="000000"/>
          <w:sz w:val="28"/>
          <w:szCs w:val="28"/>
          <w:shd w:fill="FFFFFF" w:val="clear"/>
        </w:rPr>
        <w:t xml:space="preserve"> реконструкцію </w:t>
      </w:r>
      <w:r>
        <w:rPr>
          <w:rFonts w:cs="Times New Roman" w:ascii="Times New Roman" w:hAnsi="Times New Roman"/>
          <w:color w:val="000000"/>
          <w:sz w:val="28"/>
          <w:szCs w:val="28"/>
        </w:rPr>
        <w:t>стадіону “Русанівець”.</w:t>
      </w:r>
    </w:p>
    <w:p>
      <w:pPr>
        <w:pStyle w:val="Normal"/>
        <w:shd w:val="clear" w:fill="FFFFFF"/>
        <w:tabs>
          <w:tab w:val="left" w:pos="8378" w:leader="none"/>
        </w:tabs>
        <w:jc w:val="both"/>
        <w:rPr/>
      </w:pPr>
      <w:r>
        <w:rPr>
          <w:rFonts w:cs="Times New Roman" w:ascii="Times New Roman" w:hAnsi="Times New Roman"/>
          <w:b/>
          <w:sz w:val="28"/>
          <w:szCs w:val="28"/>
          <w:highlight w:val="white"/>
        </w:rPr>
        <w:t xml:space="preserve">Виступив: </w:t>
      </w:r>
      <w:r>
        <w:rPr>
          <w:rFonts w:cs="Times New Roman" w:ascii="Times New Roman" w:hAnsi="Times New Roman"/>
          <w:sz w:val="28"/>
          <w:szCs w:val="28"/>
          <w:highlight w:val="white"/>
          <w:u w:val="single"/>
        </w:rPr>
        <w:t>Г.Сінцов</w:t>
      </w:r>
      <w:r>
        <w:rPr>
          <w:rFonts w:cs="Times New Roman" w:ascii="Times New Roman" w:hAnsi="Times New Roman"/>
          <w:sz w:val="28"/>
          <w:szCs w:val="28"/>
          <w:highlight w:val="white"/>
        </w:rPr>
        <w:t xml:space="preserve"> — голова Дарницької районної в м. Києві державної адміністрації з пропозицією щодо перерозподілу коштів між об’єктам</w:t>
      </w:r>
      <w:bookmarkStart w:id="3" w:name="_GoBack"/>
      <w:bookmarkEnd w:id="3"/>
      <w:r>
        <w:rPr>
          <w:rFonts w:cs="Times New Roman" w:ascii="Times New Roman" w:hAnsi="Times New Roman"/>
          <w:sz w:val="28"/>
          <w:szCs w:val="28"/>
          <w:highlight w:val="white"/>
        </w:rPr>
        <w:t xml:space="preserve">и в межах асигнувань, передбачених райдержадміністрації на капітальні вкладення на 2016 рік.                                                                                                        </w:t>
      </w:r>
    </w:p>
    <w:p>
      <w:pPr>
        <w:pStyle w:val="Normal"/>
        <w:shd w:val="clear" w:fill="FFFFFF"/>
        <w:tabs>
          <w:tab w:val="left" w:pos="8378" w:leader="none"/>
        </w:tabs>
        <w:jc w:val="both"/>
        <w:rPr>
          <w:rFonts w:ascii="Times New Roman" w:hAnsi="Times New Roman" w:cs="Times New Roman"/>
          <w:b/>
          <w:b/>
          <w:color w:val="000000"/>
          <w:sz w:val="28"/>
          <w:szCs w:val="28"/>
          <w:highlight w:val="white"/>
        </w:rPr>
      </w:pPr>
      <w:r>
        <w:rPr>
          <w:rFonts w:cs="Times New Roman" w:ascii="Times New Roman" w:hAnsi="Times New Roman"/>
          <w:b/>
          <w:color w:val="000000"/>
          <w:sz w:val="28"/>
          <w:szCs w:val="28"/>
          <w:highlight w:val="white"/>
        </w:rPr>
      </w:r>
    </w:p>
    <w:p>
      <w:pPr>
        <w:pStyle w:val="Normal"/>
        <w:shd w:val="clear" w:fill="FFFFFF"/>
        <w:tabs>
          <w:tab w:val="left" w:pos="8378" w:leader="none"/>
        </w:tabs>
        <w:jc w:val="both"/>
        <w:rPr/>
      </w:pPr>
      <w:r>
        <w:rPr>
          <w:rFonts w:cs="Times New Roman" w:ascii="Times New Roman" w:hAnsi="Times New Roman"/>
          <w:b/>
          <w:color w:val="000000"/>
          <w:sz w:val="28"/>
          <w:szCs w:val="28"/>
          <w:highlight w:val="white"/>
        </w:rPr>
        <w:t xml:space="preserve">Виступив: </w:t>
      </w:r>
      <w:r>
        <w:rPr>
          <w:rFonts w:cs="Times New Roman" w:ascii="Times New Roman" w:hAnsi="Times New Roman"/>
          <w:color w:val="000000"/>
          <w:sz w:val="28"/>
          <w:szCs w:val="28"/>
          <w:highlight w:val="white"/>
          <w:u w:val="single"/>
        </w:rPr>
        <w:t>Я.Діденко</w:t>
      </w:r>
      <w:r>
        <w:rPr>
          <w:rFonts w:cs="Times New Roman" w:ascii="Times New Roman" w:hAnsi="Times New Roman"/>
          <w:color w:val="000000"/>
          <w:sz w:val="28"/>
          <w:szCs w:val="28"/>
          <w:highlight w:val="white"/>
        </w:rPr>
        <w:t xml:space="preserve"> з пропозицією збільшити асигнування на 240,0 тис. грн.  на встановлення дитячих майданчиків у Печерському районі м. Києва. </w:t>
      </w:r>
      <w:r>
        <w:rPr>
          <w:rFonts w:cs="Times New Roman" w:ascii="Times New Roman" w:hAnsi="Times New Roman"/>
          <w:b/>
          <w:color w:val="000000"/>
          <w:sz w:val="28"/>
          <w:szCs w:val="28"/>
          <w:highlight w:val="white"/>
        </w:rPr>
        <w:t>Виступив:</w:t>
      </w:r>
      <w:r>
        <w:rPr>
          <w:rFonts w:cs="Times New Roman" w:ascii="Times New Roman" w:hAnsi="Times New Roman"/>
          <w:color w:val="000000"/>
          <w:sz w:val="28"/>
          <w:szCs w:val="28"/>
          <w:highlight w:val="white"/>
        </w:rPr>
        <w:t xml:space="preserve"> </w:t>
      </w:r>
      <w:r>
        <w:rPr>
          <w:rFonts w:cs="Times New Roman" w:ascii="Times New Roman" w:hAnsi="Times New Roman"/>
          <w:color w:val="000000"/>
          <w:sz w:val="28"/>
          <w:szCs w:val="28"/>
          <w:highlight w:val="white"/>
          <w:u w:val="single"/>
        </w:rPr>
        <w:t>А.Странніков</w:t>
      </w:r>
      <w:r>
        <w:rPr>
          <w:rFonts w:cs="Times New Roman" w:ascii="Times New Roman" w:hAnsi="Times New Roman"/>
          <w:color w:val="000000"/>
          <w:sz w:val="28"/>
          <w:szCs w:val="28"/>
          <w:highlight w:val="white"/>
        </w:rPr>
        <w:t xml:space="preserve"> з інформацією, питання формування поадресних переліків на встановлення дитячих майданчиків належить до компетенції  головних розпорядників бюджетних коштів - районних в місті Києві державних адміністрацій, тому зазначене питання потребує спільного опрацювання з Печерською районною в місті Києві державною адміністрацією.</w:t>
      </w:r>
    </w:p>
    <w:p>
      <w:pPr>
        <w:pStyle w:val="Normal"/>
        <w:widowControl/>
        <w:shd w:val="clear" w:fill="FFFFFF"/>
        <w:tabs>
          <w:tab w:val="left" w:pos="8378" w:leader="none"/>
        </w:tabs>
        <w:snapToGrid w:val="false"/>
        <w:jc w:val="both"/>
        <w:rPr/>
      </w:pPr>
      <w:r>
        <mc:AlternateContent>
          <mc:Choice Requires="wps">
            <w:drawing>
              <wp:anchor behindDoc="0" distT="0" distB="0" distL="0" distR="0" simplePos="0" locked="0" layoutInCell="1" allowOverlap="1" relativeHeight="3">
                <wp:simplePos x="0" y="0"/>
                <wp:positionH relativeFrom="column">
                  <wp:posOffset>3667760</wp:posOffset>
                </wp:positionH>
                <wp:positionV relativeFrom="paragraph">
                  <wp:posOffset>565150</wp:posOffset>
                </wp:positionV>
                <wp:extent cx="3174365" cy="231140"/>
                <wp:effectExtent l="0" t="0" r="0" b="0"/>
                <wp:wrapNone/>
                <wp:docPr id="2" name=""/>
                <a:graphic xmlns:a="http://schemas.openxmlformats.org/drawingml/2006/main">
                  <a:graphicData uri="http://schemas.microsoft.com/office/word/2010/wordprocessingShape">
                    <wps:wsp>
                      <wps:cNvSpPr/>
                      <wps:spPr>
                        <a:xfrm>
                          <a:off x="0" y="0"/>
                          <a:ext cx="3173760" cy="230400"/>
                        </a:xfrm>
                        <a:prstGeom prst="rect">
                          <a:avLst/>
                        </a:prstGeom>
                        <a:noFill/>
                        <a:ln>
                          <a:noFill/>
                        </a:ln>
                      </wps:spPr>
                      <wps:style>
                        <a:lnRef idx="0"/>
                        <a:fillRef idx="0"/>
                        <a:effectRef idx="0"/>
                        <a:fontRef idx="minor"/>
                      </wps:style>
                      <wps:bodyPr/>
                    </wps:wsp>
                  </a:graphicData>
                </a:graphic>
              </wp:anchor>
            </w:drawing>
          </mc:Choice>
          <mc:Fallback>
            <w:pict>
              <v:rect id="shape_0" stroked="f" style="position:absolute;margin-left:288.8pt;margin-top:44.5pt;width:249.85pt;height:18.1pt">
                <w10:wrap type="none"/>
                <v:fill o:detectmouseclick="t" on="false"/>
                <v:stroke color="#3465a4" joinstyle="round" endcap="flat"/>
              </v:rect>
            </w:pict>
          </mc:Fallback>
        </mc:AlternateContent>
        <mc:AlternateContent>
          <mc:Choice Requires="wps">
            <w:drawing>
              <wp:anchor behindDoc="0" distT="0" distB="0" distL="0" distR="0" simplePos="0" locked="0" layoutInCell="1" allowOverlap="1" relativeHeight="4">
                <wp:simplePos x="0" y="0"/>
                <wp:positionH relativeFrom="column">
                  <wp:posOffset>3388360</wp:posOffset>
                </wp:positionH>
                <wp:positionV relativeFrom="paragraph">
                  <wp:posOffset>269875</wp:posOffset>
                </wp:positionV>
                <wp:extent cx="3175" cy="189865"/>
                <wp:effectExtent l="0" t="0" r="0" b="0"/>
                <wp:wrapNone/>
                <wp:docPr id="3" name=""/>
                <a:graphic xmlns:a="http://schemas.openxmlformats.org/drawingml/2006/main">
                  <a:graphicData uri="http://schemas.microsoft.com/office/word/2010/wordprocessingShape">
                    <wps:wsp>
                      <wps:cNvSpPr/>
                      <wps:spPr>
                        <a:xfrm>
                          <a:off x="0" y="0"/>
                          <a:ext cx="2520" cy="189360"/>
                        </a:xfrm>
                        <a:prstGeom prst="rect">
                          <a:avLst/>
                        </a:prstGeom>
                        <a:noFill/>
                        <a:ln>
                          <a:noFill/>
                        </a:ln>
                      </wps:spPr>
                      <wps:style>
                        <a:lnRef idx="0"/>
                        <a:fillRef idx="0"/>
                        <a:effectRef idx="0"/>
                        <a:fontRef idx="minor"/>
                      </wps:style>
                      <wps:bodyPr/>
                    </wps:wsp>
                  </a:graphicData>
                </a:graphic>
              </wp:anchor>
            </w:drawing>
          </mc:Choice>
          <mc:Fallback>
            <w:pict>
              <v:rect id="shape_0" stroked="f" style="position:absolute;margin-left:266.8pt;margin-top:21.25pt;width:0.15pt;height:14.85pt">
                <w10:wrap type="none"/>
                <v:fill o:detectmouseclick="t" on="false"/>
                <v:stroke color="#3465a4" joinstyle="round" endcap="flat"/>
              </v:rect>
            </w:pict>
          </mc:Fallback>
        </mc:AlternateContent>
      </w:r>
      <w:r>
        <w:rPr>
          <w:rFonts w:cs="Times New Roman" w:ascii="Times New Roman" w:hAnsi="Times New Roman"/>
          <w:b/>
          <w:bCs/>
          <w:outline w:val="false"/>
          <w:color w:val="00000A"/>
          <w:sz w:val="28"/>
          <w:szCs w:val="28"/>
          <w:highlight w:val="white"/>
        </w:rPr>
        <w:t xml:space="preserve">Виступив: </w:t>
      </w:r>
      <w:r>
        <w:rPr>
          <w:rFonts w:cs="Times New Roman" w:ascii="Times New Roman" w:hAnsi="Times New Roman"/>
          <w:outline w:val="false"/>
          <w:color w:val="00000A"/>
          <w:sz w:val="28"/>
          <w:szCs w:val="28"/>
          <w:highlight w:val="white"/>
          <w:u w:val="single"/>
        </w:rPr>
        <w:t>О.Чернецький</w:t>
      </w:r>
      <w:r>
        <w:rPr>
          <w:rFonts w:cs="Times New Roman" w:ascii="Times New Roman" w:hAnsi="Times New Roman"/>
          <w:outline w:val="false"/>
          <w:color w:val="00000A"/>
          <w:sz w:val="28"/>
          <w:szCs w:val="28"/>
          <w:highlight w:val="white"/>
        </w:rPr>
        <w:t xml:space="preserve"> із уточненням щодо виділення бюджетних коштів на фінансування </w:t>
      </w:r>
      <w:r>
        <w:rPr>
          <w:rFonts w:cs="Times New Roman" w:ascii="Times New Roman" w:hAnsi="Times New Roman"/>
          <w:outline w:val="false"/>
          <w:color w:val="00000A"/>
          <w:sz w:val="28"/>
          <w:szCs w:val="28"/>
          <w:shd w:fill="FFFFFF" w:val="clear"/>
        </w:rPr>
        <w:t xml:space="preserve">капітального ремонту фасаду будинку на вул.Хрещатик,52, в якому розміщений </w:t>
      </w:r>
      <w:r>
        <w:rPr>
          <w:rFonts w:cs="Times New Roman" w:ascii="Times New Roman" w:hAnsi="Times New Roman"/>
          <w:outline w:val="false"/>
          <w:color w:val="00000A"/>
          <w:sz w:val="28"/>
          <w:szCs w:val="28"/>
          <w:highlight w:val="white"/>
        </w:rPr>
        <w:t xml:space="preserve">Київський національний університет театру,  кіно і телебачення </w:t>
      </w:r>
      <w:r>
        <w:rPr>
          <w:rStyle w:val="Style12"/>
          <w:rFonts w:cs="Times New Roman" w:ascii="Times New Roman" w:hAnsi="Times New Roman"/>
          <w:b w:val="false"/>
          <w:bCs w:val="false"/>
          <w:outline w:val="false"/>
          <w:color w:val="00000A"/>
          <w:sz w:val="28"/>
          <w:szCs w:val="28"/>
          <w:highlight w:val="white"/>
        </w:rPr>
        <w:t>імені І. К. Карпенка-Карого.</w:t>
      </w:r>
    </w:p>
    <w:p>
      <w:pPr>
        <w:pStyle w:val="Normal"/>
        <w:widowControl/>
        <w:shd w:val="clear" w:fill="FFFFFF"/>
        <w:tabs>
          <w:tab w:val="left" w:pos="8378" w:leader="none"/>
        </w:tabs>
        <w:snapToGrid w:val="false"/>
        <w:jc w:val="both"/>
        <w:rPr>
          <w:rFonts w:ascii="Times New Roman" w:hAnsi="Times New Roman"/>
        </w:rPr>
      </w:pPr>
      <w:r>
        <w:rPr>
          <w:rFonts w:cs="Times New Roman" w:ascii="Times New Roman" w:hAnsi="Times New Roman"/>
          <w:b/>
          <w:color w:val="000000"/>
          <w:sz w:val="28"/>
          <w:szCs w:val="28"/>
          <w:highlight w:val="white"/>
        </w:rPr>
        <w:t>Виступив:</w:t>
      </w:r>
      <w:r>
        <w:rPr>
          <w:rFonts w:cs="Times New Roman" w:ascii="Times New Roman" w:hAnsi="Times New Roman"/>
          <w:color w:val="000000"/>
          <w:sz w:val="28"/>
          <w:szCs w:val="28"/>
          <w:highlight w:val="white"/>
        </w:rPr>
        <w:t xml:space="preserve"> </w:t>
      </w:r>
      <w:r>
        <w:rPr>
          <w:rFonts w:cs="Times New Roman" w:ascii="Times New Roman" w:hAnsi="Times New Roman"/>
          <w:color w:val="000000"/>
          <w:sz w:val="28"/>
          <w:szCs w:val="28"/>
          <w:highlight w:val="white"/>
          <w:u w:val="single"/>
        </w:rPr>
        <w:t>М.Поворозник</w:t>
      </w:r>
      <w:r>
        <w:rPr>
          <w:rFonts w:cs="Times New Roman" w:ascii="Times New Roman" w:hAnsi="Times New Roman"/>
          <w:color w:val="000000"/>
          <w:sz w:val="28"/>
          <w:szCs w:val="28"/>
          <w:highlight w:val="white"/>
        </w:rPr>
        <w:t xml:space="preserve"> з інформацією у Програмі економічного і соціального розвитку м. Києва на 2016 рік передбачено асигнування на виконання зазначених робіт у сумі 1,5 млн. грн.</w:t>
      </w:r>
    </w:p>
    <w:p>
      <w:pPr>
        <w:pStyle w:val="Normal"/>
        <w:widowControl/>
        <w:tabs>
          <w:tab w:val="left" w:pos="8378" w:leader="none"/>
        </w:tabs>
        <w:snapToGrid w:val="false"/>
        <w:jc w:val="both"/>
        <w:rPr>
          <w:rFonts w:ascii="Times New Roman" w:hAnsi="Times New Roman"/>
          <w:highlight w:val="white"/>
        </w:rPr>
      </w:pPr>
      <w:r>
        <w:rPr>
          <w:rFonts w:cs="Times New Roman" w:ascii="Times New Roman" w:hAnsi="Times New Roman"/>
          <w:b/>
          <w:bCs/>
          <w:color w:val="000000"/>
          <w:sz w:val="28"/>
          <w:szCs w:val="28"/>
          <w:highlight w:val="white"/>
        </w:rPr>
        <w:t xml:space="preserve">Виступив: </w:t>
      </w:r>
      <w:r>
        <w:rPr>
          <w:rFonts w:cs="Times New Roman" w:ascii="Times New Roman" w:hAnsi="Times New Roman"/>
          <w:color w:val="000000"/>
          <w:sz w:val="28"/>
          <w:szCs w:val="28"/>
          <w:highlight w:val="white"/>
          <w:u w:val="single"/>
        </w:rPr>
        <w:t>В.Яловий</w:t>
      </w:r>
      <w:r>
        <w:rPr>
          <w:rFonts w:cs="Times New Roman" w:ascii="Times New Roman" w:hAnsi="Times New Roman"/>
          <w:color w:val="000000"/>
          <w:sz w:val="28"/>
          <w:szCs w:val="28"/>
          <w:highlight w:val="white"/>
        </w:rPr>
        <w:t xml:space="preserve"> з пропозицією збільшити асигнування на фінансування ремонтних робіт парку “Нивки”.</w:t>
      </w:r>
    </w:p>
    <w:p>
      <w:pPr>
        <w:pStyle w:val="Normal"/>
        <w:widowControl/>
        <w:tabs>
          <w:tab w:val="left" w:pos="8378" w:leader="none"/>
        </w:tabs>
        <w:snapToGrid w:val="false"/>
        <w:jc w:val="both"/>
        <w:rPr>
          <w:rFonts w:ascii="Times New Roman" w:hAnsi="Times New Roman" w:cs="Times New Roman"/>
          <w:color w:val="000000"/>
          <w:sz w:val="28"/>
          <w:szCs w:val="28"/>
          <w:highlight w:val="white"/>
        </w:rPr>
      </w:pPr>
      <w:r>
        <w:rPr>
          <w:rFonts w:cs="Times New Roman" w:ascii="Times New Roman" w:hAnsi="Times New Roman"/>
          <w:color w:val="000000"/>
          <w:sz w:val="28"/>
          <w:szCs w:val="28"/>
          <w:highlight w:val="white"/>
        </w:rPr>
      </w:r>
    </w:p>
    <w:p>
      <w:pPr>
        <w:pStyle w:val="Normal"/>
        <w:widowControl/>
        <w:tabs>
          <w:tab w:val="left" w:pos="8378" w:leader="none"/>
        </w:tabs>
        <w:snapToGrid w:val="false"/>
        <w:jc w:val="both"/>
        <w:rPr>
          <w:rFonts w:ascii="Times New Roman" w:hAnsi="Times New Roman"/>
        </w:rPr>
      </w:pPr>
      <w:r>
        <w:rPr>
          <w:rFonts w:cs="Times New Roman" w:ascii="Times New Roman" w:hAnsi="Times New Roman"/>
          <w:b/>
          <w:bCs/>
          <w:color w:val="000000"/>
          <w:sz w:val="28"/>
          <w:szCs w:val="28"/>
        </w:rPr>
        <w:t>Виступив:</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О.Чернецький</w:t>
      </w:r>
      <w:r>
        <w:rPr>
          <w:rFonts w:cs="Times New Roman" w:ascii="Times New Roman" w:hAnsi="Times New Roman"/>
          <w:color w:val="000000"/>
          <w:sz w:val="28"/>
          <w:szCs w:val="28"/>
        </w:rPr>
        <w:t xml:space="preserve"> із уточненням щодо виділення бюджетних коштів на фінансування будівництва метро на Троєщину.</w:t>
      </w:r>
    </w:p>
    <w:p>
      <w:pPr>
        <w:pStyle w:val="Normal"/>
        <w:widowControl/>
        <w:tabs>
          <w:tab w:val="left" w:pos="8378" w:leader="none"/>
        </w:tabs>
        <w:snapToGrid w:val="false"/>
        <w:jc w:val="both"/>
        <w:rPr>
          <w:rFonts w:ascii="Times New Roman" w:hAnsi="Times New Roman"/>
        </w:rPr>
      </w:pPr>
      <w:r>
        <w:rPr>
          <w:rFonts w:cs="Times New Roman" w:ascii="Times New Roman" w:hAnsi="Times New Roman"/>
          <w:b/>
          <w:color w:val="000000"/>
          <w:sz w:val="28"/>
          <w:szCs w:val="28"/>
        </w:rPr>
        <w:t>Виступила:</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О.Маміна</w:t>
      </w:r>
      <w:r>
        <w:rPr>
          <w:rFonts w:cs="Times New Roman" w:ascii="Times New Roman" w:hAnsi="Times New Roman"/>
          <w:color w:val="000000"/>
          <w:sz w:val="28"/>
          <w:szCs w:val="28"/>
        </w:rPr>
        <w:t xml:space="preserve"> — перший заступник директора Департаменту економіки та інвестицій виконавчого органу Київської міської ради (Київської міської державної адміністрації) з інформацією у Програмі економічного і соціального розвитку м. Києва на 2016 рік передбачено кошти  сумі 9,5 млн. грн. на коригування відповідного проекту.</w:t>
      </w:r>
    </w:p>
    <w:p>
      <w:pPr>
        <w:pStyle w:val="Normal"/>
        <w:widowControl/>
        <w:tabs>
          <w:tab w:val="left" w:pos="8378" w:leader="none"/>
        </w:tabs>
        <w:snapToGrid w:val="false"/>
        <w:jc w:val="both"/>
        <w:rPr/>
      </w:pPr>
      <w:r>
        <w:rPr>
          <w:rFonts w:eastAsia="Times New Roman" w:cs="Times New Roman" w:ascii="Times New Roman" w:hAnsi="Times New Roman"/>
          <w:b/>
          <w:color w:val="000000"/>
          <w:sz w:val="28"/>
          <w:szCs w:val="28"/>
          <w:lang w:eastAsia="uk-UA" w:bidi="ar-SA"/>
        </w:rPr>
        <w:t>Виступив:</w:t>
      </w:r>
      <w:r>
        <w:rPr>
          <w:rFonts w:eastAsia="Times New Roman" w:cs="Times New Roman" w:ascii="Times New Roman" w:hAnsi="Times New Roman"/>
          <w:color w:val="000000"/>
          <w:sz w:val="28"/>
          <w:szCs w:val="28"/>
          <w:lang w:eastAsia="uk-UA" w:bidi="ar-SA"/>
        </w:rPr>
        <w:t xml:space="preserve"> </w:t>
      </w:r>
      <w:r>
        <w:rPr>
          <w:rFonts w:eastAsia="Times New Roman" w:cs="Times New Roman" w:ascii="Times New Roman" w:hAnsi="Times New Roman"/>
          <w:color w:val="000000"/>
          <w:sz w:val="28"/>
          <w:szCs w:val="28"/>
          <w:u w:val="single"/>
          <w:lang w:eastAsia="uk-UA" w:bidi="ar-SA"/>
        </w:rPr>
        <w:t>А.Странніков</w:t>
      </w:r>
      <w:r>
        <w:rPr>
          <w:rFonts w:eastAsia="Times New Roman" w:cs="Times New Roman" w:ascii="Times New Roman" w:hAnsi="Times New Roman"/>
          <w:color w:val="000000"/>
          <w:sz w:val="28"/>
          <w:szCs w:val="28"/>
          <w:lang w:eastAsia="uk-UA" w:bidi="ar-SA"/>
        </w:rPr>
        <w:t xml:space="preserve"> з інформацією, що окремим розрядженням виконавчого органу Київської міської ради (Київської міської державної адміністрації) будуть затверджуватись поадресні переліки капітальних ремонтів по головним розпорядникам — районним в місті Києві державним адміністраціям.</w:t>
      </w:r>
    </w:p>
    <w:p>
      <w:pPr>
        <w:pStyle w:val="Normal"/>
        <w:widowControl/>
        <w:tabs>
          <w:tab w:val="left" w:pos="8378" w:leader="none"/>
        </w:tabs>
        <w:snapToGrid w:val="false"/>
        <w:jc w:val="both"/>
        <w:rPr>
          <w:rFonts w:ascii="Times New Roman" w:hAnsi="Times New Roman" w:eastAsia="Times New Roman" w:cs="Times New Roman"/>
          <w:color w:val="000000"/>
          <w:sz w:val="28"/>
          <w:szCs w:val="28"/>
          <w:lang w:eastAsia="uk-UA" w:bidi="ar-SA"/>
        </w:rPr>
      </w:pPr>
      <w:r>
        <w:rPr>
          <w:rFonts w:eastAsia="Times New Roman" w:cs="Times New Roman" w:ascii="Times New Roman" w:hAnsi="Times New Roman"/>
          <w:color w:val="000000"/>
          <w:sz w:val="28"/>
          <w:szCs w:val="28"/>
          <w:lang w:eastAsia="uk-UA" w:bidi="ar-SA"/>
        </w:rPr>
      </w:r>
    </w:p>
    <w:p>
      <w:pPr>
        <w:pStyle w:val="Normal"/>
        <w:widowControl/>
        <w:tabs>
          <w:tab w:val="left" w:pos="8378" w:leader="none"/>
        </w:tabs>
        <w:snapToGrid w:val="false"/>
        <w:jc w:val="both"/>
        <w:rPr>
          <w:rFonts w:ascii="Times New Roman" w:hAnsi="Times New Roman"/>
        </w:rPr>
      </w:pPr>
      <w:r>
        <w:rPr>
          <w:rFonts w:cs="Times New Roman" w:ascii="Times New Roman" w:hAnsi="Times New Roman"/>
          <w:b/>
          <w:bCs/>
          <w:color w:val="000000"/>
          <w:sz w:val="28"/>
          <w:szCs w:val="28"/>
        </w:rPr>
        <w:t>Вирішили:</w:t>
      </w:r>
      <w:r>
        <w:rPr>
          <w:rFonts w:cs="Times New Roman" w:ascii="Times New Roman" w:hAnsi="Times New Roman"/>
          <w:color w:val="000000"/>
          <w:sz w:val="28"/>
          <w:szCs w:val="28"/>
        </w:rPr>
        <w:t xml:space="preserve"> </w:t>
      </w:r>
    </w:p>
    <w:p>
      <w:pPr>
        <w:pStyle w:val="Normal"/>
        <w:widowControl/>
        <w:tabs>
          <w:tab w:val="left" w:pos="8378" w:leader="none"/>
        </w:tabs>
        <w:snapToGrid w:val="false"/>
        <w:jc w:val="both"/>
        <w:rPr>
          <w:rFonts w:ascii="Times New Roman" w:hAnsi="Times New Roman" w:cs="Times New Roman"/>
          <w:color w:val="000000"/>
          <w:sz w:val="28"/>
          <w:szCs w:val="28"/>
        </w:rPr>
      </w:pPr>
      <w:r>
        <w:rPr>
          <w:rFonts w:cs="Times New Roman" w:ascii="Times New Roman" w:hAnsi="Times New Roman"/>
          <w:color w:val="000000"/>
          <w:sz w:val="28"/>
          <w:szCs w:val="28"/>
        </w:rPr>
        <w:t>1.Доручити Департаменту економіки та інвестицій виконавчого органу Київської міської ради (Київської міської державної адміністрації):</w:t>
      </w:r>
    </w:p>
    <w:p>
      <w:pPr>
        <w:pStyle w:val="Normal"/>
        <w:widowControl/>
        <w:tabs>
          <w:tab w:val="left" w:pos="8378" w:leader="none"/>
        </w:tabs>
        <w:snapToGrid w:val="false"/>
        <w:jc w:val="both"/>
        <w:rPr>
          <w:rFonts w:ascii="Times New Roman" w:hAnsi="Times New Roman" w:cs="Times New Roman"/>
          <w:color w:val="000000"/>
          <w:sz w:val="28"/>
          <w:szCs w:val="28"/>
        </w:rPr>
      </w:pPr>
      <w:r>
        <w:rPr>
          <w:rFonts w:cs="Times New Roman" w:ascii="Times New Roman" w:hAnsi="Times New Roman"/>
          <w:color w:val="000000"/>
          <w:sz w:val="28"/>
          <w:szCs w:val="28"/>
        </w:rPr>
        <w:t>- врахувати збільшення фінансування у сумі 500,0 млн. грн. на Програму економічного і соціального розвитку м. Києва у проекті рішення «Про Програму економічного і соціального розвитку м. Києва на 2016 рік»;</w:t>
      </w:r>
    </w:p>
    <w:p>
      <w:pPr>
        <w:pStyle w:val="Normal"/>
        <w:widowControl/>
        <w:tabs>
          <w:tab w:val="left" w:pos="8378" w:leader="none"/>
        </w:tabs>
        <w:snapToGrid w:val="false"/>
        <w:jc w:val="both"/>
        <w:rPr>
          <w:rFonts w:ascii="Times New Roman" w:hAnsi="Times New Roman" w:cs="Times New Roman"/>
          <w:color w:val="000000"/>
          <w:sz w:val="28"/>
          <w:szCs w:val="28"/>
        </w:rPr>
      </w:pPr>
      <w:r>
        <w:rPr>
          <w:rFonts w:cs="Times New Roman" w:ascii="Times New Roman" w:hAnsi="Times New Roman"/>
          <w:color w:val="000000"/>
          <w:sz w:val="28"/>
          <w:szCs w:val="28"/>
        </w:rPr>
        <w:t>- надати розподіл видатків у сумі 500,0 млн. грн. по Програмі економічного і соціального розвитку м. Києва на 2016 рік до постійної комісії;</w:t>
      </w:r>
    </w:p>
    <w:p>
      <w:pPr>
        <w:pStyle w:val="Normal"/>
        <w:widowControl/>
        <w:tabs>
          <w:tab w:val="left" w:pos="8378" w:leader="none"/>
        </w:tabs>
        <w:snapToGrid w:val="false"/>
        <w:jc w:val="both"/>
        <w:rPr>
          <w:rFonts w:ascii="Times New Roman" w:hAnsi="Times New Roman" w:cs="Times New Roman"/>
          <w:color w:val="000000"/>
          <w:sz w:val="28"/>
          <w:szCs w:val="28"/>
        </w:rPr>
      </w:pPr>
      <w:r>
        <w:rPr>
          <w:rFonts w:cs="Times New Roman" w:ascii="Times New Roman" w:hAnsi="Times New Roman"/>
          <w:color w:val="000000"/>
          <w:sz w:val="28"/>
          <w:szCs w:val="28"/>
        </w:rPr>
        <w:t>- опрацювати озвучені на комісії пропозиції до проекту рішення «Про Програму економічного і соціального розвитку м. Києва на 2016 рік»;</w:t>
      </w:r>
    </w:p>
    <w:p>
      <w:pPr>
        <w:pStyle w:val="Normal"/>
        <w:shd w:val="clear" w:fill="FFFFFF"/>
        <w:tabs>
          <w:tab w:val="left" w:pos="8378" w:leader="none"/>
        </w:tabs>
        <w:jc w:val="both"/>
        <w:rPr>
          <w:highlight w:val="white"/>
        </w:rPr>
      </w:pPr>
      <w:r>
        <w:rPr>
          <w:rFonts w:cs="Times New Roman" w:ascii="Times New Roman" w:hAnsi="Times New Roman"/>
          <w:color w:val="000000"/>
          <w:sz w:val="28"/>
          <w:szCs w:val="28"/>
          <w:highlight w:val="white"/>
        </w:rPr>
        <w:t xml:space="preserve">- опрацювати </w:t>
      </w:r>
      <w:r>
        <w:rPr>
          <w:rFonts w:cs="Times New Roman" w:ascii="Times New Roman" w:hAnsi="Times New Roman"/>
          <w:sz w:val="28"/>
          <w:szCs w:val="28"/>
          <w:highlight w:val="white"/>
        </w:rPr>
        <w:t xml:space="preserve">пропозиції Дарницької районної в м. Києві державної адміністрації щодо перерозподілу коштів між об’єктами в межах асигнувань, передбачених райдержадміністрації на капітальні вкладення на 2016 рік. </w:t>
      </w:r>
    </w:p>
    <w:p>
      <w:pPr>
        <w:pStyle w:val="Normal"/>
        <w:widowControl/>
        <w:tabs>
          <w:tab w:val="left" w:pos="8378" w:leader="none"/>
        </w:tabs>
        <w:snapToGrid w:val="false"/>
        <w:jc w:val="both"/>
        <w:rPr>
          <w:rFonts w:ascii="Times New Roman" w:hAnsi="Times New Roman" w:cs="Times New Roman"/>
          <w:color w:val="000000"/>
          <w:sz w:val="28"/>
          <w:szCs w:val="28"/>
        </w:rPr>
      </w:pPr>
      <w:r>
        <w:rPr>
          <w:rFonts w:cs="Times New Roman" w:ascii="Times New Roman" w:hAnsi="Times New Roman"/>
          <w:color w:val="000000"/>
          <w:sz w:val="28"/>
          <w:szCs w:val="28"/>
          <w:highlight w:val="white"/>
        </w:rPr>
        <w:t>2. Доопрацьований проект рішення «Про Програму економічного і соціального</w:t>
      </w:r>
      <w:r>
        <w:rPr>
          <w:rFonts w:cs="Times New Roman" w:ascii="Times New Roman" w:hAnsi="Times New Roman"/>
          <w:color w:val="000000"/>
          <w:sz w:val="28"/>
          <w:szCs w:val="28"/>
        </w:rPr>
        <w:t xml:space="preserve"> розвитку м. Києва на 2016 рік» подати на розгляд постійної комісії Київської міської ради з питань бюджету та соціально-економічного розвитку на 20.12.15.</w:t>
      </w:r>
    </w:p>
    <w:p>
      <w:pPr>
        <w:pStyle w:val="Normal"/>
        <w:tabs>
          <w:tab w:val="left" w:pos="540" w:leader="none"/>
          <w:tab w:val="left" w:pos="1320" w:leader="none"/>
        </w:tabs>
        <w:jc w:val="both"/>
        <w:rPr>
          <w:rFonts w:ascii="Times New Roman" w:hAnsi="Times New Roman"/>
        </w:rPr>
      </w:pPr>
      <w:r>
        <w:rPr>
          <w:rFonts w:ascii="Times New Roman" w:hAnsi="Times New Roman"/>
          <w:b/>
          <w:i/>
          <w:sz w:val="28"/>
          <w:szCs w:val="28"/>
        </w:rPr>
        <w:t>Голосували:</w:t>
        <w:tab/>
        <w:t xml:space="preserve">   За – </w:t>
      </w:r>
      <w:r>
        <w:rPr>
          <w:rFonts w:ascii="Times New Roman" w:hAnsi="Times New Roman"/>
          <w:b/>
          <w:i/>
          <w:sz w:val="28"/>
          <w:szCs w:val="28"/>
          <w:lang w:val="ru-RU"/>
        </w:rPr>
        <w:t>1</w:t>
      </w:r>
      <w:r>
        <w:rPr>
          <w:rFonts w:ascii="Times New Roman" w:hAnsi="Times New Roman"/>
          <w:b/>
          <w:i/>
          <w:sz w:val="28"/>
          <w:szCs w:val="28"/>
        </w:rPr>
        <w:t>1,</w:t>
        <w:tab/>
        <w:t xml:space="preserve">              Проти – 0,</w:t>
        <w:tab/>
        <w:tab/>
        <w:t>Утримались – 6,</w:t>
      </w:r>
    </w:p>
    <w:p>
      <w:pPr>
        <w:pStyle w:val="Normal"/>
        <w:tabs>
          <w:tab w:val="left" w:pos="540" w:leader="none"/>
          <w:tab w:val="left" w:pos="1320" w:leader="none"/>
        </w:tabs>
        <w:jc w:val="both"/>
        <w:rPr>
          <w:b/>
          <w:b/>
          <w:i/>
          <w:i/>
          <w:sz w:val="28"/>
          <w:szCs w:val="28"/>
        </w:rPr>
      </w:pPr>
      <w:r>
        <w:rPr>
          <w:rFonts w:ascii="Times New Roman" w:hAnsi="Times New Roman"/>
          <w:b/>
          <w:i/>
          <w:sz w:val="28"/>
          <w:szCs w:val="28"/>
        </w:rPr>
        <w:t>Не голосували – 1.</w:t>
      </w:r>
    </w:p>
    <w:p>
      <w:pPr>
        <w:pStyle w:val="Normal"/>
        <w:widowControl/>
        <w:tabs>
          <w:tab w:val="left" w:pos="540" w:leader="none"/>
          <w:tab w:val="left" w:pos="1320" w:leader="none"/>
        </w:tabs>
        <w:snapToGrid w:val="false"/>
        <w:jc w:val="both"/>
        <w:rPr>
          <w:rFonts w:ascii="Times New Roman" w:hAnsi="Times New Roman" w:cs="Times New Roman"/>
          <w:b/>
          <w:b/>
          <w:i/>
          <w:i/>
          <w:color w:val="000000"/>
          <w:sz w:val="28"/>
          <w:szCs w:val="28"/>
          <w:highlight w:val="white"/>
        </w:rPr>
      </w:pPr>
      <w:r>
        <w:rPr>
          <w:rFonts w:cs="Times New Roman" w:ascii="Times New Roman" w:hAnsi="Times New Roman"/>
          <w:b/>
          <w:i/>
          <w:color w:val="000000"/>
          <w:sz w:val="28"/>
          <w:szCs w:val="28"/>
          <w:highlight w:val="white"/>
        </w:rPr>
        <w:t>Рішення прийнято.</w:t>
      </w:r>
    </w:p>
    <w:p>
      <w:pPr>
        <w:pStyle w:val="Normal"/>
        <w:tabs>
          <w:tab w:val="left" w:pos="8378" w:leader="none"/>
        </w:tabs>
        <w:jc w:val="both"/>
        <w:rPr>
          <w:rFonts w:ascii="Times New Roman" w:hAnsi="Times New Roman" w:cs="Times New Roman"/>
          <w:b/>
          <w:b/>
        </w:rPr>
      </w:pPr>
      <w:r>
        <w:rPr>
          <w:rFonts w:cs="Times New Roman" w:ascii="Times New Roman" w:hAnsi="Times New Roman"/>
          <w:b/>
        </w:rPr>
      </w:r>
    </w:p>
    <w:p>
      <w:pPr>
        <w:pStyle w:val="Normal"/>
        <w:tabs>
          <w:tab w:val="left" w:pos="8378" w:leader="none"/>
        </w:tabs>
        <w:jc w:val="both"/>
        <w:rPr>
          <w:rFonts w:ascii="Times New Roman" w:hAnsi="Times New Roman" w:cs="Times New Roman"/>
          <w:b/>
          <w:b/>
        </w:rPr>
      </w:pPr>
      <w:r>
        <w:rPr>
          <w:rFonts w:cs="Times New Roman" w:ascii="Times New Roman" w:hAnsi="Times New Roman"/>
          <w:b/>
        </w:rPr>
      </w:r>
    </w:p>
    <w:p>
      <w:pPr>
        <w:pStyle w:val="Normal"/>
        <w:tabs>
          <w:tab w:val="left" w:pos="540" w:leader="none"/>
          <w:tab w:val="left" w:pos="1320" w:leader="none"/>
        </w:tabs>
        <w:jc w:val="both"/>
        <w:rPr/>
      </w:pPr>
      <w:r>
        <w:rPr>
          <w:rStyle w:val="Strong"/>
          <w:rFonts w:cs="Times New Roman" w:ascii="Times New Roman" w:hAnsi="Times New Roman"/>
          <w:color w:val="000000"/>
          <w:sz w:val="28"/>
          <w:szCs w:val="28"/>
        </w:rPr>
        <w:t>11. Про проект рішення «Про внесення змін до рішення Київської міської ради від 23 червня 2011 року №242/5629 «Про встановлення місцевих податків і зборів у м. Києві та акцизного податку»(від 11.12.2015 № 08/231-126/ПР)</w:t>
      </w:r>
    </w:p>
    <w:p>
      <w:pPr>
        <w:pStyle w:val="Normal"/>
        <w:widowControl/>
        <w:tabs>
          <w:tab w:val="left" w:pos="1425" w:leader="none"/>
          <w:tab w:val="left" w:pos="1770" w:leader="none"/>
          <w:tab w:val="left" w:pos="8378" w:leader="none"/>
        </w:tabs>
        <w:spacing w:lineRule="atLeast" w:line="300"/>
        <w:ind w:hanging="0"/>
        <w:jc w:val="both"/>
        <w:rPr/>
      </w:pPr>
      <w:r>
        <w:rPr>
          <w:rStyle w:val="Strong"/>
          <w:rFonts w:cs="Times New Roman" w:ascii="Times New Roman" w:hAnsi="Times New Roman"/>
          <w:color w:val="000000"/>
          <w:sz w:val="28"/>
          <w:szCs w:val="28"/>
        </w:rPr>
        <w:t xml:space="preserve">Слухали: </w:t>
      </w:r>
      <w:r>
        <w:rPr>
          <w:rStyle w:val="Strong"/>
          <w:rFonts w:cs="Times New Roman" w:ascii="Times New Roman" w:hAnsi="Times New Roman"/>
          <w:b w:val="false"/>
          <w:bCs w:val="false"/>
          <w:color w:val="000000"/>
          <w:sz w:val="28"/>
          <w:szCs w:val="28"/>
          <w:u w:val="single"/>
        </w:rPr>
        <w:t>А.Страннікова,</w:t>
      </w:r>
      <w:r>
        <w:rPr>
          <w:rStyle w:val="Strong"/>
          <w:rFonts w:cs="Times New Roman" w:ascii="Times New Roman" w:hAnsi="Times New Roman"/>
          <w:b w:val="false"/>
          <w:bCs w:val="false"/>
          <w:color w:val="000000"/>
          <w:sz w:val="28"/>
          <w:szCs w:val="28"/>
        </w:rPr>
        <w:t xml:space="preserve"> що Департаментом фінансів виконавчого органу Київради (Київської міської державної адміністрації) на розгляд постійної комісії надано додаткові  пропозиції до проекту рішення Київської міської ради «Про внесення змін до рішення Київської міської ради від 23 червня 2011 року №242/5629 «Про встановлення місцевих податків і зборів у м.Києві та акцизного податку»(від 11.12.2015 № 08/231-126/ПР), підтриманому на засіданні постійної комісії 14.12.2015 (протокол № 6), який планується розглянути на пленарному засіданні сесії Київської міської ради 22.12.2015.</w:t>
      </w:r>
    </w:p>
    <w:p>
      <w:pPr>
        <w:pStyle w:val="Normal"/>
        <w:widowControl/>
        <w:tabs>
          <w:tab w:val="left" w:pos="1425" w:leader="none"/>
          <w:tab w:val="left" w:pos="1770" w:leader="none"/>
          <w:tab w:val="left" w:pos="8378" w:leader="none"/>
        </w:tabs>
        <w:spacing w:lineRule="atLeast" w:line="300"/>
        <w:ind w:firstLine="567"/>
        <w:jc w:val="both"/>
        <w:rPr/>
      </w:pPr>
      <w:r>
        <w:rPr>
          <w:rStyle w:val="Strong"/>
          <w:rFonts w:cs="Times New Roman" w:ascii="Times New Roman" w:hAnsi="Times New Roman"/>
          <w:b w:val="false"/>
          <w:bCs w:val="false"/>
          <w:color w:val="000000"/>
          <w:sz w:val="28"/>
          <w:szCs w:val="28"/>
        </w:rPr>
        <w:t>Оскільки зазначений проект рішення не розглядався на пленарному засіданні сесії Київської міської ради, пропонується внести до нього додаткові зміни та доповнення.</w:t>
      </w:r>
    </w:p>
    <w:p>
      <w:pPr>
        <w:pStyle w:val="Normal"/>
        <w:widowControl/>
        <w:tabs>
          <w:tab w:val="left" w:pos="1425" w:leader="none"/>
          <w:tab w:val="left" w:pos="1770" w:leader="none"/>
          <w:tab w:val="left" w:pos="8378" w:leader="none"/>
        </w:tabs>
        <w:spacing w:lineRule="atLeast" w:line="300"/>
        <w:jc w:val="both"/>
        <w:rPr/>
      </w:pPr>
      <w:r>
        <w:rPr>
          <w:rStyle w:val="Strong"/>
          <w:rFonts w:cs="Times New Roman" w:ascii="Times New Roman" w:hAnsi="Times New Roman"/>
          <w:color w:val="000000"/>
          <w:sz w:val="28"/>
          <w:szCs w:val="28"/>
        </w:rPr>
        <w:t>Виступив:</w:t>
      </w:r>
      <w:r>
        <w:rPr>
          <w:rStyle w:val="Strong"/>
          <w:rFonts w:cs="Times New Roman" w:ascii="Times New Roman" w:hAnsi="Times New Roman"/>
          <w:b w:val="false"/>
          <w:bCs w:val="false"/>
          <w:color w:val="000000"/>
          <w:sz w:val="28"/>
          <w:szCs w:val="28"/>
        </w:rPr>
        <w:t xml:space="preserve"> </w:t>
      </w:r>
      <w:r>
        <w:rPr>
          <w:rStyle w:val="Strong"/>
          <w:rFonts w:cs="Times New Roman" w:ascii="Times New Roman" w:hAnsi="Times New Roman"/>
          <w:b w:val="false"/>
          <w:bCs w:val="false"/>
          <w:color w:val="000000"/>
          <w:sz w:val="28"/>
          <w:szCs w:val="28"/>
          <w:u w:val="single"/>
        </w:rPr>
        <w:t>В.Репік</w:t>
      </w:r>
      <w:r>
        <w:rPr>
          <w:rStyle w:val="Strong"/>
          <w:rFonts w:cs="Times New Roman" w:ascii="Times New Roman" w:hAnsi="Times New Roman"/>
          <w:b w:val="false"/>
          <w:bCs w:val="false"/>
          <w:color w:val="000000"/>
          <w:sz w:val="28"/>
          <w:szCs w:val="28"/>
        </w:rPr>
        <w:t xml:space="preserve"> – директор Департаменту фінансів виконавчого органу Київради (Київської міської державної адміністрації) з пропозицією доповнити проект рішення «Про внесення змін до рішення Київської міської ради від 23 червня 2011 року №242/5629 «Про встановлення місцевих податків і зборів у м. Києві та акцизного податку» (від 11.12.2015 № 08/231-126/ПР) пунктами такого змісту:</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Внести зміни до додатка 3 до рішення Київської міської ради від 23 червня 2011 року №242/5629 «Про встановлення місцевих податків і зборів у м.Києві та акцизного податку» :</w:t>
      </w:r>
    </w:p>
    <w:p>
      <w:pPr>
        <w:pStyle w:val="Normal"/>
        <w:ind w:firstLine="708"/>
        <w:jc w:val="both"/>
        <w:rPr>
          <w:rFonts w:ascii="Times New Roman" w:hAnsi="Times New Roman"/>
        </w:rPr>
      </w:pPr>
      <w:r>
        <w:rPr>
          <w:rFonts w:cs="Times New Roman" w:ascii="Times New Roman" w:hAnsi="Times New Roman"/>
          <w:sz w:val="28"/>
          <w:szCs w:val="28"/>
        </w:rPr>
        <w:t>С</w:t>
      </w:r>
      <w:r>
        <w:rPr>
          <w:rFonts w:cs="Times New Roman" w:ascii="Times New Roman" w:hAnsi="Times New Roman"/>
          <w:spacing w:val="0"/>
          <w:sz w:val="28"/>
          <w:szCs w:val="28"/>
        </w:rPr>
        <w:t xml:space="preserve">лова </w:t>
      </w:r>
      <w:r>
        <w:rPr>
          <w:rFonts w:cs="Times New Roman" w:ascii="Times New Roman" w:hAnsi="Times New Roman"/>
          <w:sz w:val="28"/>
          <w:szCs w:val="28"/>
        </w:rPr>
        <w:t>«комунальні неприбуткові комерційні підприємства охорони здоров’я»</w:t>
      </w:r>
      <w:r>
        <w:rPr>
          <w:rFonts w:cs="Times New Roman" w:ascii="Times New Roman" w:hAnsi="Times New Roman"/>
          <w:spacing w:val="0"/>
          <w:sz w:val="28"/>
          <w:szCs w:val="28"/>
        </w:rPr>
        <w:t xml:space="preserve"> в усіх відмінках замінити словами </w:t>
      </w:r>
      <w:r>
        <w:rPr>
          <w:rFonts w:cs="Times New Roman" w:ascii="Times New Roman" w:hAnsi="Times New Roman"/>
          <w:sz w:val="28"/>
          <w:szCs w:val="28"/>
        </w:rPr>
        <w:t>«комунальні некомерційні підприємства по галузі охорона здоров’я»</w:t>
      </w:r>
      <w:r>
        <w:rPr>
          <w:rFonts w:cs="Times New Roman" w:ascii="Times New Roman" w:hAnsi="Times New Roman"/>
          <w:spacing w:val="0"/>
          <w:sz w:val="28"/>
          <w:szCs w:val="28"/>
        </w:rPr>
        <w:t xml:space="preserve"> у відповідних відмінках;</w:t>
      </w:r>
      <w:r>
        <w:rPr>
          <w:rFonts w:cs="Times New Roman" w:ascii="Times New Roman" w:hAnsi="Times New Roman"/>
          <w:sz w:val="28"/>
          <w:szCs w:val="28"/>
        </w:rPr>
        <w:tab/>
      </w:r>
    </w:p>
    <w:p>
      <w:pPr>
        <w:pStyle w:val="Normal"/>
        <w:jc w:val="both"/>
        <w:rPr>
          <w:rFonts w:ascii="Times New Roman" w:hAnsi="Times New Roman"/>
        </w:rPr>
      </w:pPr>
      <w:r>
        <w:rPr>
          <w:rFonts w:eastAsia="Times New Roman" w:cs="Times New Roman" w:ascii="Times New Roman" w:hAnsi="Times New Roman"/>
          <w:color w:val="000000"/>
          <w:sz w:val="28"/>
          <w:szCs w:val="28"/>
        </w:rPr>
        <w:tab/>
      </w:r>
      <w:r>
        <w:rPr>
          <w:rFonts w:cs="Times New Roman" w:ascii="Times New Roman" w:hAnsi="Times New Roman"/>
          <w:color w:val="000000"/>
          <w:sz w:val="28"/>
          <w:szCs w:val="28"/>
        </w:rPr>
        <w:t xml:space="preserve">У пункті 5.3 розділу 5:  </w:t>
      </w:r>
    </w:p>
    <w:p>
      <w:pPr>
        <w:pStyle w:val="Normal"/>
        <w:ind w:firstLine="708"/>
        <w:jc w:val="both"/>
        <w:rPr>
          <w:rFonts w:ascii="Times New Roman" w:hAnsi="Times New Roman"/>
        </w:rPr>
      </w:pPr>
      <w:r>
        <w:rPr>
          <w:rFonts w:cs="Times New Roman" w:ascii="Times New Roman" w:hAnsi="Times New Roman"/>
          <w:color w:val="000000"/>
          <w:sz w:val="28"/>
          <w:szCs w:val="28"/>
        </w:rPr>
        <w:t>Підпункт 5.3.3.5. викласти у новій редакції:</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tab/>
        <w:t>«5.3.3.5. комунальні некомерційні підприємства по галузі охорона здоров’я, які утримуються за рахунок коштів бюджету міста Києва,- 0,1»;</w:t>
      </w:r>
    </w:p>
    <w:p>
      <w:pPr>
        <w:pStyle w:val="Normal"/>
        <w:ind w:firstLine="708"/>
        <w:jc w:val="both"/>
        <w:rPr>
          <w:rFonts w:ascii="Times New Roman" w:hAnsi="Times New Roman"/>
        </w:rPr>
      </w:pPr>
      <w:r>
        <w:rPr>
          <w:rFonts w:cs="Times New Roman" w:ascii="Times New Roman" w:hAnsi="Times New Roman"/>
          <w:color w:val="000000"/>
          <w:sz w:val="28"/>
          <w:szCs w:val="28"/>
        </w:rPr>
        <w:t>Підпункт 5.3.3.  доповнити новими підпунктами такого змісту:</w:t>
      </w:r>
    </w:p>
    <w:p>
      <w:pPr>
        <w:pStyle w:val="Normal"/>
        <w:ind w:firstLine="708"/>
        <w:jc w:val="both"/>
        <w:rPr>
          <w:rFonts w:ascii="Times New Roman" w:hAnsi="Times New Roman" w:cs="Times New Roman"/>
          <w:color w:val="000000"/>
          <w:sz w:val="28"/>
          <w:szCs w:val="28"/>
        </w:rPr>
      </w:pPr>
      <w:r>
        <w:rPr>
          <w:rFonts w:cs="Times New Roman" w:ascii="Times New Roman" w:hAnsi="Times New Roman"/>
          <w:color w:val="000000"/>
          <w:sz w:val="28"/>
          <w:szCs w:val="28"/>
        </w:rPr>
        <w:t>«5.3.3.16. комунальні підприємства, організації (установи), які виконують роботи із забезпечення захисту території міста Києва від зсувів, збереження споруд і будівель, розташованих на зсувонебезпечних територіях, які отримують фінансову підтримку з бюджету міста Києва – 0,01.</w:t>
      </w:r>
    </w:p>
    <w:p>
      <w:pPr>
        <w:pStyle w:val="Normal"/>
        <w:ind w:firstLine="708"/>
        <w:jc w:val="both"/>
        <w:rPr>
          <w:rFonts w:ascii="Times New Roman" w:hAnsi="Times New Roman"/>
        </w:rPr>
      </w:pPr>
      <w:r>
        <w:rPr>
          <w:rFonts w:cs="Times New Roman" w:ascii="Times New Roman" w:hAnsi="Times New Roman"/>
          <w:color w:val="000000"/>
          <w:sz w:val="28"/>
          <w:szCs w:val="28"/>
          <w:shd w:fill="FFFFFF" w:val="clear"/>
        </w:rPr>
        <w:t>5.3.3.17. комунальні підприємства, організації (установи), які використовують</w:t>
      </w:r>
      <w:r>
        <w:rPr>
          <w:rFonts w:cs="Times New Roman" w:ascii="Times New Roman" w:hAnsi="Times New Roman"/>
          <w:color w:val="000000"/>
          <w:sz w:val="28"/>
          <w:szCs w:val="28"/>
          <w:shd w:fill="FFFFFF" w:val="clear"/>
          <w:lang w:eastAsia="uk-UA"/>
        </w:rPr>
        <w:t xml:space="preserve"> землі під відокремленими трамвайними коліями та їх облаштуванням, метрополітеном, коліями і станціями фунікулерів, канатними дорогами, ескалаторами, автобусними та трамвайно-тролейбусними депо, вагоноремонтними заводами, спорудами енергетичного і колійного господарства, сигналізації і зв'язку, службовими і культурно-побутовими будівлями та іншими спорудами, необхідними для забезпечення роботи міського електротранспорту – 0,01.»</w:t>
      </w:r>
    </w:p>
    <w:p>
      <w:pPr>
        <w:pStyle w:val="Normal"/>
        <w:ind w:firstLine="708"/>
        <w:jc w:val="both"/>
        <w:rPr>
          <w:rFonts w:ascii="Times New Roman" w:hAnsi="Times New Roman"/>
        </w:rPr>
      </w:pPr>
      <w:r>
        <w:rPr>
          <w:rFonts w:cs="Times New Roman" w:ascii="Times New Roman" w:hAnsi="Times New Roman"/>
          <w:sz w:val="28"/>
          <w:szCs w:val="28"/>
        </w:rPr>
        <w:t xml:space="preserve">Підпункт 7.1.7 </w:t>
      </w:r>
      <w:r>
        <w:rPr>
          <w:rFonts w:cs="Times New Roman" w:ascii="Times New Roman" w:hAnsi="Times New Roman"/>
          <w:color w:val="000000"/>
          <w:sz w:val="28"/>
          <w:szCs w:val="28"/>
          <w:shd w:fill="FFFFFF" w:val="clear"/>
          <w:lang w:eastAsia="uk-UA"/>
        </w:rPr>
        <w:t xml:space="preserve">пункту 7.1 розділу 7 </w:t>
      </w:r>
      <w:r>
        <w:rPr>
          <w:rFonts w:cs="Times New Roman" w:ascii="Times New Roman" w:hAnsi="Times New Roman"/>
          <w:sz w:val="28"/>
          <w:szCs w:val="28"/>
        </w:rPr>
        <w:t>після слів «авіаційно-спортивні клуби Товариства сприяння обороні України» доповнити словом «іподроми».</w:t>
      </w:r>
    </w:p>
    <w:p>
      <w:pPr>
        <w:pStyle w:val="Normal"/>
        <w:widowControl/>
        <w:tabs>
          <w:tab w:val="left" w:pos="1425" w:leader="none"/>
          <w:tab w:val="left" w:pos="1770" w:leader="none"/>
          <w:tab w:val="left" w:pos="8378" w:leader="none"/>
        </w:tabs>
        <w:jc w:val="both"/>
        <w:rPr/>
      </w:pPr>
      <w:r>
        <w:rPr>
          <w:rStyle w:val="Strong"/>
          <w:rFonts w:cs="Times New Roman" w:ascii="Times New Roman" w:hAnsi="Times New Roman"/>
          <w:color w:val="000000"/>
          <w:sz w:val="28"/>
          <w:szCs w:val="28"/>
          <w:shd w:fill="FFFFFF" w:val="clear"/>
          <w:lang w:eastAsia="uk-UA"/>
        </w:rPr>
        <w:t>Виступив:</w:t>
      </w:r>
      <w:r>
        <w:rPr>
          <w:rStyle w:val="Strong"/>
          <w:rFonts w:cs="Times New Roman" w:ascii="Times New Roman" w:hAnsi="Times New Roman"/>
          <w:b w:val="false"/>
          <w:bCs w:val="false"/>
          <w:color w:val="000000"/>
          <w:sz w:val="28"/>
          <w:szCs w:val="28"/>
          <w:shd w:fill="FFFFFF" w:val="clear"/>
          <w:lang w:eastAsia="uk-UA"/>
        </w:rPr>
        <w:t xml:space="preserve"> </w:t>
      </w:r>
      <w:r>
        <w:rPr>
          <w:rStyle w:val="Strong"/>
          <w:rFonts w:cs="Times New Roman" w:ascii="Times New Roman" w:hAnsi="Times New Roman"/>
          <w:b w:val="false"/>
          <w:bCs w:val="false"/>
          <w:color w:val="000000"/>
          <w:sz w:val="28"/>
          <w:szCs w:val="28"/>
          <w:u w:val="single"/>
          <w:shd w:fill="FFFFFF" w:val="clear"/>
          <w:lang w:eastAsia="uk-UA"/>
        </w:rPr>
        <w:t>Г.Ясинський</w:t>
      </w:r>
      <w:r>
        <w:rPr>
          <w:rStyle w:val="Strong"/>
          <w:rFonts w:cs="Times New Roman" w:ascii="Times New Roman" w:hAnsi="Times New Roman"/>
          <w:b w:val="false"/>
          <w:bCs w:val="false"/>
          <w:color w:val="000000"/>
          <w:sz w:val="28"/>
          <w:szCs w:val="28"/>
          <w:shd w:fill="FFFFFF" w:val="clear"/>
          <w:lang w:eastAsia="uk-UA"/>
        </w:rPr>
        <w:t xml:space="preserve"> з пропозицією доповнити додаток 3 до рішення Київської міської ради від   23 червня 2011 року №242/5629 «Про встановлення місцевих податків і зборів у м. Києві та акцизного податку»:</w:t>
      </w:r>
    </w:p>
    <w:p>
      <w:pPr>
        <w:pStyle w:val="Normal"/>
        <w:ind w:firstLine="708"/>
        <w:jc w:val="both"/>
        <w:rPr>
          <w:rFonts w:ascii="Times New Roman" w:hAnsi="Times New Roman" w:cs="Times New Roman"/>
          <w:sz w:val="28"/>
          <w:szCs w:val="28"/>
          <w:highlight w:val="white"/>
        </w:rPr>
      </w:pPr>
      <w:r>
        <w:rPr>
          <w:rFonts w:cs="Times New Roman" w:ascii="Times New Roman" w:hAnsi="Times New Roman"/>
          <w:sz w:val="28"/>
          <w:szCs w:val="28"/>
          <w:shd w:fill="FFFFFF" w:val="clear"/>
        </w:rPr>
        <w:t>Підпункт 5.3.3 пункту 5.3 розділу 5 доповнити підпунктами 5.3.3.14, 5.3.3.15  такого змісту:</w:t>
      </w:r>
    </w:p>
    <w:p>
      <w:pPr>
        <w:pStyle w:val="Normal"/>
        <w:ind w:firstLine="708"/>
        <w:jc w:val="both"/>
        <w:rPr>
          <w:rFonts w:ascii="Times New Roman" w:hAnsi="Times New Roman"/>
        </w:rPr>
      </w:pPr>
      <w:r>
        <w:rPr>
          <w:rFonts w:cs="Times New Roman" w:ascii="Times New Roman" w:hAnsi="Times New Roman"/>
          <w:sz w:val="28"/>
          <w:szCs w:val="28"/>
        </w:rPr>
        <w:t>«5.3.3.14. державних підприємств, що здійснюють видання книг (клас 58.11 група 58.1 КВЕД ДК 009:2010) та ті, які не підлягають приватизації відповідно до закону — 0,01%.</w:t>
      </w:r>
    </w:p>
    <w:p>
      <w:pPr>
        <w:pStyle w:val="Normal"/>
        <w:ind w:firstLine="708"/>
        <w:jc w:val="both"/>
        <w:rPr/>
      </w:pPr>
      <w:r>
        <w:rPr>
          <w:rFonts w:cs="Times New Roman" w:ascii="Times New Roman" w:hAnsi="Times New Roman"/>
          <w:sz w:val="28"/>
          <w:szCs w:val="28"/>
        </w:rPr>
        <w:t xml:space="preserve">5.3.3.15. </w:t>
      </w:r>
      <w:r>
        <w:rPr>
          <w:rStyle w:val="Strong"/>
          <w:rFonts w:cs="Times New Roman" w:ascii="Times New Roman" w:hAnsi="Times New Roman"/>
          <w:b w:val="false"/>
          <w:bCs w:val="false"/>
          <w:color w:val="000000"/>
          <w:sz w:val="28"/>
          <w:szCs w:val="28"/>
          <w:shd w:fill="FFFFFF" w:val="clear"/>
          <w:lang w:eastAsia="uk-UA"/>
        </w:rPr>
        <w:t>державних підприємств, що здійснюють діяльність лікарняних закладів (клас 86.10 група 86.1 КВЕД ДК 009:2010) — 0,01%.»</w:t>
        <w:tab/>
      </w:r>
    </w:p>
    <w:p>
      <w:pPr>
        <w:pStyle w:val="Normal"/>
        <w:tabs>
          <w:tab w:val="left" w:pos="540" w:leader="none"/>
          <w:tab w:val="left" w:pos="1320" w:leader="none"/>
        </w:tabs>
        <w:jc w:val="both"/>
        <w:rPr>
          <w:rFonts w:ascii="Times New Roman" w:hAnsi="Times New Roman" w:cs="Times New Roman"/>
          <w:b/>
          <w:b/>
          <w:bCs/>
          <w:sz w:val="28"/>
          <w:szCs w:val="28"/>
        </w:rPr>
      </w:pPr>
      <w:r>
        <w:rPr>
          <w:rFonts w:cs="Times New Roman" w:ascii="Times New Roman" w:hAnsi="Times New Roman"/>
          <w:b/>
          <w:bCs/>
          <w:sz w:val="28"/>
          <w:szCs w:val="28"/>
        </w:rPr>
        <w:t xml:space="preserve">Вирішили: </w:t>
      </w:r>
    </w:p>
    <w:p>
      <w:pPr>
        <w:pStyle w:val="Normal"/>
        <w:jc w:val="both"/>
        <w:rPr/>
      </w:pPr>
      <w:r>
        <w:rPr>
          <w:rFonts w:cs="Times New Roman" w:ascii="Times New Roman" w:hAnsi="Times New Roman"/>
          <w:sz w:val="28"/>
          <w:szCs w:val="28"/>
          <w:highlight w:val="white"/>
        </w:rPr>
        <w:t xml:space="preserve">1. Підтримати </w:t>
      </w:r>
      <w:r>
        <w:rPr>
          <w:rStyle w:val="Strong"/>
          <w:rFonts w:cs="Times New Roman" w:ascii="Times New Roman" w:hAnsi="Times New Roman"/>
          <w:b w:val="false"/>
          <w:bCs w:val="false"/>
          <w:color w:val="000000"/>
          <w:sz w:val="28"/>
          <w:szCs w:val="28"/>
          <w:highlight w:val="white"/>
        </w:rPr>
        <w:t>пропозиції депутата Г.Ясинського та Департаменту фінансів виконавчого органу Київської міської ради (КМДА) до проекту рішення Київської міської ради «Про внесення змін до рішення Київської міської ради від 23 червня 2011 року №242/5629 «Про встановлення місцевих податків і зборів у м. Києві та акцизного податку» (від 11.12.2015 № 08/231-126/ПР);</w:t>
      </w:r>
    </w:p>
    <w:p>
      <w:pPr>
        <w:pStyle w:val="Normal"/>
        <w:jc w:val="both"/>
        <w:rPr/>
      </w:pPr>
      <w:r>
        <w:rPr>
          <w:rStyle w:val="Strong"/>
          <w:rFonts w:cs="Times New Roman" w:ascii="Times New Roman" w:hAnsi="Times New Roman"/>
          <w:b w:val="false"/>
          <w:bCs w:val="false"/>
          <w:color w:val="000000"/>
          <w:sz w:val="28"/>
          <w:szCs w:val="28"/>
          <w:highlight w:val="white"/>
        </w:rPr>
        <w:t>2. Доручити Департаменту фінансів виконавчому органу Київської міської ради (КМДА) виконавчому органу Київської міської ради (КМДА)  підготувати та подати на розгляд Київської міської ради доопрацьований проект рішення «Про внесення змін до рішення Київської міської ради від 23 червня 2011 року №242/5629 «Про встановлення місцевих податків і зборів у м. Києві та акцизного податку»(від 11.12.2015 № 08/231-126/ПР)  з урахуванням пропозиції Г.Ясинського та Департаменту фінансів виконавчого органу Київської міської ради (КМДА)</w:t>
      </w:r>
      <w:r>
        <w:rPr>
          <w:rFonts w:cs="Times New Roman" w:ascii="Times New Roman" w:hAnsi="Times New Roman"/>
          <w:sz w:val="28"/>
          <w:szCs w:val="28"/>
          <w:highlight w:val="white"/>
        </w:rPr>
        <w:t>.</w:t>
      </w:r>
    </w:p>
    <w:p>
      <w:pPr>
        <w:pStyle w:val="Normal"/>
        <w:tabs>
          <w:tab w:val="left" w:pos="540" w:leader="none"/>
          <w:tab w:val="left" w:pos="1320" w:leader="none"/>
        </w:tabs>
        <w:jc w:val="both"/>
        <w:rPr>
          <w:rFonts w:ascii="Times New Roman" w:hAnsi="Times New Roman"/>
        </w:rPr>
      </w:pPr>
      <w:r>
        <w:rPr>
          <w:rFonts w:cs="Times New Roman" w:ascii="Times New Roman" w:hAnsi="Times New Roman"/>
          <w:b/>
          <w:bCs/>
          <w:i/>
          <w:sz w:val="28"/>
          <w:szCs w:val="28"/>
        </w:rPr>
        <w:t>Голосували:   За – 15,</w:t>
        <w:tab/>
        <w:t xml:space="preserve">                  Проти – 0,</w:t>
        <w:tab/>
        <w:tab/>
        <w:t xml:space="preserve">                Утримались – 0,</w:t>
      </w:r>
    </w:p>
    <w:p>
      <w:pPr>
        <w:pStyle w:val="Normal"/>
        <w:tabs>
          <w:tab w:val="left" w:pos="540" w:leader="none"/>
          <w:tab w:val="left" w:pos="1320" w:leader="none"/>
        </w:tabs>
        <w:jc w:val="both"/>
        <w:rPr>
          <w:rFonts w:ascii="Times New Roman" w:hAnsi="Times New Roman" w:cs="Times New Roman"/>
          <w:b/>
          <w:b/>
          <w:bCs/>
          <w:i/>
          <w:i/>
          <w:sz w:val="28"/>
          <w:szCs w:val="28"/>
        </w:rPr>
      </w:pPr>
      <w:r>
        <w:rPr>
          <w:rFonts w:cs="Times New Roman" w:ascii="Times New Roman" w:hAnsi="Times New Roman"/>
          <w:b/>
          <w:bCs/>
          <w:i/>
          <w:sz w:val="28"/>
          <w:szCs w:val="28"/>
        </w:rPr>
        <w:t>Не голосували – 2.</w:t>
      </w:r>
    </w:p>
    <w:p>
      <w:pPr>
        <w:pStyle w:val="Normal"/>
        <w:widowControl/>
        <w:tabs>
          <w:tab w:val="left" w:pos="8378" w:leader="none"/>
        </w:tabs>
        <w:spacing w:lineRule="atLeast" w:line="300"/>
        <w:ind w:right="57" w:hanging="0"/>
        <w:jc w:val="both"/>
        <w:rPr/>
      </w:pPr>
      <w:r>
        <w:rPr>
          <w:rStyle w:val="Strong"/>
          <w:rFonts w:cs="Times New Roman" w:ascii="Times New Roman" w:hAnsi="Times New Roman"/>
          <w:i/>
          <w:color w:val="000000"/>
          <w:sz w:val="28"/>
          <w:szCs w:val="28"/>
          <w:shd w:fill="FFFFFF" w:val="clear"/>
        </w:rPr>
        <w:t>Рішення  прийнято.</w:t>
      </w:r>
    </w:p>
    <w:p>
      <w:pPr>
        <w:pStyle w:val="Normal"/>
        <w:widowControl/>
        <w:tabs>
          <w:tab w:val="left" w:pos="8378" w:leader="none"/>
        </w:tabs>
        <w:spacing w:lineRule="atLeast" w:line="300"/>
        <w:ind w:right="57" w:hanging="0"/>
        <w:jc w:val="both"/>
        <w:rPr>
          <w:rStyle w:val="Strong"/>
          <w:rFonts w:ascii="Times New Roman" w:hAnsi="Times New Roman"/>
        </w:rPr>
      </w:pPr>
      <w:r>
        <w:rPr>
          <w:rFonts w:ascii="Times New Roman" w:hAnsi="Times New Roman"/>
        </w:rPr>
      </w:r>
    </w:p>
    <w:p>
      <w:pPr>
        <w:pStyle w:val="Normal"/>
        <w:tabs>
          <w:tab w:val="left" w:pos="540" w:leader="none"/>
          <w:tab w:val="left" w:pos="1320" w:leader="none"/>
        </w:tabs>
        <w:jc w:val="both"/>
        <w:rPr>
          <w:rFonts w:ascii="Times New Roman" w:hAnsi="Times New Roman" w:cs="Times New Roman"/>
          <w:b/>
          <w:b/>
          <w:bCs/>
          <w:color w:val="000000"/>
          <w:sz w:val="28"/>
          <w:szCs w:val="28"/>
          <w:highlight w:val="white"/>
        </w:rPr>
      </w:pPr>
      <w:r>
        <w:rPr>
          <w:rFonts w:cs="Times New Roman" w:ascii="Times New Roman" w:hAnsi="Times New Roman"/>
          <w:b/>
          <w:bCs/>
          <w:color w:val="000000"/>
          <w:sz w:val="28"/>
          <w:szCs w:val="28"/>
          <w:highlight w:val="white"/>
        </w:rPr>
        <w:t>12. Про проект рішення «Про внесення змін до Положення про впровадження та експлуатацію пілотного проекту «Система електронних закупівель», затвердженого рішенням Київської міської ради від 23 липня 2015 року №  764/1628»</w:t>
      </w:r>
    </w:p>
    <w:p>
      <w:pPr>
        <w:pStyle w:val="Normal"/>
        <w:jc w:val="both"/>
        <w:rPr>
          <w:rFonts w:ascii="Times New Roman" w:hAnsi="Times New Roman" w:cs="Times New Roman"/>
          <w:b/>
          <w:b/>
          <w:bCs/>
          <w:color w:val="000000"/>
          <w:sz w:val="28"/>
          <w:szCs w:val="28"/>
          <w:highlight w:val="white"/>
        </w:rPr>
      </w:pPr>
      <w:r>
        <w:rPr>
          <w:rFonts w:cs="Times New Roman" w:ascii="Times New Roman" w:hAnsi="Times New Roman"/>
          <w:b/>
          <w:bCs/>
          <w:color w:val="000000"/>
          <w:sz w:val="28"/>
          <w:szCs w:val="28"/>
          <w:highlight w:val="white"/>
        </w:rPr>
        <w:t xml:space="preserve">Слухали: </w:t>
      </w:r>
      <w:r>
        <w:rPr>
          <w:rFonts w:cs="Times New Roman" w:ascii="Times New Roman" w:hAnsi="Times New Roman"/>
          <w:color w:val="000000"/>
          <w:sz w:val="28"/>
          <w:szCs w:val="28"/>
          <w:highlight w:val="white"/>
        </w:rPr>
        <w:t xml:space="preserve">Інформацію </w:t>
      </w:r>
      <w:r>
        <w:rPr>
          <w:rFonts w:cs="Times New Roman" w:ascii="Times New Roman" w:hAnsi="Times New Roman"/>
          <w:color w:val="000000"/>
          <w:sz w:val="28"/>
          <w:szCs w:val="28"/>
          <w:highlight w:val="white"/>
          <w:u w:val="single"/>
        </w:rPr>
        <w:t>М.Поворозника</w:t>
      </w:r>
      <w:r>
        <w:rPr>
          <w:rFonts w:cs="Times New Roman" w:ascii="Times New Roman" w:hAnsi="Times New Roman"/>
          <w:color w:val="000000"/>
          <w:sz w:val="28"/>
          <w:szCs w:val="28"/>
          <w:highlight w:val="white"/>
        </w:rPr>
        <w:t xml:space="preserve"> — директора Департаменту економіки та інвестицій виконавчого органу Київської міської ради (Київської міської державної адміністрації) щодо проекту рішення «Про внесення змін до Положення про впровадження та експлуатацію пілотного проекту «Система електронних закупівель», затвердженого рішенням Київської міської ради від 23 липня 2015 року №  764/1628».</w:t>
      </w:r>
    </w:p>
    <w:p>
      <w:pPr>
        <w:pStyle w:val="Normal"/>
        <w:jc w:val="both"/>
        <w:rPr>
          <w:rFonts w:ascii="Times New Roman" w:hAnsi="Times New Roman" w:cs="Times New Roman"/>
          <w:b/>
          <w:b/>
          <w:bCs/>
          <w:color w:val="000000"/>
          <w:sz w:val="28"/>
          <w:szCs w:val="28"/>
          <w:highlight w:val="white"/>
        </w:rPr>
      </w:pPr>
      <w:r>
        <w:rPr>
          <w:rFonts w:cs="Times New Roman" w:ascii="Times New Roman" w:hAnsi="Times New Roman"/>
          <w:color w:val="000000"/>
          <w:sz w:val="28"/>
          <w:szCs w:val="28"/>
          <w:highlight w:val="white"/>
        </w:rPr>
        <w:tab/>
        <w:t>Доповідач поінформував, що метою прийняття даного проекту рішення є продовження пілотного проекту «Система електронних закупівель» для закупівлі товарів, робіт і послуг, визначених замовником, очікувана вартість закупівлі яких не перевищує суму, визначену статтею 2 Закону України «Про здійснення державних закупівель» у секретаріаті Київської міської ради, структурних  підрозділах виконавчого органу Київської міської ради (Київської міської державної адміністрації), районних в місті Києві державних адміністраціях, комунальних підприємствах,установах, організаціях територіальної громади міста Києва та у інших одержувачах та розпорядниках коштів бюджету міста Києва.</w:t>
      </w:r>
    </w:p>
    <w:p>
      <w:pPr>
        <w:pStyle w:val="Normal"/>
        <w:jc w:val="both"/>
        <w:rPr>
          <w:rFonts w:ascii="Times New Roman" w:hAnsi="Times New Roman" w:cs="Times New Roman"/>
          <w:b/>
          <w:b/>
          <w:bCs/>
          <w:color w:val="000000"/>
          <w:sz w:val="28"/>
          <w:szCs w:val="28"/>
          <w:highlight w:val="white"/>
        </w:rPr>
      </w:pPr>
      <w:r>
        <w:rPr>
          <w:rFonts w:cs="Times New Roman" w:ascii="Times New Roman" w:hAnsi="Times New Roman"/>
          <w:color w:val="000000"/>
          <w:sz w:val="28"/>
          <w:szCs w:val="28"/>
          <w:highlight w:val="white"/>
        </w:rPr>
        <w:tab/>
        <w:t>Доповідач поінформував, що станом на 25.11.2015 року в електронній системі «</w:t>
      </w:r>
      <w:r>
        <w:rPr>
          <w:rFonts w:cs="Times New Roman" w:ascii="Times New Roman" w:hAnsi="Times New Roman"/>
          <w:color w:val="000000"/>
          <w:sz w:val="28"/>
          <w:szCs w:val="28"/>
          <w:highlight w:val="white"/>
          <w:lang w:val="en-US"/>
        </w:rPr>
        <w:t>Prozorro</w:t>
      </w:r>
      <w:r>
        <w:rPr>
          <w:rFonts w:cs="Times New Roman" w:ascii="Times New Roman" w:hAnsi="Times New Roman"/>
          <w:color w:val="000000"/>
          <w:sz w:val="28"/>
          <w:szCs w:val="28"/>
          <w:highlight w:val="white"/>
        </w:rPr>
        <w:t>» зареєстровано 618 замовників, якими проведено 4058 закупівель (без урахування скасованих і тих, що не відбулися), за результатами яких економія бюджетних коштів становить близько 13 %. За цими закупівлями оголошена сума склала 181,0 млн. грн, вартість закупівлі — 158,0 млн. грн, економія бюджетних коштів становить 23,0 млн. грн.</w:t>
      </w:r>
    </w:p>
    <w:p>
      <w:pPr>
        <w:pStyle w:val="Normal"/>
        <w:jc w:val="both"/>
        <w:rPr>
          <w:rFonts w:ascii="Times New Roman" w:hAnsi="Times New Roman" w:cs="Times New Roman"/>
          <w:b/>
          <w:b/>
          <w:bCs/>
          <w:color w:val="000000"/>
          <w:sz w:val="28"/>
          <w:szCs w:val="28"/>
          <w:highlight w:val="white"/>
        </w:rPr>
      </w:pPr>
      <w:r>
        <w:rPr>
          <w:rFonts w:cs="Times New Roman" w:ascii="Times New Roman" w:hAnsi="Times New Roman"/>
          <w:b/>
          <w:bCs/>
          <w:color w:val="000000"/>
          <w:sz w:val="28"/>
          <w:szCs w:val="28"/>
          <w:highlight w:val="white"/>
        </w:rPr>
        <w:t>Вирішили:</w:t>
      </w:r>
      <w:r>
        <w:rPr>
          <w:rFonts w:cs="Times New Roman" w:ascii="Times New Roman" w:hAnsi="Times New Roman"/>
          <w:color w:val="000000"/>
          <w:sz w:val="28"/>
          <w:szCs w:val="28"/>
          <w:highlight w:val="white"/>
        </w:rPr>
        <w:tab/>
      </w:r>
    </w:p>
    <w:p>
      <w:pPr>
        <w:pStyle w:val="Normal"/>
        <w:jc w:val="both"/>
        <w:rPr>
          <w:rFonts w:ascii="Times New Roman" w:hAnsi="Times New Roman" w:cs="Times New Roman"/>
          <w:b/>
          <w:b/>
          <w:bCs/>
          <w:color w:val="000000"/>
          <w:sz w:val="28"/>
          <w:szCs w:val="28"/>
          <w:highlight w:val="white"/>
        </w:rPr>
      </w:pPr>
      <w:r>
        <w:rPr>
          <w:rFonts w:cs="Times New Roman" w:ascii="Times New Roman" w:hAnsi="Times New Roman"/>
          <w:color w:val="000000"/>
          <w:sz w:val="28"/>
          <w:szCs w:val="28"/>
          <w:highlight w:val="white"/>
        </w:rPr>
        <w:t>Підтримати проект рішення «Про внесення змін до Положення про впровадження та експлуатацію пілотного проекту «Система електронних закупівель», затвердженого рішенням Київської міської ради від 23 липня 2015 року №  764/1628».</w:t>
      </w:r>
    </w:p>
    <w:p>
      <w:pPr>
        <w:pStyle w:val="Normal"/>
        <w:jc w:val="both"/>
        <w:rPr>
          <w:rFonts w:ascii="Times New Roman" w:hAnsi="Times New Roman"/>
          <w:sz w:val="28"/>
          <w:szCs w:val="28"/>
        </w:rPr>
      </w:pPr>
      <w:r>
        <w:rPr>
          <w:rFonts w:ascii="Times New Roman" w:hAnsi="Times New Roman"/>
          <w:b/>
          <w:i/>
          <w:sz w:val="28"/>
          <w:szCs w:val="28"/>
        </w:rPr>
        <w:t>Голосували:</w:t>
        <w:tab/>
        <w:t xml:space="preserve">   За – </w:t>
      </w:r>
      <w:r>
        <w:rPr>
          <w:rFonts w:ascii="Times New Roman" w:hAnsi="Times New Roman"/>
          <w:b/>
          <w:i/>
          <w:sz w:val="28"/>
          <w:szCs w:val="28"/>
          <w:lang w:val="ru-RU"/>
        </w:rPr>
        <w:t>17</w:t>
      </w:r>
      <w:r>
        <w:rPr>
          <w:rFonts w:ascii="Times New Roman" w:hAnsi="Times New Roman"/>
          <w:b/>
          <w:i/>
          <w:sz w:val="28"/>
          <w:szCs w:val="28"/>
        </w:rPr>
        <w:t>,</w:t>
        <w:tab/>
        <w:t xml:space="preserve">              Проти – 0,             </w:t>
        <w:tab/>
        <w:t>Утримались – 0,</w:t>
      </w:r>
    </w:p>
    <w:p>
      <w:pPr>
        <w:pStyle w:val="Normal"/>
        <w:jc w:val="both"/>
        <w:rPr>
          <w:rFonts w:ascii="Times New Roman" w:hAnsi="Times New Roman"/>
          <w:sz w:val="28"/>
          <w:szCs w:val="28"/>
        </w:rPr>
      </w:pPr>
      <w:r>
        <w:rPr>
          <w:rFonts w:ascii="Times New Roman" w:hAnsi="Times New Roman"/>
          <w:b/>
          <w:i/>
          <w:sz w:val="28"/>
          <w:szCs w:val="28"/>
        </w:rPr>
        <w:t xml:space="preserve">Не голосували – </w:t>
      </w:r>
      <w:r>
        <w:rPr>
          <w:rFonts w:ascii="Times New Roman" w:hAnsi="Times New Roman"/>
          <w:b/>
          <w:i/>
          <w:sz w:val="28"/>
          <w:szCs w:val="28"/>
          <w:lang w:val="ru-RU"/>
        </w:rPr>
        <w:t>1</w:t>
      </w:r>
      <w:r>
        <w:rPr>
          <w:rFonts w:ascii="Times New Roman" w:hAnsi="Times New Roman"/>
          <w:b/>
          <w:i/>
          <w:sz w:val="28"/>
          <w:szCs w:val="28"/>
        </w:rPr>
        <w:t>.</w:t>
      </w:r>
    </w:p>
    <w:p>
      <w:pPr>
        <w:pStyle w:val="Normal"/>
        <w:tabs>
          <w:tab w:val="left" w:pos="540" w:leader="none"/>
          <w:tab w:val="left" w:pos="1320" w:leader="none"/>
        </w:tabs>
        <w:jc w:val="both"/>
        <w:rPr>
          <w:rFonts w:ascii="Times New Roman" w:hAnsi="Times New Roman" w:cs="Times New Roman"/>
          <w:b/>
          <w:b/>
          <w:bCs/>
          <w:color w:val="000000"/>
          <w:sz w:val="28"/>
          <w:szCs w:val="28"/>
          <w:highlight w:val="white"/>
        </w:rPr>
      </w:pPr>
      <w:r>
        <w:rPr>
          <w:rFonts w:cs="Times New Roman" w:ascii="Times New Roman" w:hAnsi="Times New Roman"/>
          <w:b/>
          <w:bCs/>
          <w:i/>
          <w:color w:val="000000"/>
          <w:sz w:val="28"/>
          <w:szCs w:val="28"/>
          <w:highlight w:val="white"/>
        </w:rPr>
        <w:t>Рішення  прийнято.</w:t>
      </w:r>
    </w:p>
    <w:p>
      <w:pPr>
        <w:pStyle w:val="Normal"/>
        <w:jc w:val="both"/>
        <w:rPr/>
      </w:pPr>
      <w:r>
        <w:rPr/>
        <w:drawing>
          <wp:anchor behindDoc="0" distT="0" distB="0" distL="0" distR="0" simplePos="0" locked="0" layoutInCell="1" allowOverlap="1" relativeHeight="5">
            <wp:simplePos x="0" y="0"/>
            <wp:positionH relativeFrom="column">
              <wp:posOffset>0</wp:posOffset>
            </wp:positionH>
            <wp:positionV relativeFrom="paragraph">
              <wp:posOffset>209550</wp:posOffset>
            </wp:positionV>
            <wp:extent cx="6120130" cy="2351405"/>
            <wp:effectExtent l="0" t="0" r="0" b="0"/>
            <wp:wrapSquare wrapText="largest"/>
            <wp:docPr id="4"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1" descr=""/>
                    <pic:cNvPicPr>
                      <a:picLocks noChangeAspect="1" noChangeArrowheads="1"/>
                    </pic:cNvPicPr>
                  </pic:nvPicPr>
                  <pic:blipFill>
                    <a:blip r:embed="rId3"/>
                    <a:stretch>
                      <a:fillRect/>
                    </a:stretch>
                  </pic:blipFill>
                  <pic:spPr bwMode="auto">
                    <a:xfrm>
                      <a:off x="0" y="0"/>
                      <a:ext cx="6120130" cy="235140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ourier New">
    <w:charset w:val="cc"/>
    <w:family w:val="roman"/>
    <w:pitch w:val="variable"/>
  </w:font>
  <w:font w:name="Wingdings">
    <w:charset w:val="cc"/>
    <w:family w:val="roman"/>
    <w:pitch w:val="variable"/>
  </w:font>
  <w:font w:name="Symbol">
    <w:charset w:val="cc"/>
    <w:family w:val="roman"/>
    <w:pitch w:val="variable"/>
  </w:font>
  <w:font w:name="Segoe UI">
    <w:charset w:val="cc"/>
    <w:family w:val="roman"/>
    <w:pitch w:val="variable"/>
  </w:font>
  <w:font w:name="Liberation Sans">
    <w:altName w:val="Arial"/>
    <w:charset w:val="cc"/>
    <w:family w:val="roman"/>
    <w:pitch w:val="variable"/>
  </w:font>
  <w:font w:name="Benguiat">
    <w:charset w:val="cc"/>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2"/>
      <w:numFmt w:val="bullet"/>
      <w:lvlText w:val="-"/>
      <w:lvlJc w:val="left"/>
      <w:pPr>
        <w:ind w:left="720" w:hanging="360"/>
      </w:pPr>
      <w:rPr>
        <w:rFonts w:ascii="Times New Roman" w:hAnsi="Times New Roman" w:cs="Times New Roman" w:hint="default"/>
        <w:sz w:val="28"/>
        <w:rFonts w:cs="Times New Roman"/>
        <w:color w:val="00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false"/>
  <w:compat>
    <w:compatSetting w:name="compatibilityMode" w:uri="http://schemas.microsoft.com/office/word" w:val="12"/>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76"/>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f762f"/>
    <w:pPr>
      <w:widowControl w:val="false"/>
      <w:suppressAutoHyphens w:val="true"/>
      <w:bidi w:val="0"/>
      <w:spacing w:lineRule="auto" w:line="240"/>
      <w:jc w:val="left"/>
    </w:pPr>
    <w:rPr>
      <w:rFonts w:ascii="Liberation Serif" w:hAnsi="Liberation Serif" w:eastAsia="SimSun" w:cs="Mangal"/>
      <w:color w:val="00000A"/>
      <w:sz w:val="24"/>
      <w:szCs w:val="24"/>
      <w:lang w:val="uk-UA" w:eastAsia="zh-CN" w:bidi="hi-IN"/>
    </w:rPr>
  </w:style>
  <w:style w:type="paragraph" w:styleId="1">
    <w:name w:val="Heading 1"/>
    <w:basedOn w:val="Style14"/>
    <w:qFormat/>
    <w:rsid w:val="00ce77c4"/>
    <w:pPr>
      <w:outlineLvl w:val="0"/>
    </w:pPr>
    <w:rPr/>
  </w:style>
  <w:style w:type="paragraph" w:styleId="2">
    <w:name w:val="Heading 2"/>
    <w:basedOn w:val="Style14"/>
    <w:qFormat/>
    <w:rsid w:val="00ce77c4"/>
    <w:pPr>
      <w:outlineLvl w:val="1"/>
    </w:pPr>
    <w:rPr/>
  </w:style>
  <w:style w:type="paragraph" w:styleId="3">
    <w:name w:val="Heading 3"/>
    <w:basedOn w:val="Style14"/>
    <w:qFormat/>
    <w:rsid w:val="00ce77c4"/>
    <w:pPr>
      <w:outlineLvl w:val="2"/>
    </w:pPr>
    <w:rPr/>
  </w:style>
  <w:style w:type="character" w:styleId="DefaultParagraphFont" w:default="1">
    <w:name w:val="Default Paragraph Font"/>
    <w:uiPriority w:val="1"/>
    <w:semiHidden/>
    <w:unhideWhenUsed/>
    <w:qFormat/>
    <w:rPr/>
  </w:style>
  <w:style w:type="character" w:styleId="Strong">
    <w:name w:val="Strong"/>
    <w:qFormat/>
    <w:rsid w:val="002f762f"/>
    <w:rPr>
      <w:b/>
      <w:bCs/>
    </w:rPr>
  </w:style>
  <w:style w:type="character" w:styleId="Style11" w:customStyle="1">
    <w:name w:val="Верхний колонтитул Знак"/>
    <w:basedOn w:val="DefaultParagraphFont"/>
    <w:qFormat/>
    <w:rsid w:val="00ad3038"/>
    <w:rPr>
      <w:rFonts w:ascii="Liberation Serif" w:hAnsi="Liberation Serif" w:eastAsia="SimSun" w:cs="Mangal"/>
      <w:sz w:val="24"/>
      <w:szCs w:val="24"/>
      <w:lang w:val="uk-UA" w:eastAsia="zh-CN" w:bidi="hi-IN"/>
    </w:rPr>
  </w:style>
  <w:style w:type="character" w:styleId="ListLabel1" w:customStyle="1">
    <w:name w:val="ListLabel 1"/>
    <w:qFormat/>
    <w:rsid w:val="00ce77c4"/>
    <w:rPr>
      <w:rFonts w:eastAsia="Times New Roman" w:cs="Times New Roman"/>
      <w:sz w:val="28"/>
    </w:rPr>
  </w:style>
  <w:style w:type="character" w:styleId="ListLabel2" w:customStyle="1">
    <w:name w:val="ListLabel 2"/>
    <w:qFormat/>
    <w:rsid w:val="00ce77c4"/>
    <w:rPr>
      <w:rFonts w:cs="Courier New"/>
    </w:rPr>
  </w:style>
  <w:style w:type="character" w:styleId="Style12" w:customStyle="1">
    <w:name w:val="Выделение жирным"/>
    <w:qFormat/>
    <w:rsid w:val="00ce77c4"/>
    <w:rPr>
      <w:b/>
      <w:bCs/>
    </w:rPr>
  </w:style>
  <w:style w:type="character" w:styleId="WW8Num2z0" w:customStyle="1">
    <w:name w:val="WW8Num2z0"/>
    <w:qFormat/>
    <w:rsid w:val="00ce77c4"/>
    <w:rPr>
      <w:rFonts w:ascii="Times New Roman" w:hAnsi="Times New Roman" w:eastAsia="Times New Roman" w:cs="Times New Roman"/>
      <w:color w:val="000000"/>
      <w:sz w:val="28"/>
      <w:szCs w:val="28"/>
    </w:rPr>
  </w:style>
  <w:style w:type="character" w:styleId="WW8Num2z1" w:customStyle="1">
    <w:name w:val="WW8Num2z1"/>
    <w:qFormat/>
    <w:rsid w:val="00ce77c4"/>
    <w:rPr/>
  </w:style>
  <w:style w:type="character" w:styleId="WW8Num2z2" w:customStyle="1">
    <w:name w:val="WW8Num2z2"/>
    <w:qFormat/>
    <w:rsid w:val="00ce77c4"/>
    <w:rPr/>
  </w:style>
  <w:style w:type="character" w:styleId="WW8Num2z3" w:customStyle="1">
    <w:name w:val="WW8Num2z3"/>
    <w:qFormat/>
    <w:rsid w:val="00ce77c4"/>
    <w:rPr/>
  </w:style>
  <w:style w:type="character" w:styleId="WW8Num2z4" w:customStyle="1">
    <w:name w:val="WW8Num2z4"/>
    <w:qFormat/>
    <w:rsid w:val="00ce77c4"/>
    <w:rPr/>
  </w:style>
  <w:style w:type="character" w:styleId="WW8Num2z5" w:customStyle="1">
    <w:name w:val="WW8Num2z5"/>
    <w:qFormat/>
    <w:rsid w:val="00ce77c4"/>
    <w:rPr/>
  </w:style>
  <w:style w:type="character" w:styleId="WW8Num2z6" w:customStyle="1">
    <w:name w:val="WW8Num2z6"/>
    <w:qFormat/>
    <w:rsid w:val="00ce77c4"/>
    <w:rPr/>
  </w:style>
  <w:style w:type="character" w:styleId="WW8Num2z7" w:customStyle="1">
    <w:name w:val="WW8Num2z7"/>
    <w:qFormat/>
    <w:rsid w:val="00ce77c4"/>
    <w:rPr/>
  </w:style>
  <w:style w:type="character" w:styleId="WW8Num2z8" w:customStyle="1">
    <w:name w:val="WW8Num2z8"/>
    <w:qFormat/>
    <w:rsid w:val="00ce77c4"/>
    <w:rPr/>
  </w:style>
  <w:style w:type="character" w:styleId="WW8Num3z0" w:customStyle="1">
    <w:name w:val="WW8Num3z0"/>
    <w:qFormat/>
    <w:rsid w:val="00ce77c4"/>
    <w:rPr>
      <w:rFonts w:ascii="Times New Roman" w:hAnsi="Times New Roman" w:cs="Times New Roman"/>
      <w:sz w:val="28"/>
    </w:rPr>
  </w:style>
  <w:style w:type="character" w:styleId="WW8Num3z1" w:customStyle="1">
    <w:name w:val="WW8Num3z1"/>
    <w:qFormat/>
    <w:rsid w:val="00ce77c4"/>
    <w:rPr>
      <w:rFonts w:ascii="Courier New" w:hAnsi="Courier New" w:cs="Courier New"/>
    </w:rPr>
  </w:style>
  <w:style w:type="character" w:styleId="WW8Num3z2" w:customStyle="1">
    <w:name w:val="WW8Num3z2"/>
    <w:qFormat/>
    <w:rsid w:val="00ce77c4"/>
    <w:rPr>
      <w:rFonts w:ascii="Wingdings" w:hAnsi="Wingdings" w:cs="Wingdings"/>
    </w:rPr>
  </w:style>
  <w:style w:type="character" w:styleId="WW8Num3z3" w:customStyle="1">
    <w:name w:val="WW8Num3z3"/>
    <w:qFormat/>
    <w:rsid w:val="00ce77c4"/>
    <w:rPr>
      <w:rFonts w:ascii="Symbol" w:hAnsi="Symbol" w:cs="Symbol"/>
    </w:rPr>
  </w:style>
  <w:style w:type="character" w:styleId="WW8Num4z0" w:customStyle="1">
    <w:name w:val="WW8Num4z0"/>
    <w:qFormat/>
    <w:rsid w:val="00ce77c4"/>
    <w:rPr>
      <w:rFonts w:ascii="Times New Roman" w:hAnsi="Times New Roman" w:cs="Times New Roman"/>
      <w:sz w:val="28"/>
    </w:rPr>
  </w:style>
  <w:style w:type="character" w:styleId="WW8Num4z1" w:customStyle="1">
    <w:name w:val="WW8Num4z1"/>
    <w:qFormat/>
    <w:rsid w:val="00ce77c4"/>
    <w:rPr>
      <w:rFonts w:ascii="Courier New" w:hAnsi="Courier New" w:cs="Courier New"/>
    </w:rPr>
  </w:style>
  <w:style w:type="character" w:styleId="WW8Num4z2" w:customStyle="1">
    <w:name w:val="WW8Num4z2"/>
    <w:qFormat/>
    <w:rsid w:val="00ce77c4"/>
    <w:rPr>
      <w:rFonts w:ascii="Wingdings" w:hAnsi="Wingdings" w:cs="Wingdings"/>
    </w:rPr>
  </w:style>
  <w:style w:type="character" w:styleId="WW8Num4z3" w:customStyle="1">
    <w:name w:val="WW8Num4z3"/>
    <w:qFormat/>
    <w:rsid w:val="00ce77c4"/>
    <w:rPr>
      <w:rFonts w:ascii="Symbol" w:hAnsi="Symbol" w:cs="Symbol"/>
    </w:rPr>
  </w:style>
  <w:style w:type="character" w:styleId="WW8Num5z0" w:customStyle="1">
    <w:name w:val="WW8Num5z0"/>
    <w:qFormat/>
    <w:rsid w:val="00ce77c4"/>
    <w:rPr>
      <w:rFonts w:ascii="Times New Roman" w:hAnsi="Times New Roman" w:eastAsia="Times New Roman" w:cs="Times New Roman"/>
      <w:color w:val="000000"/>
      <w:sz w:val="28"/>
      <w:szCs w:val="28"/>
      <w:lang w:eastAsia="uk-UA" w:bidi="ar-SA"/>
    </w:rPr>
  </w:style>
  <w:style w:type="character" w:styleId="WW8Num5z1" w:customStyle="1">
    <w:name w:val="WW8Num5z1"/>
    <w:qFormat/>
    <w:rsid w:val="00ce77c4"/>
    <w:rPr>
      <w:rFonts w:ascii="Courier New" w:hAnsi="Courier New" w:cs="Courier New"/>
    </w:rPr>
  </w:style>
  <w:style w:type="character" w:styleId="WW8Num5z2" w:customStyle="1">
    <w:name w:val="WW8Num5z2"/>
    <w:qFormat/>
    <w:rsid w:val="00ce77c4"/>
    <w:rPr>
      <w:rFonts w:ascii="Wingdings" w:hAnsi="Wingdings" w:cs="Wingdings"/>
    </w:rPr>
  </w:style>
  <w:style w:type="character" w:styleId="WW8Num5z3" w:customStyle="1">
    <w:name w:val="WW8Num5z3"/>
    <w:qFormat/>
    <w:rsid w:val="00ce77c4"/>
    <w:rPr>
      <w:rFonts w:ascii="Symbol" w:hAnsi="Symbol" w:cs="Symbol"/>
    </w:rPr>
  </w:style>
  <w:style w:type="character" w:styleId="WW8Num6z0" w:customStyle="1">
    <w:name w:val="WW8Num6z0"/>
    <w:qFormat/>
    <w:rsid w:val="00ce77c4"/>
    <w:rPr>
      <w:rFonts w:ascii="Times New Roman" w:hAnsi="Times New Roman" w:eastAsia="Times New Roman" w:cs="Times New Roman"/>
      <w:color w:val="000000"/>
      <w:sz w:val="28"/>
      <w:szCs w:val="28"/>
      <w:lang w:eastAsia="uk-UA" w:bidi="ar-SA"/>
    </w:rPr>
  </w:style>
  <w:style w:type="character" w:styleId="WW8Num6z1" w:customStyle="1">
    <w:name w:val="WW8Num6z1"/>
    <w:qFormat/>
    <w:rsid w:val="00ce77c4"/>
    <w:rPr>
      <w:rFonts w:ascii="Courier New" w:hAnsi="Courier New" w:cs="Courier New"/>
    </w:rPr>
  </w:style>
  <w:style w:type="character" w:styleId="WW8Num6z2" w:customStyle="1">
    <w:name w:val="WW8Num6z2"/>
    <w:qFormat/>
    <w:rsid w:val="00ce77c4"/>
    <w:rPr>
      <w:rFonts w:ascii="Wingdings" w:hAnsi="Wingdings" w:cs="Wingdings"/>
    </w:rPr>
  </w:style>
  <w:style w:type="character" w:styleId="WW8Num6z3" w:customStyle="1">
    <w:name w:val="WW8Num6z3"/>
    <w:qFormat/>
    <w:rsid w:val="00ce77c4"/>
    <w:rPr>
      <w:rFonts w:ascii="Symbol" w:hAnsi="Symbol" w:cs="Symbol"/>
    </w:rPr>
  </w:style>
  <w:style w:type="character" w:styleId="WW8Num7z0" w:customStyle="1">
    <w:name w:val="WW8Num7z0"/>
    <w:qFormat/>
    <w:rsid w:val="00ce77c4"/>
    <w:rPr>
      <w:rFonts w:ascii="Times New Roman" w:hAnsi="Times New Roman" w:eastAsia="Times New Roman" w:cs="Times New Roman"/>
      <w:color w:val="000000"/>
      <w:sz w:val="28"/>
      <w:szCs w:val="28"/>
      <w:lang w:eastAsia="uk-UA" w:bidi="ar-SA"/>
    </w:rPr>
  </w:style>
  <w:style w:type="character" w:styleId="WW8Num7z1" w:customStyle="1">
    <w:name w:val="WW8Num7z1"/>
    <w:qFormat/>
    <w:rsid w:val="00ce77c4"/>
    <w:rPr>
      <w:rFonts w:ascii="Courier New" w:hAnsi="Courier New" w:cs="Courier New"/>
    </w:rPr>
  </w:style>
  <w:style w:type="character" w:styleId="WW8Num7z2" w:customStyle="1">
    <w:name w:val="WW8Num7z2"/>
    <w:qFormat/>
    <w:rsid w:val="00ce77c4"/>
    <w:rPr>
      <w:rFonts w:ascii="Wingdings" w:hAnsi="Wingdings" w:cs="Wingdings"/>
    </w:rPr>
  </w:style>
  <w:style w:type="character" w:styleId="WW8Num7z3" w:customStyle="1">
    <w:name w:val="WW8Num7z3"/>
    <w:qFormat/>
    <w:rsid w:val="00ce77c4"/>
    <w:rPr>
      <w:rFonts w:ascii="Symbol" w:hAnsi="Symbol" w:cs="Symbol"/>
    </w:rPr>
  </w:style>
  <w:style w:type="character" w:styleId="WW8Num8z0" w:customStyle="1">
    <w:name w:val="WW8Num8z0"/>
    <w:qFormat/>
    <w:rsid w:val="00ce77c4"/>
    <w:rPr>
      <w:rFonts w:ascii="Times New Roman" w:hAnsi="Times New Roman" w:eastAsia="Times New Roman" w:cs="Times New Roman"/>
      <w:color w:val="000000"/>
      <w:sz w:val="28"/>
      <w:szCs w:val="28"/>
      <w:lang w:eastAsia="uk-UA" w:bidi="ar-SA"/>
    </w:rPr>
  </w:style>
  <w:style w:type="character" w:styleId="WW8Num8z1" w:customStyle="1">
    <w:name w:val="WW8Num8z1"/>
    <w:qFormat/>
    <w:rsid w:val="00ce77c4"/>
    <w:rPr>
      <w:rFonts w:ascii="Courier New" w:hAnsi="Courier New" w:cs="Courier New"/>
    </w:rPr>
  </w:style>
  <w:style w:type="character" w:styleId="WW8Num8z2" w:customStyle="1">
    <w:name w:val="WW8Num8z2"/>
    <w:qFormat/>
    <w:rsid w:val="00ce77c4"/>
    <w:rPr>
      <w:rFonts w:ascii="Wingdings" w:hAnsi="Wingdings" w:cs="Wingdings"/>
    </w:rPr>
  </w:style>
  <w:style w:type="character" w:styleId="WW8Num8z3" w:customStyle="1">
    <w:name w:val="WW8Num8z3"/>
    <w:qFormat/>
    <w:rsid w:val="00ce77c4"/>
    <w:rPr>
      <w:rFonts w:ascii="Symbol" w:hAnsi="Symbol" w:cs="Symbol"/>
    </w:rPr>
  </w:style>
  <w:style w:type="character" w:styleId="Style13" w:customStyle="1">
    <w:name w:val="Текст выноски Знак"/>
    <w:basedOn w:val="DefaultParagraphFont"/>
    <w:link w:val="af1"/>
    <w:uiPriority w:val="99"/>
    <w:semiHidden/>
    <w:qFormat/>
    <w:rsid w:val="007a2772"/>
    <w:rPr>
      <w:rFonts w:ascii="Segoe UI" w:hAnsi="Segoe UI" w:eastAsia="SimSun" w:cs="Mangal"/>
      <w:sz w:val="18"/>
      <w:szCs w:val="16"/>
      <w:lang w:val="uk-UA" w:eastAsia="zh-CN" w:bidi="hi-IN"/>
    </w:rPr>
  </w:style>
  <w:style w:type="character" w:styleId="ListLabel3">
    <w:name w:val="ListLabel 3"/>
    <w:qFormat/>
    <w:rPr>
      <w:rFonts w:eastAsia="Times New Roman" w:cs="Times New Roman"/>
      <w:color w:val="000000"/>
      <w:sz w:val="28"/>
      <w:szCs w:val="28"/>
    </w:rPr>
  </w:style>
  <w:style w:type="character" w:styleId="ListLabel4">
    <w:name w:val="ListLabel 4"/>
    <w:qFormat/>
    <w:rPr>
      <w:rFonts w:cs="Times New Roman"/>
      <w:sz w:val="28"/>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Times New Roman"/>
      <w:color w:val="000000"/>
      <w:sz w:val="28"/>
      <w:szCs w:val="28"/>
      <w:lang w:eastAsia="uk-UA" w:bidi="ar-SA"/>
    </w:rPr>
  </w:style>
  <w:style w:type="character" w:styleId="ListLabel9">
    <w:name w:val="ListLabel 9"/>
    <w:qFormat/>
    <w:rPr>
      <w:rFonts w:eastAsia="Times New Roman" w:cs="Times New Roman"/>
      <w:color w:val="000000"/>
      <w:sz w:val="28"/>
    </w:rPr>
  </w:style>
  <w:style w:type="character" w:styleId="ListLabel10">
    <w:name w:val="ListLabel 10"/>
    <w:qFormat/>
    <w:rPr>
      <w:rFonts w:cs="Times New Roman"/>
      <w:color w:val="000000"/>
      <w:sz w:val="28"/>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ascii="Times New Roman" w:hAnsi="Times New Roman" w:cs="Times New Roman"/>
      <w:color w:val="000000"/>
      <w:sz w:val="28"/>
    </w:rPr>
  </w:style>
  <w:style w:type="character" w:styleId="ListLabel15">
    <w:name w:val="ListLabel 15"/>
    <w:qFormat/>
    <w:rPr>
      <w:rFonts w:cs="Courier New"/>
    </w:rPr>
  </w:style>
  <w:style w:type="character" w:styleId="ListLabel16">
    <w:name w:val="ListLabel 16"/>
    <w:qFormat/>
    <w:rPr>
      <w:rFonts w:cs="Wingdings"/>
    </w:rPr>
  </w:style>
  <w:style w:type="character" w:styleId="ListLabel17">
    <w:name w:val="ListLabel 17"/>
    <w:qFormat/>
    <w:rPr>
      <w:rFonts w:cs="Symbol"/>
    </w:rPr>
  </w:style>
  <w:style w:type="character" w:styleId="ListLabel18">
    <w:name w:val="ListLabel 18"/>
    <w:qFormat/>
    <w:rPr>
      <w:rFonts w:ascii="Times New Roman" w:hAnsi="Times New Roman" w:cs="Times New Roman"/>
      <w:color w:val="000000"/>
      <w:sz w:val="28"/>
    </w:rPr>
  </w:style>
  <w:style w:type="character" w:styleId="ListLabel19">
    <w:name w:val="ListLabel 19"/>
    <w:qFormat/>
    <w:rPr>
      <w:rFonts w:cs="Courier New"/>
    </w:rPr>
  </w:style>
  <w:style w:type="character" w:styleId="ListLabel20">
    <w:name w:val="ListLabel 20"/>
    <w:qFormat/>
    <w:rPr>
      <w:rFonts w:cs="Wingdings"/>
    </w:rPr>
  </w:style>
  <w:style w:type="character" w:styleId="ListLabel21">
    <w:name w:val="ListLabel 21"/>
    <w:qFormat/>
    <w:rPr>
      <w:rFonts w:cs="Symbol"/>
    </w:rPr>
  </w:style>
  <w:style w:type="character" w:styleId="ListLabel22">
    <w:name w:val="ListLabel 22"/>
    <w:qFormat/>
    <w:rPr>
      <w:rFonts w:cs="Courier New"/>
    </w:rPr>
  </w:style>
  <w:style w:type="character" w:styleId="ListLabel23">
    <w:name w:val="ListLabel 23"/>
    <w:qFormat/>
    <w:rPr>
      <w:rFonts w:cs="Wingdings"/>
    </w:rPr>
  </w:style>
  <w:style w:type="character" w:styleId="ListLabel24">
    <w:name w:val="ListLabel 24"/>
    <w:qFormat/>
    <w:rPr>
      <w:rFonts w:cs="Symbol"/>
    </w:rPr>
  </w:style>
  <w:style w:type="character" w:styleId="ListLabel25">
    <w:name w:val="ListLabel 25"/>
    <w:qFormat/>
    <w:rPr>
      <w:rFonts w:cs="Courier New"/>
    </w:rPr>
  </w:style>
  <w:style w:type="character" w:styleId="ListLabel26">
    <w:name w:val="ListLabel 26"/>
    <w:qFormat/>
    <w:rPr>
      <w:rFonts w:cs="Wingdings"/>
    </w:rPr>
  </w:style>
  <w:style w:type="paragraph" w:styleId="Style14" w:customStyle="1">
    <w:name w:val="Заголовок"/>
    <w:basedOn w:val="Normal"/>
    <w:next w:val="Style15"/>
    <w:qFormat/>
    <w:rsid w:val="00ce77c4"/>
    <w:pPr>
      <w:keepNext/>
      <w:spacing w:before="240" w:after="120"/>
    </w:pPr>
    <w:rPr>
      <w:rFonts w:ascii="Liberation Sans" w:hAnsi="Liberation Sans" w:eastAsia="Microsoft YaHei"/>
      <w:sz w:val="28"/>
      <w:szCs w:val="28"/>
    </w:rPr>
  </w:style>
  <w:style w:type="paragraph" w:styleId="Style15">
    <w:name w:val="Body Text"/>
    <w:basedOn w:val="Normal"/>
    <w:rsid w:val="00ce77c4"/>
    <w:pPr>
      <w:spacing w:lineRule="auto" w:line="288" w:before="0" w:after="140"/>
    </w:pPr>
    <w:rPr/>
  </w:style>
  <w:style w:type="paragraph" w:styleId="Style16">
    <w:name w:val="List"/>
    <w:basedOn w:val="Style15"/>
    <w:rsid w:val="00ce77c4"/>
    <w:pPr/>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Style19" w:customStyle="1">
    <w:name w:val="Title"/>
    <w:basedOn w:val="Style14"/>
    <w:qFormat/>
    <w:rsid w:val="00ce77c4"/>
    <w:pPr/>
    <w:rPr/>
  </w:style>
  <w:style w:type="paragraph" w:styleId="Indexheading">
    <w:name w:val="index heading"/>
    <w:basedOn w:val="Normal"/>
    <w:qFormat/>
    <w:rsid w:val="00ce77c4"/>
    <w:pPr>
      <w:suppressLineNumbers/>
    </w:pPr>
    <w:rPr/>
  </w:style>
  <w:style w:type="paragraph" w:styleId="Style20">
    <w:name w:val="Header"/>
    <w:basedOn w:val="Normal"/>
    <w:rsid w:val="00ad3038"/>
    <w:pPr>
      <w:tabs>
        <w:tab w:val="center" w:pos="4153" w:leader="none"/>
        <w:tab w:val="right" w:pos="8306" w:leader="none"/>
      </w:tabs>
    </w:pPr>
    <w:rPr/>
  </w:style>
  <w:style w:type="paragraph" w:styleId="ListParagraph">
    <w:name w:val="List Paragraph"/>
    <w:basedOn w:val="Normal"/>
    <w:uiPriority w:val="34"/>
    <w:qFormat/>
    <w:rsid w:val="00ad3038"/>
    <w:pPr>
      <w:spacing w:before="0" w:after="0"/>
      <w:ind w:left="720" w:hanging="0"/>
      <w:contextualSpacing/>
    </w:pPr>
    <w:rPr>
      <w:szCs w:val="21"/>
    </w:rPr>
  </w:style>
  <w:style w:type="paragraph" w:styleId="NormalWeb">
    <w:name w:val="Normal (Web)"/>
    <w:basedOn w:val="Normal"/>
    <w:uiPriority w:val="99"/>
    <w:unhideWhenUsed/>
    <w:qFormat/>
    <w:rsid w:val="001f7405"/>
    <w:pPr>
      <w:widowControl/>
      <w:suppressAutoHyphens w:val="false"/>
      <w:spacing w:beforeAutospacing="1" w:afterAutospacing="1"/>
    </w:pPr>
    <w:rPr>
      <w:rFonts w:ascii="Times New Roman" w:hAnsi="Times New Roman" w:eastAsia="Times New Roman" w:cs="Times New Roman"/>
      <w:lang w:val="ru-RU" w:eastAsia="ru-RU" w:bidi="ar-SA"/>
    </w:rPr>
  </w:style>
  <w:style w:type="paragraph" w:styleId="Style21" w:customStyle="1">
    <w:name w:val="Блочная цитата"/>
    <w:basedOn w:val="Normal"/>
    <w:qFormat/>
    <w:rsid w:val="00ce77c4"/>
    <w:pPr/>
    <w:rPr/>
  </w:style>
  <w:style w:type="paragraph" w:styleId="Style22">
    <w:name w:val="Subtitle"/>
    <w:basedOn w:val="Style14"/>
    <w:qFormat/>
    <w:rsid w:val="00ce77c4"/>
    <w:pPr/>
    <w:rPr/>
  </w:style>
  <w:style w:type="paragraph" w:styleId="BalloonText">
    <w:name w:val="Balloon Text"/>
    <w:basedOn w:val="Normal"/>
    <w:link w:val="af2"/>
    <w:uiPriority w:val="99"/>
    <w:semiHidden/>
    <w:unhideWhenUsed/>
    <w:qFormat/>
    <w:rsid w:val="007a2772"/>
    <w:pPr/>
    <w:rPr>
      <w:rFonts w:ascii="Segoe UI" w:hAnsi="Segoe UI"/>
      <w:sz w:val="18"/>
      <w:szCs w:val="16"/>
    </w:rPr>
  </w:style>
  <w:style w:type="numbering" w:styleId="NoList" w:default="1">
    <w:name w:val="No List"/>
    <w:uiPriority w:val="99"/>
    <w:semiHidden/>
    <w:unhideWhenUsed/>
    <w:qFormat/>
  </w:style>
  <w:style w:type="numbering" w:styleId="WW8Num2" w:customStyle="1">
    <w:name w:val="WW8Num2"/>
    <w:qFormat/>
    <w:rsid w:val="00ce77c4"/>
  </w:style>
  <w:style w:type="numbering" w:styleId="WW8Num3" w:customStyle="1">
    <w:name w:val="WW8Num3"/>
    <w:qFormat/>
    <w:rsid w:val="00ce77c4"/>
  </w:style>
  <w:style w:type="numbering" w:styleId="WW8Num4" w:customStyle="1">
    <w:name w:val="WW8Num4"/>
    <w:qFormat/>
    <w:rsid w:val="00ce77c4"/>
  </w:style>
  <w:style w:type="numbering" w:styleId="WW8Num5" w:customStyle="1">
    <w:name w:val="WW8Num5"/>
    <w:qFormat/>
    <w:rsid w:val="00ce77c4"/>
  </w:style>
  <w:style w:type="numbering" w:styleId="WW8Num6" w:customStyle="1">
    <w:name w:val="WW8Num6"/>
    <w:qFormat/>
    <w:rsid w:val="00ce77c4"/>
  </w:style>
  <w:style w:type="numbering" w:styleId="WW8Num7" w:customStyle="1">
    <w:name w:val="WW8Num7"/>
    <w:qFormat/>
    <w:rsid w:val="00ce77c4"/>
  </w:style>
  <w:style w:type="numbering" w:styleId="WW8Num8" w:customStyle="1">
    <w:name w:val="WW8Num8"/>
    <w:qFormat/>
    <w:rsid w:val="00ce77c4"/>
  </w:style>
  <w:style w:type="table" w:default="1" w:styleId="a2">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D88C6E-26AF-42DA-8119-510FE934A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Application>LibreOffice/5.1.2.2$Windows_x86 LibreOffice_project/d3bf12ecb743fc0d20e0be0c58ca359301eb705f</Application>
  <Pages>18</Pages>
  <Words>5637</Words>
  <Characters>37829</Characters>
  <CharactersWithSpaces>44166</CharactersWithSpaces>
  <Paragraphs>273</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2015-12-18T22:18:00Z</dcterms:created>
  <dc:creator>User</dc:creator>
  <dc:description/>
  <dc:language>uk-UA</dc:language>
  <cp:lastModifiedBy/>
  <cp:lastPrinted>2016-01-12T17:26:07Z</cp:lastPrinted>
  <dcterms:modified xsi:type="dcterms:W3CDTF">2016-06-30T12:12:36Z</dcterms:modified>
  <cp:revision>105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