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DD5" w:rsidRPr="0035411C" w:rsidRDefault="00807DD5" w:rsidP="00807DD5">
      <w:pPr>
        <w:jc w:val="right"/>
        <w:rPr>
          <w:b/>
          <w:sz w:val="28"/>
          <w:szCs w:val="28"/>
          <w:lang w:val="uk-UA"/>
        </w:rPr>
      </w:pPr>
      <w:r w:rsidRPr="0035411C">
        <w:rPr>
          <w:b/>
          <w:sz w:val="28"/>
          <w:szCs w:val="28"/>
          <w:lang w:val="uk-UA"/>
        </w:rPr>
        <w:t xml:space="preserve">Додаток до протоколу № </w:t>
      </w:r>
      <w:r>
        <w:rPr>
          <w:b/>
          <w:sz w:val="28"/>
          <w:szCs w:val="28"/>
          <w:lang w:val="uk-UA"/>
        </w:rPr>
        <w:t>9</w:t>
      </w:r>
      <w:r w:rsidRPr="0035411C">
        <w:rPr>
          <w:b/>
          <w:sz w:val="28"/>
          <w:szCs w:val="28"/>
          <w:lang w:val="uk-UA"/>
        </w:rPr>
        <w:t>/</w:t>
      </w:r>
      <w:r>
        <w:rPr>
          <w:b/>
          <w:sz w:val="28"/>
          <w:szCs w:val="28"/>
          <w:lang w:val="uk-UA"/>
        </w:rPr>
        <w:t>27</w:t>
      </w:r>
      <w:r w:rsidRPr="0035411C">
        <w:rPr>
          <w:b/>
          <w:sz w:val="28"/>
          <w:szCs w:val="28"/>
          <w:lang w:val="uk-UA"/>
        </w:rPr>
        <w:t xml:space="preserve"> від </w:t>
      </w:r>
      <w:r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3</w:t>
      </w:r>
      <w:r w:rsidRPr="0035411C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1</w:t>
      </w:r>
      <w:bookmarkStart w:id="0" w:name="_GoBack"/>
      <w:bookmarkEnd w:id="0"/>
      <w:r>
        <w:rPr>
          <w:b/>
          <w:sz w:val="28"/>
          <w:szCs w:val="28"/>
          <w:lang w:val="uk-UA"/>
        </w:rPr>
        <w:t>2</w:t>
      </w:r>
      <w:r w:rsidRPr="0035411C">
        <w:rPr>
          <w:b/>
          <w:sz w:val="28"/>
          <w:szCs w:val="28"/>
          <w:lang w:val="uk-UA"/>
        </w:rPr>
        <w:t>.202</w:t>
      </w:r>
      <w:r>
        <w:rPr>
          <w:b/>
          <w:sz w:val="28"/>
          <w:szCs w:val="28"/>
          <w:lang w:val="uk-UA"/>
        </w:rPr>
        <w:t>2</w:t>
      </w:r>
    </w:p>
    <w:p w:rsidR="00807DD5" w:rsidRPr="0035411C" w:rsidRDefault="00807DD5" w:rsidP="00807DD5">
      <w:pPr>
        <w:jc w:val="right"/>
        <w:rPr>
          <w:b/>
          <w:sz w:val="28"/>
          <w:szCs w:val="28"/>
          <w:lang w:val="uk-UA"/>
        </w:rPr>
      </w:pPr>
      <w:r w:rsidRPr="0035411C">
        <w:rPr>
          <w:b/>
          <w:sz w:val="28"/>
          <w:szCs w:val="28"/>
          <w:lang w:val="uk-UA"/>
        </w:rPr>
        <w:t>ЗАТВЕРДЖЕНО</w:t>
      </w:r>
    </w:p>
    <w:p w:rsidR="00807DD5" w:rsidRDefault="00807DD5" w:rsidP="00807DD5">
      <w:pPr>
        <w:jc w:val="right"/>
        <w:rPr>
          <w:b/>
          <w:sz w:val="28"/>
          <w:szCs w:val="28"/>
          <w:lang w:val="uk-UA"/>
        </w:rPr>
      </w:pPr>
      <w:r w:rsidRPr="0035411C">
        <w:rPr>
          <w:b/>
          <w:sz w:val="28"/>
          <w:szCs w:val="28"/>
          <w:lang w:val="uk-UA"/>
        </w:rPr>
        <w:t>_______________________Денис МОСКАЛЬ</w:t>
      </w:r>
    </w:p>
    <w:p w:rsidR="0035411C" w:rsidRDefault="0035411C" w:rsidP="0035411C">
      <w:pPr>
        <w:rPr>
          <w:b/>
          <w:sz w:val="28"/>
          <w:szCs w:val="28"/>
          <w:lang w:val="uk-UA"/>
        </w:rPr>
      </w:pPr>
    </w:p>
    <w:p w:rsidR="0035411C" w:rsidRDefault="0035411C" w:rsidP="0035411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ПЛАН РОБОТИ</w:t>
      </w:r>
    </w:p>
    <w:p w:rsidR="00293B7C" w:rsidRPr="001131D7" w:rsidRDefault="0035411C" w:rsidP="00037B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постійної комісії Київської міської ради з питань екологічної політики з підготовки та винесення на розгляд пленарних засідань Київради IХ скликання проєктів рішень </w:t>
      </w:r>
      <w:r w:rsidR="00CD09B2" w:rsidRPr="001131D7">
        <w:rPr>
          <w:b/>
          <w:sz w:val="28"/>
          <w:szCs w:val="28"/>
          <w:lang w:val="uk-UA"/>
        </w:rPr>
        <w:t>на 20</w:t>
      </w:r>
      <w:r w:rsidR="002D56C8" w:rsidRPr="001131D7">
        <w:rPr>
          <w:b/>
          <w:sz w:val="28"/>
          <w:szCs w:val="28"/>
          <w:lang w:val="uk-UA"/>
        </w:rPr>
        <w:t>2</w:t>
      </w:r>
      <w:r w:rsidR="003466EB">
        <w:rPr>
          <w:b/>
          <w:sz w:val="28"/>
          <w:szCs w:val="28"/>
          <w:lang w:val="uk-UA"/>
        </w:rPr>
        <w:t>3</w:t>
      </w:r>
      <w:r w:rsidR="00CD09B2" w:rsidRPr="001131D7">
        <w:rPr>
          <w:b/>
          <w:sz w:val="28"/>
          <w:szCs w:val="28"/>
          <w:lang w:val="uk-UA"/>
        </w:rPr>
        <w:t xml:space="preserve"> рік</w:t>
      </w:r>
    </w:p>
    <w:p w:rsidR="00293B7C" w:rsidRPr="001131D7" w:rsidRDefault="00293B7C">
      <w:pPr>
        <w:rPr>
          <w:lang w:val="uk-UA"/>
        </w:rPr>
      </w:pPr>
    </w:p>
    <w:tbl>
      <w:tblPr>
        <w:tblpPr w:leftFromText="180" w:rightFromText="180" w:vertAnchor="text" w:tblpX="534" w:tblpY="1"/>
        <w:tblOverlap w:val="never"/>
        <w:tblW w:w="15597" w:type="dxa"/>
        <w:tblLook w:val="01E0" w:firstRow="1" w:lastRow="1" w:firstColumn="1" w:lastColumn="1" w:noHBand="0" w:noVBand="0"/>
      </w:tblPr>
      <w:tblGrid>
        <w:gridCol w:w="541"/>
        <w:gridCol w:w="2667"/>
        <w:gridCol w:w="3518"/>
        <w:gridCol w:w="2369"/>
        <w:gridCol w:w="3433"/>
        <w:gridCol w:w="3069"/>
      </w:tblGrid>
      <w:tr w:rsidR="00C5701C" w:rsidRPr="001131D7" w:rsidTr="00D95889">
        <w:trPr>
          <w:trHeight w:val="70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both"/>
              <w:rPr>
                <w:sz w:val="28"/>
                <w:szCs w:val="28"/>
                <w:lang w:val="uk-UA"/>
              </w:rPr>
            </w:pPr>
            <w:r w:rsidRPr="001131D7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Назва постійної комісії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284DE0">
            <w:pPr>
              <w:shd w:val="clear" w:color="auto" w:fill="FFFFFF"/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Назва проекту рішення Киї</w:t>
            </w:r>
            <w:r w:rsidR="00284DE0" w:rsidRPr="001131D7">
              <w:rPr>
                <w:b/>
                <w:sz w:val="28"/>
                <w:szCs w:val="28"/>
                <w:lang w:val="uk-UA"/>
              </w:rPr>
              <w:t>вської міської ради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Строк подання на розгляд Київської міської ради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Структурний підрозділ КМДА, відповідальний за підготовку проекту рішення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01C" w:rsidRPr="001131D7" w:rsidRDefault="00DE7182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1131D7">
              <w:rPr>
                <w:b/>
                <w:sz w:val="28"/>
                <w:szCs w:val="28"/>
                <w:lang w:val="uk-UA"/>
              </w:rPr>
              <w:t>Відповідальний</w:t>
            </w:r>
            <w:r w:rsidR="00CD09B2" w:rsidRPr="001131D7">
              <w:rPr>
                <w:b/>
                <w:sz w:val="28"/>
                <w:szCs w:val="28"/>
                <w:lang w:val="uk-UA"/>
              </w:rPr>
              <w:t xml:space="preserve"> </w:t>
            </w:r>
            <w:r w:rsidR="00284DE0" w:rsidRPr="001131D7">
              <w:rPr>
                <w:b/>
                <w:sz w:val="28"/>
                <w:szCs w:val="28"/>
                <w:lang w:val="uk-UA"/>
              </w:rPr>
              <w:t xml:space="preserve">          </w:t>
            </w:r>
            <w:r w:rsidR="00CD09B2" w:rsidRPr="001131D7">
              <w:rPr>
                <w:b/>
                <w:sz w:val="28"/>
                <w:szCs w:val="28"/>
                <w:lang w:val="uk-UA"/>
              </w:rPr>
              <w:t xml:space="preserve">за виконання </w:t>
            </w:r>
            <w:r w:rsidR="00284DE0" w:rsidRPr="001131D7">
              <w:rPr>
                <w:b/>
                <w:sz w:val="28"/>
                <w:szCs w:val="28"/>
                <w:lang w:val="uk-UA"/>
              </w:rPr>
              <w:t xml:space="preserve">         </w:t>
            </w:r>
            <w:r w:rsidRPr="001131D7">
              <w:rPr>
                <w:b/>
                <w:sz w:val="28"/>
                <w:szCs w:val="28"/>
                <w:lang w:val="uk-UA"/>
              </w:rPr>
              <w:t>член постійної комісії</w:t>
            </w:r>
          </w:p>
          <w:p w:rsidR="00C5701C" w:rsidRPr="001131D7" w:rsidRDefault="00C5701C" w:rsidP="00393957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D95889" w:rsidRPr="001131D7" w:rsidTr="00D95889">
        <w:trPr>
          <w:trHeight w:val="221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</w:rPr>
              <w:t xml:space="preserve">Про </w:t>
            </w:r>
            <w:r w:rsidRPr="005814BF">
              <w:rPr>
                <w:sz w:val="26"/>
                <w:szCs w:val="26"/>
                <w:lang w:val="uk-UA"/>
              </w:rPr>
              <w:t>затвердження переліку природоохоронних заходів у місті Києві, що фінансуватимуться з Київського міського фонду охорони навколишнього середовища в 2023 році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08511A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</w:p>
        </w:tc>
      </w:tr>
      <w:tr w:rsidR="00D95889" w:rsidRPr="001131D7" w:rsidTr="00D95889">
        <w:trPr>
          <w:trHeight w:val="221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рішення Київської</w:t>
            </w:r>
            <w:r w:rsidR="004C77F4" w:rsidRPr="005814BF">
              <w:rPr>
                <w:sz w:val="26"/>
                <w:szCs w:val="26"/>
                <w:lang w:val="uk-UA"/>
              </w:rPr>
              <w:t xml:space="preserve"> міської</w:t>
            </w:r>
          </w:p>
          <w:p w:rsidR="00D95889" w:rsidRPr="005814BF" w:rsidRDefault="00D95889" w:rsidP="004C77F4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ради від 06.02.2020 </w:t>
            </w:r>
            <w:r w:rsidR="004C77F4">
              <w:rPr>
                <w:sz w:val="26"/>
                <w:szCs w:val="26"/>
                <w:lang w:val="uk-UA"/>
              </w:rPr>
              <w:br/>
            </w:r>
            <w:r w:rsidRPr="005814BF">
              <w:rPr>
                <w:sz w:val="26"/>
                <w:szCs w:val="26"/>
                <w:lang w:val="uk-UA"/>
              </w:rPr>
              <w:t>№ 15/8185</w:t>
            </w:r>
            <w:r w:rsidR="004C77F4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«Про оголошення природної території</w:t>
            </w:r>
            <w:r w:rsidR="004C77F4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ландшафтним заказником місцевого</w:t>
            </w:r>
            <w:r w:rsidR="004C77F4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значення «</w:t>
            </w:r>
            <w:proofErr w:type="spellStart"/>
            <w:r w:rsidRPr="005814BF">
              <w:rPr>
                <w:sz w:val="26"/>
                <w:szCs w:val="26"/>
                <w:lang w:val="uk-UA"/>
              </w:rPr>
              <w:t>Червонохуторські</w:t>
            </w:r>
            <w:proofErr w:type="spellEnd"/>
            <w:r w:rsidRPr="005814BF">
              <w:rPr>
                <w:sz w:val="26"/>
                <w:szCs w:val="26"/>
                <w:lang w:val="uk-UA"/>
              </w:rPr>
              <w:t xml:space="preserve"> озера»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197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F23B6D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рішення Київської</w:t>
            </w:r>
            <w:r w:rsidR="0039433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 xml:space="preserve">міської ради від 14.11.2019 </w:t>
            </w:r>
            <w:r w:rsidR="0039433E">
              <w:rPr>
                <w:sz w:val="26"/>
                <w:szCs w:val="26"/>
                <w:lang w:val="uk-UA"/>
              </w:rPr>
              <w:br/>
            </w:r>
            <w:r w:rsidRPr="005814BF">
              <w:rPr>
                <w:sz w:val="26"/>
                <w:szCs w:val="26"/>
                <w:lang w:val="uk-UA"/>
              </w:rPr>
              <w:t>№ 237/7810</w:t>
            </w:r>
            <w:r w:rsidR="0039433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«Про оголошення природної території</w:t>
            </w:r>
            <w:r w:rsidR="0039433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комплексною пам’яткою природи</w:t>
            </w:r>
            <w:r w:rsidR="00F23B6D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місцевого значення «Реп’яхів яр»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211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lastRenderedPageBreak/>
              <w:t>4.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C338EE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рішення Київської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міської ради від 11.04.2019</w:t>
            </w:r>
            <w:r w:rsidR="00C338EE">
              <w:rPr>
                <w:sz w:val="26"/>
                <w:szCs w:val="26"/>
                <w:lang w:val="uk-UA"/>
              </w:rPr>
              <w:br/>
            </w:r>
            <w:r w:rsidRPr="005814BF">
              <w:rPr>
                <w:sz w:val="26"/>
                <w:szCs w:val="26"/>
                <w:lang w:val="uk-UA"/>
              </w:rPr>
              <w:t>№ 522/7178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«Про оголошення природної території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ландшафтним заказником місцевого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значення «</w:t>
            </w:r>
            <w:proofErr w:type="spellStart"/>
            <w:r w:rsidRPr="005814BF">
              <w:rPr>
                <w:sz w:val="26"/>
                <w:szCs w:val="26"/>
                <w:lang w:val="uk-UA"/>
              </w:rPr>
              <w:t>Осокорківські</w:t>
            </w:r>
            <w:proofErr w:type="spellEnd"/>
            <w:r w:rsidRPr="005814BF">
              <w:rPr>
                <w:sz w:val="26"/>
                <w:szCs w:val="26"/>
                <w:lang w:val="uk-UA"/>
              </w:rPr>
              <w:t xml:space="preserve"> луки»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11A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D10760" w:rsidTr="00D95889">
        <w:trPr>
          <w:trHeight w:val="211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C338EE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рішення Київської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міської ради від 06.02.2020</w:t>
            </w:r>
            <w:r w:rsidR="00C338EE">
              <w:rPr>
                <w:sz w:val="26"/>
                <w:szCs w:val="26"/>
                <w:lang w:val="uk-UA"/>
              </w:rPr>
              <w:br/>
            </w:r>
            <w:r w:rsidRPr="005814BF">
              <w:rPr>
                <w:sz w:val="26"/>
                <w:szCs w:val="26"/>
                <w:lang w:val="uk-UA"/>
              </w:rPr>
              <w:t>№ 13/8183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«Про оголошення природної території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комплексною пам’яткою природи</w:t>
            </w:r>
            <w:r w:rsidR="00C338EE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місцевого значення «Зелена діброва»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221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Про внесення змін до рішення Київської міської ради від 14.11.2019 </w:t>
            </w:r>
            <w:r w:rsidRPr="005814BF">
              <w:rPr>
                <w:sz w:val="26"/>
                <w:szCs w:val="26"/>
                <w:lang w:val="uk-UA"/>
              </w:rPr>
              <w:br/>
              <w:t>№ 236/7809 «Про оголошення природної території ландшафтним заказником місцевого значення «Урочище Бабин Яр»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211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7.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976422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рішення Київської міської ради від 28.07.2020</w:t>
            </w:r>
            <w:r w:rsidR="00976422">
              <w:rPr>
                <w:sz w:val="26"/>
                <w:szCs w:val="26"/>
                <w:lang w:val="uk-UA"/>
              </w:rPr>
              <w:br/>
            </w:r>
            <w:r w:rsidRPr="005814BF">
              <w:rPr>
                <w:sz w:val="26"/>
                <w:szCs w:val="26"/>
                <w:lang w:val="uk-UA"/>
              </w:rPr>
              <w:t>№ 94/9173 «Про оголошення ландшафтним заказником місцевого значення «</w:t>
            </w:r>
            <w:proofErr w:type="spellStart"/>
            <w:r w:rsidRPr="005814BF">
              <w:rPr>
                <w:sz w:val="26"/>
                <w:szCs w:val="26"/>
                <w:lang w:val="uk-UA"/>
              </w:rPr>
              <w:t>Багринова</w:t>
            </w:r>
            <w:proofErr w:type="spellEnd"/>
            <w:r w:rsidRPr="005814BF">
              <w:rPr>
                <w:sz w:val="26"/>
                <w:szCs w:val="26"/>
                <w:lang w:val="uk-UA"/>
              </w:rPr>
              <w:t xml:space="preserve"> гора»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221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lastRenderedPageBreak/>
              <w:t>8.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Комплексної міської цільової програми екологічного благополуччя міста Києва на 2022-2025 роки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І-ІІ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197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9</w:t>
            </w:r>
            <w:r w:rsidRPr="005814BF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зміну меж регіонального ландшафтного парку «Парк Партизанської слави»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22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ІІІ-І</w:t>
            </w:r>
            <w:r w:rsidRPr="005814BF">
              <w:rPr>
                <w:sz w:val="26"/>
                <w:szCs w:val="26"/>
                <w:lang w:val="en-US"/>
              </w:rPr>
              <w:t xml:space="preserve">V </w:t>
            </w:r>
            <w:r w:rsidRPr="005814BF">
              <w:rPr>
                <w:sz w:val="26"/>
                <w:szCs w:val="26"/>
                <w:lang w:val="uk-UA"/>
              </w:rPr>
              <w:t>квартал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221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1</w:t>
            </w:r>
            <w:r>
              <w:rPr>
                <w:sz w:val="26"/>
                <w:szCs w:val="26"/>
                <w:lang w:val="uk-UA"/>
              </w:rPr>
              <w:t>0</w:t>
            </w:r>
            <w:r w:rsidRPr="005814BF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зміну меж ландшафтного заказника місцевого значення  «Урочище Церковщина»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422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ІІІ-І</w:t>
            </w:r>
            <w:r w:rsidRPr="005814BF">
              <w:rPr>
                <w:sz w:val="26"/>
                <w:szCs w:val="26"/>
                <w:lang w:val="en-US"/>
              </w:rPr>
              <w:t xml:space="preserve">V </w:t>
            </w:r>
            <w:r w:rsidRPr="005814BF">
              <w:rPr>
                <w:sz w:val="26"/>
                <w:szCs w:val="26"/>
                <w:lang w:val="uk-UA"/>
              </w:rPr>
              <w:t xml:space="preserve">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146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11</w:t>
            </w:r>
            <w:r w:rsidRPr="005814BF">
              <w:rPr>
                <w:sz w:val="26"/>
                <w:szCs w:val="26"/>
                <w:lang w:val="en-US"/>
              </w:rPr>
              <w:t>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Правила дотримання тиші в місті Києві та громадських містах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en-US"/>
              </w:rPr>
              <w:t>IV</w:t>
            </w:r>
            <w:r w:rsidRPr="005814BF">
              <w:rPr>
                <w:sz w:val="26"/>
                <w:szCs w:val="26"/>
                <w:lang w:val="uk-UA"/>
              </w:rPr>
              <w:t xml:space="preserve">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</w:p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2061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AB695C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12.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деякі питання комплексного розвитку зеленої зони міста Києва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ІІ-ІІІ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Управління екології та природних ресурсів виконавчого органу Київської міської ради (Київської міської державної адміністрації)</w:t>
            </w:r>
            <w:r>
              <w:rPr>
                <w:bCs/>
                <w:sz w:val="26"/>
                <w:szCs w:val="26"/>
                <w:lang w:val="uk-UA"/>
              </w:rPr>
              <w:t>/</w:t>
            </w:r>
          </w:p>
          <w:p w:rsidR="00D95889" w:rsidRPr="005814BF" w:rsidRDefault="00D95889" w:rsidP="00976422">
            <w:pPr>
              <w:rPr>
                <w:bCs/>
                <w:sz w:val="26"/>
                <w:szCs w:val="26"/>
                <w:lang w:val="uk-UA"/>
              </w:rPr>
            </w:pPr>
            <w:r w:rsidRPr="005814BF">
              <w:rPr>
                <w:bCs/>
                <w:sz w:val="26"/>
                <w:szCs w:val="26"/>
                <w:lang w:val="uk-UA"/>
              </w:rPr>
              <w:t>КО «Київзеленбуд»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08511A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Голова постійної комісії</w:t>
            </w:r>
          </w:p>
          <w:p w:rsidR="00D95889" w:rsidRPr="005814BF" w:rsidRDefault="0008511A" w:rsidP="0008511A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Москаль Д.Д.</w:t>
            </w:r>
          </w:p>
        </w:tc>
      </w:tr>
      <w:tr w:rsidR="00D95889" w:rsidRPr="001131D7" w:rsidTr="00D95889">
        <w:trPr>
          <w:trHeight w:val="1127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lastRenderedPageBreak/>
              <w:t>13.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976422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Про затвердження Результатів моніторингу виконання Програми комплексного розвитку зеленої зони м. Києва до 2010 року та концепції формування зелених насаджень в центральній частині міста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 xml:space="preserve">І квартал </w:t>
            </w:r>
          </w:p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left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 xml:space="preserve">Управління екології та природних ресурсів </w:t>
            </w:r>
            <w:r w:rsidRPr="005814BF">
              <w:rPr>
                <w:bCs/>
                <w:sz w:val="26"/>
                <w:szCs w:val="26"/>
              </w:rPr>
              <w:t>виконавчого органу Київської міської ради (Київської міської державної адміністрації)/</w:t>
            </w:r>
          </w:p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left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КО «Київзеленбуд»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Голова постійної комісії</w:t>
            </w:r>
          </w:p>
          <w:p w:rsidR="00D95889" w:rsidRPr="005814BF" w:rsidRDefault="0008511A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Москаль Д.Д.</w:t>
            </w:r>
          </w:p>
        </w:tc>
      </w:tr>
      <w:tr w:rsidR="00D95889" w:rsidRPr="001131D7" w:rsidTr="00D95889">
        <w:trPr>
          <w:trHeight w:val="141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14.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976422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Про затвердження стандартів догляду за деревами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 xml:space="preserve">ІІІ квартал </w:t>
            </w:r>
          </w:p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left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 xml:space="preserve">Управління екології та природних ресурсів </w:t>
            </w:r>
            <w:r w:rsidRPr="005814BF">
              <w:rPr>
                <w:bCs/>
                <w:sz w:val="26"/>
                <w:szCs w:val="26"/>
              </w:rPr>
              <w:t>виконавчого органу Київської міської ради (Київської міської державної адміністрації)/</w:t>
            </w:r>
          </w:p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left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КО «Київзеленбуд»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Голова постійної комісії</w:t>
            </w:r>
          </w:p>
          <w:p w:rsidR="00D95889" w:rsidRPr="005814BF" w:rsidRDefault="0008511A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Москаль Д.Д.</w:t>
            </w:r>
          </w:p>
        </w:tc>
      </w:tr>
      <w:tr w:rsidR="00D95889" w:rsidRPr="001131D7" w:rsidTr="00D95889">
        <w:trPr>
          <w:trHeight w:val="141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15.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976422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Про затвердження рекомендацій щодо стандартів посадкового матеріалу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center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ІІІ</w:t>
            </w:r>
            <w:r w:rsidRPr="005814BF">
              <w:rPr>
                <w:sz w:val="26"/>
                <w:szCs w:val="26"/>
                <w:lang w:val="en-US"/>
              </w:rPr>
              <w:t xml:space="preserve"> </w:t>
            </w:r>
            <w:r w:rsidRPr="005814BF">
              <w:rPr>
                <w:sz w:val="26"/>
                <w:szCs w:val="26"/>
              </w:rPr>
              <w:t xml:space="preserve">квартал </w:t>
            </w:r>
          </w:p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5814BF">
              <w:rPr>
                <w:sz w:val="26"/>
                <w:szCs w:val="26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left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 xml:space="preserve">Управління екології та природних ресурсів </w:t>
            </w:r>
            <w:r w:rsidRPr="005814BF">
              <w:rPr>
                <w:bCs/>
                <w:sz w:val="26"/>
                <w:szCs w:val="26"/>
              </w:rPr>
              <w:t>виконавчого органу Київської міської ради (Київської міської державної адміністрації)/</w:t>
            </w:r>
          </w:p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jc w:val="left"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КО «Київзеленбуд»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Голова постійної комісії</w:t>
            </w:r>
          </w:p>
          <w:p w:rsidR="00D95889" w:rsidRPr="005814BF" w:rsidRDefault="0008511A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Москаль Д.Д.</w:t>
            </w:r>
          </w:p>
        </w:tc>
      </w:tr>
      <w:tr w:rsidR="00D95889" w:rsidRPr="001131D7" w:rsidTr="008B3522">
        <w:trPr>
          <w:trHeight w:val="141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16.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89" w:rsidRPr="005814BF" w:rsidRDefault="00D95889" w:rsidP="00976422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внесення змін до рішення Київської міської ради від 02 жовтня 2018 року                           № 1550/5614 «Про деякі заходи з розвитку водного господарства та екологічного оздоровлення водних об’єктів на території міста Києва» в частині продовження</w:t>
            </w:r>
            <w:r w:rsidR="00976422">
              <w:rPr>
                <w:sz w:val="26"/>
                <w:szCs w:val="26"/>
                <w:lang w:val="uk-UA"/>
              </w:rPr>
              <w:t xml:space="preserve"> </w:t>
            </w:r>
            <w:r w:rsidRPr="005814BF">
              <w:rPr>
                <w:sz w:val="26"/>
                <w:szCs w:val="26"/>
                <w:lang w:val="uk-UA"/>
              </w:rPr>
              <w:t>строків виконання рішення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7A6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89" w:rsidRPr="005814BF" w:rsidRDefault="00D95889" w:rsidP="00D95889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Управління екології та природних ресурсів </w:t>
            </w:r>
            <w:r w:rsidRPr="005814BF">
              <w:rPr>
                <w:bCs/>
                <w:sz w:val="26"/>
                <w:szCs w:val="26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  <w:r w:rsidRPr="005814BF">
              <w:rPr>
                <w:sz w:val="26"/>
                <w:szCs w:val="26"/>
                <w:lang w:val="uk-UA"/>
              </w:rPr>
              <w:t>/ КП «ПЛЕСО»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Голова постійної комісії</w:t>
            </w:r>
          </w:p>
          <w:p w:rsidR="00D95889" w:rsidRPr="005814BF" w:rsidRDefault="0008511A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Москаль Д.Д.</w:t>
            </w:r>
          </w:p>
        </w:tc>
      </w:tr>
      <w:tr w:rsidR="00D95889" w:rsidRPr="001131D7" w:rsidTr="008B3522">
        <w:trPr>
          <w:trHeight w:val="141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lastRenderedPageBreak/>
              <w:t>17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Постійна комісія Київської міської ради з питань екологічної політики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89" w:rsidRPr="005814BF" w:rsidRDefault="00D95889" w:rsidP="00976422">
            <w:pPr>
              <w:shd w:val="clear" w:color="auto" w:fill="FFFFFF"/>
              <w:jc w:val="both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Про затвердження Схеми розміщення стоянок плавзасобів на водних об’єктах та тимчасових споруд в межах прибережних захисних смуг у м. Києві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7A6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І квартал </w:t>
            </w:r>
          </w:p>
          <w:p w:rsidR="00D95889" w:rsidRPr="005814BF" w:rsidRDefault="00D95889" w:rsidP="00D95889">
            <w:pPr>
              <w:jc w:val="center"/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>2023 року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889" w:rsidRPr="005814BF" w:rsidRDefault="00D95889" w:rsidP="00D95889">
            <w:pPr>
              <w:rPr>
                <w:sz w:val="26"/>
                <w:szCs w:val="26"/>
                <w:lang w:val="uk-UA"/>
              </w:rPr>
            </w:pPr>
            <w:r w:rsidRPr="005814BF">
              <w:rPr>
                <w:sz w:val="26"/>
                <w:szCs w:val="26"/>
                <w:lang w:val="uk-UA"/>
              </w:rPr>
              <w:t xml:space="preserve">Управління екології та природних ресурсів </w:t>
            </w:r>
            <w:r w:rsidRPr="005814BF">
              <w:rPr>
                <w:bCs/>
                <w:sz w:val="26"/>
                <w:szCs w:val="26"/>
                <w:lang w:val="uk-UA"/>
              </w:rPr>
              <w:t>виконавчого органу Київської міської ради (Київської міської державної адміністрації)</w:t>
            </w:r>
            <w:r w:rsidRPr="005814BF">
              <w:rPr>
                <w:sz w:val="26"/>
                <w:szCs w:val="26"/>
                <w:lang w:val="uk-UA"/>
              </w:rPr>
              <w:t>/ КП «ПЛЕСО»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89" w:rsidRPr="005814BF" w:rsidRDefault="00D95889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 w:rsidRPr="005814BF">
              <w:rPr>
                <w:sz w:val="26"/>
                <w:szCs w:val="26"/>
              </w:rPr>
              <w:t>Голова постійної комісії</w:t>
            </w:r>
          </w:p>
          <w:p w:rsidR="00D95889" w:rsidRPr="005814BF" w:rsidRDefault="0008511A" w:rsidP="00D95889">
            <w:pPr>
              <w:pStyle w:val="22"/>
              <w:shd w:val="clear" w:color="auto" w:fill="auto"/>
              <w:spacing w:after="0" w:line="24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Москаль Д.Д.</w:t>
            </w:r>
          </w:p>
        </w:tc>
      </w:tr>
    </w:tbl>
    <w:p w:rsidR="00E15F37" w:rsidRDefault="00E15F37" w:rsidP="006C4D0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</w:p>
    <w:p w:rsidR="00E15F37" w:rsidRDefault="00E15F37" w:rsidP="006C4D00">
      <w:pPr>
        <w:rPr>
          <w:sz w:val="26"/>
          <w:szCs w:val="26"/>
          <w:lang w:val="uk-UA"/>
        </w:rPr>
      </w:pPr>
    </w:p>
    <w:p w:rsidR="00E15F37" w:rsidRPr="00E15F37" w:rsidRDefault="00E15F37" w:rsidP="006C4D00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</w:p>
    <w:sectPr w:rsidR="00E15F37" w:rsidRPr="00E15F37" w:rsidSect="00D10760">
      <w:pgSz w:w="16838" w:h="11906" w:orient="landscape"/>
      <w:pgMar w:top="567" w:right="720" w:bottom="386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6793B"/>
    <w:multiLevelType w:val="multilevel"/>
    <w:tmpl w:val="3A02B398"/>
    <w:lvl w:ilvl="0">
      <w:start w:val="10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2520"/>
        </w:tabs>
        <w:ind w:left="2520" w:hanging="16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640"/>
        </w:tabs>
        <w:ind w:left="2640" w:hanging="16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50"/>
        </w:tabs>
        <w:ind w:left="3150" w:hanging="16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660"/>
        </w:tabs>
        <w:ind w:left="3660" w:hanging="16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170"/>
        </w:tabs>
        <w:ind w:left="4170" w:hanging="16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62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" w15:restartNumberingAfterBreak="0">
    <w:nsid w:val="62AA6BFE"/>
    <w:multiLevelType w:val="hybridMultilevel"/>
    <w:tmpl w:val="01C2C7FE"/>
    <w:lvl w:ilvl="0" w:tplc="D06AE968">
      <w:start w:val="8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7B"/>
    <w:rsid w:val="0000103B"/>
    <w:rsid w:val="000020CD"/>
    <w:rsid w:val="00037B0A"/>
    <w:rsid w:val="0004689B"/>
    <w:rsid w:val="00052314"/>
    <w:rsid w:val="0006340F"/>
    <w:rsid w:val="000648E2"/>
    <w:rsid w:val="0008511A"/>
    <w:rsid w:val="000A29D8"/>
    <w:rsid w:val="000A588A"/>
    <w:rsid w:val="001053B6"/>
    <w:rsid w:val="001131D7"/>
    <w:rsid w:val="00156F4D"/>
    <w:rsid w:val="00167EC5"/>
    <w:rsid w:val="00170A8D"/>
    <w:rsid w:val="00170DAC"/>
    <w:rsid w:val="0018113C"/>
    <w:rsid w:val="001812B8"/>
    <w:rsid w:val="001A42CD"/>
    <w:rsid w:val="001C1F3E"/>
    <w:rsid w:val="001F16BA"/>
    <w:rsid w:val="00217EB6"/>
    <w:rsid w:val="0022257B"/>
    <w:rsid w:val="00223BB6"/>
    <w:rsid w:val="00235D95"/>
    <w:rsid w:val="00250ADE"/>
    <w:rsid w:val="00280470"/>
    <w:rsid w:val="00284DE0"/>
    <w:rsid w:val="00293B7C"/>
    <w:rsid w:val="002A0100"/>
    <w:rsid w:val="002D56C8"/>
    <w:rsid w:val="002F07A6"/>
    <w:rsid w:val="002F6AAB"/>
    <w:rsid w:val="00314B74"/>
    <w:rsid w:val="003260E6"/>
    <w:rsid w:val="00327DCE"/>
    <w:rsid w:val="003464DC"/>
    <w:rsid w:val="003466EB"/>
    <w:rsid w:val="0035411C"/>
    <w:rsid w:val="003741F8"/>
    <w:rsid w:val="0038300A"/>
    <w:rsid w:val="00393957"/>
    <w:rsid w:val="0039433E"/>
    <w:rsid w:val="00396207"/>
    <w:rsid w:val="00407799"/>
    <w:rsid w:val="00410A17"/>
    <w:rsid w:val="00424A43"/>
    <w:rsid w:val="0047201B"/>
    <w:rsid w:val="004756BC"/>
    <w:rsid w:val="004A7D4A"/>
    <w:rsid w:val="004B474A"/>
    <w:rsid w:val="004C33C1"/>
    <w:rsid w:val="004C7271"/>
    <w:rsid w:val="004C77F4"/>
    <w:rsid w:val="004E49E8"/>
    <w:rsid w:val="004F1DF6"/>
    <w:rsid w:val="004F4D9F"/>
    <w:rsid w:val="00514F9A"/>
    <w:rsid w:val="0052002D"/>
    <w:rsid w:val="00530BA8"/>
    <w:rsid w:val="00537F31"/>
    <w:rsid w:val="005754A5"/>
    <w:rsid w:val="00580D31"/>
    <w:rsid w:val="005949DD"/>
    <w:rsid w:val="005B59E0"/>
    <w:rsid w:val="005C6EB0"/>
    <w:rsid w:val="005D419C"/>
    <w:rsid w:val="005D4AF8"/>
    <w:rsid w:val="005D70F5"/>
    <w:rsid w:val="005E4974"/>
    <w:rsid w:val="005E6B3A"/>
    <w:rsid w:val="005F0826"/>
    <w:rsid w:val="005F66A9"/>
    <w:rsid w:val="00602838"/>
    <w:rsid w:val="00645A37"/>
    <w:rsid w:val="00666F9D"/>
    <w:rsid w:val="00670B82"/>
    <w:rsid w:val="00696A73"/>
    <w:rsid w:val="006B32EF"/>
    <w:rsid w:val="006C4D00"/>
    <w:rsid w:val="006F4CE2"/>
    <w:rsid w:val="00711CDD"/>
    <w:rsid w:val="00716D31"/>
    <w:rsid w:val="007351CC"/>
    <w:rsid w:val="00735C74"/>
    <w:rsid w:val="007703D5"/>
    <w:rsid w:val="00770759"/>
    <w:rsid w:val="007877A0"/>
    <w:rsid w:val="00790A14"/>
    <w:rsid w:val="007A074E"/>
    <w:rsid w:val="007A1871"/>
    <w:rsid w:val="007B399F"/>
    <w:rsid w:val="007C6E75"/>
    <w:rsid w:val="007D5509"/>
    <w:rsid w:val="007F52E2"/>
    <w:rsid w:val="00807DD5"/>
    <w:rsid w:val="00817863"/>
    <w:rsid w:val="008224F3"/>
    <w:rsid w:val="00827F4D"/>
    <w:rsid w:val="00851D1A"/>
    <w:rsid w:val="00871072"/>
    <w:rsid w:val="0087371F"/>
    <w:rsid w:val="00881109"/>
    <w:rsid w:val="008A3B38"/>
    <w:rsid w:val="008B5119"/>
    <w:rsid w:val="008C24F2"/>
    <w:rsid w:val="008C3AD1"/>
    <w:rsid w:val="008D09A1"/>
    <w:rsid w:val="008D2FD7"/>
    <w:rsid w:val="008E3BFE"/>
    <w:rsid w:val="00931DF2"/>
    <w:rsid w:val="00944747"/>
    <w:rsid w:val="00946B0D"/>
    <w:rsid w:val="00960A4F"/>
    <w:rsid w:val="00975A6A"/>
    <w:rsid w:val="00976422"/>
    <w:rsid w:val="009962AE"/>
    <w:rsid w:val="009A23AD"/>
    <w:rsid w:val="009C6668"/>
    <w:rsid w:val="009C6F82"/>
    <w:rsid w:val="009D1932"/>
    <w:rsid w:val="00A01F00"/>
    <w:rsid w:val="00A104B8"/>
    <w:rsid w:val="00A3071A"/>
    <w:rsid w:val="00A30D70"/>
    <w:rsid w:val="00A33F5C"/>
    <w:rsid w:val="00A4173B"/>
    <w:rsid w:val="00A41FD5"/>
    <w:rsid w:val="00A807BA"/>
    <w:rsid w:val="00A8133F"/>
    <w:rsid w:val="00A927DC"/>
    <w:rsid w:val="00AC5F00"/>
    <w:rsid w:val="00AE62D0"/>
    <w:rsid w:val="00B132F3"/>
    <w:rsid w:val="00B31662"/>
    <w:rsid w:val="00B34409"/>
    <w:rsid w:val="00B37FA5"/>
    <w:rsid w:val="00B45DE7"/>
    <w:rsid w:val="00B5015C"/>
    <w:rsid w:val="00B50BA9"/>
    <w:rsid w:val="00B6202E"/>
    <w:rsid w:val="00B738A2"/>
    <w:rsid w:val="00B8096C"/>
    <w:rsid w:val="00BA5C6A"/>
    <w:rsid w:val="00BC5892"/>
    <w:rsid w:val="00BC6750"/>
    <w:rsid w:val="00BD0449"/>
    <w:rsid w:val="00C12BC0"/>
    <w:rsid w:val="00C338EE"/>
    <w:rsid w:val="00C5701C"/>
    <w:rsid w:val="00C70951"/>
    <w:rsid w:val="00C95704"/>
    <w:rsid w:val="00CD09B2"/>
    <w:rsid w:val="00CD1FC6"/>
    <w:rsid w:val="00CE019F"/>
    <w:rsid w:val="00CE053F"/>
    <w:rsid w:val="00CF79C4"/>
    <w:rsid w:val="00D0216E"/>
    <w:rsid w:val="00D10760"/>
    <w:rsid w:val="00D16BD6"/>
    <w:rsid w:val="00D23B81"/>
    <w:rsid w:val="00D30E67"/>
    <w:rsid w:val="00D63B0E"/>
    <w:rsid w:val="00D66888"/>
    <w:rsid w:val="00D95889"/>
    <w:rsid w:val="00D9643E"/>
    <w:rsid w:val="00DA368C"/>
    <w:rsid w:val="00DC01F0"/>
    <w:rsid w:val="00DD3CB7"/>
    <w:rsid w:val="00DE7182"/>
    <w:rsid w:val="00DF43F5"/>
    <w:rsid w:val="00E03B6F"/>
    <w:rsid w:val="00E15F37"/>
    <w:rsid w:val="00E22DE0"/>
    <w:rsid w:val="00E34421"/>
    <w:rsid w:val="00E41547"/>
    <w:rsid w:val="00E41935"/>
    <w:rsid w:val="00E82A57"/>
    <w:rsid w:val="00E92558"/>
    <w:rsid w:val="00E95E53"/>
    <w:rsid w:val="00EE1776"/>
    <w:rsid w:val="00F0673D"/>
    <w:rsid w:val="00F20697"/>
    <w:rsid w:val="00F23B6D"/>
    <w:rsid w:val="00F356C7"/>
    <w:rsid w:val="00F440D6"/>
    <w:rsid w:val="00F45FAB"/>
    <w:rsid w:val="00F82CEB"/>
    <w:rsid w:val="00F91B65"/>
    <w:rsid w:val="00FB6418"/>
    <w:rsid w:val="00FC33F5"/>
    <w:rsid w:val="00FF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D1314"/>
  <w15:docId w15:val="{160E9EA0-B63A-4E59-A3BF-65218238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01C"/>
    <w:rPr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235D95"/>
    <w:pPr>
      <w:keepNext/>
      <w:widowControl w:val="0"/>
      <w:jc w:val="center"/>
      <w:outlineLvl w:val="1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03D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39"/>
    <w:rsid w:val="00181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5701C"/>
    <w:pPr>
      <w:spacing w:before="100" w:beforeAutospacing="1" w:after="100" w:afterAutospacing="1"/>
    </w:pPr>
  </w:style>
  <w:style w:type="character" w:customStyle="1" w:styleId="FontStyle16">
    <w:name w:val="Font Style16"/>
    <w:basedOn w:val="a0"/>
    <w:rsid w:val="00C5701C"/>
    <w:rPr>
      <w:rFonts w:ascii="Times New Roman" w:hAnsi="Times New Roman" w:cs="Times New Roman" w:hint="default"/>
      <w:sz w:val="20"/>
      <w:szCs w:val="20"/>
    </w:rPr>
  </w:style>
  <w:style w:type="paragraph" w:customStyle="1" w:styleId="LO-normal">
    <w:name w:val="LO-normal"/>
    <w:qFormat/>
    <w:rsid w:val="00851D1A"/>
    <w:pPr>
      <w:suppressAutoHyphens/>
    </w:pPr>
    <w:rPr>
      <w:rFonts w:eastAsia="Noto Serif CJK SC" w:cs="Lohit Devanagari"/>
      <w:sz w:val="24"/>
      <w:szCs w:val="24"/>
      <w:lang w:eastAsia="zh-CN" w:bidi="hi-IN"/>
    </w:rPr>
  </w:style>
  <w:style w:type="character" w:styleId="a6">
    <w:name w:val="annotation reference"/>
    <w:basedOn w:val="a0"/>
    <w:uiPriority w:val="99"/>
    <w:semiHidden/>
    <w:unhideWhenUsed/>
    <w:rsid w:val="009A23AD"/>
    <w:rPr>
      <w:sz w:val="16"/>
      <w:szCs w:val="16"/>
    </w:rPr>
  </w:style>
  <w:style w:type="paragraph" w:styleId="a7">
    <w:name w:val="header"/>
    <w:aliases w:val="Знак"/>
    <w:basedOn w:val="a"/>
    <w:link w:val="a8"/>
    <w:unhideWhenUsed/>
    <w:rsid w:val="00790A1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8">
    <w:name w:val="Верхній колонтитул Знак"/>
    <w:aliases w:val="Знак Знак"/>
    <w:basedOn w:val="a0"/>
    <w:link w:val="a7"/>
    <w:rsid w:val="00790A14"/>
    <w:rPr>
      <w:sz w:val="28"/>
      <w:lang w:val="ru-RU" w:eastAsia="ru-RU"/>
    </w:rPr>
  </w:style>
  <w:style w:type="paragraph" w:styleId="a9">
    <w:name w:val="No Spacing"/>
    <w:uiPriority w:val="1"/>
    <w:qFormat/>
    <w:rsid w:val="000A588A"/>
    <w:rPr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235D95"/>
    <w:rPr>
      <w:sz w:val="28"/>
      <w:lang w:eastAsia="ru-RU"/>
    </w:rPr>
  </w:style>
  <w:style w:type="character" w:customStyle="1" w:styleId="21">
    <w:name w:val="Основной текст (2)_"/>
    <w:basedOn w:val="a0"/>
    <w:link w:val="22"/>
    <w:rsid w:val="00D95889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95889"/>
    <w:pPr>
      <w:widowControl w:val="0"/>
      <w:shd w:val="clear" w:color="auto" w:fill="FFFFFF"/>
      <w:spacing w:after="60" w:line="0" w:lineRule="atLeast"/>
      <w:jc w:val="both"/>
    </w:pPr>
    <w:rPr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ACA00-DDB2-4FC1-9493-60E7CC2E1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940</Words>
  <Characters>6532</Characters>
  <Application>Microsoft Office Word</Application>
  <DocSecurity>0</DocSecurity>
  <Lines>54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</Company>
  <LinksUpToDate>false</LinksUpToDate>
  <CharactersWithSpaces>7458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Кравченко Тетяна Іванівна</cp:lastModifiedBy>
  <cp:revision>14</cp:revision>
  <cp:lastPrinted>2022-12-12T12:49:00Z</cp:lastPrinted>
  <dcterms:created xsi:type="dcterms:W3CDTF">2022-12-09T08:50:00Z</dcterms:created>
  <dcterms:modified xsi:type="dcterms:W3CDTF">2022-12-14T11:12:00Z</dcterms:modified>
</cp:coreProperties>
</file>