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214" w:rsidRPr="009F4767" w:rsidRDefault="00F70214" w:rsidP="00E04D21">
      <w:pPr>
        <w:tabs>
          <w:tab w:val="left" w:pos="567"/>
        </w:tabs>
        <w:spacing w:after="0" w:line="240" w:lineRule="auto"/>
        <w:jc w:val="center"/>
        <w:rPr>
          <w:rFonts w:ascii="Times New Roman" w:hAnsi="Times New Roman"/>
          <w:sz w:val="28"/>
          <w:szCs w:val="28"/>
        </w:rPr>
      </w:pPr>
      <w:r w:rsidRPr="009F4767">
        <w:rPr>
          <w:rFonts w:ascii="Times New Roman" w:hAnsi="Times New Roman"/>
          <w:sz w:val="28"/>
          <w:szCs w:val="28"/>
        </w:rPr>
        <w:t>Звіт про роботу</w:t>
      </w:r>
    </w:p>
    <w:p w:rsidR="00F70214" w:rsidRDefault="00F70214" w:rsidP="00E04D21">
      <w:pPr>
        <w:tabs>
          <w:tab w:val="left" w:pos="567"/>
        </w:tabs>
        <w:spacing w:after="0" w:line="240" w:lineRule="auto"/>
        <w:jc w:val="center"/>
        <w:rPr>
          <w:rFonts w:ascii="Times New Roman" w:hAnsi="Times New Roman"/>
          <w:bCs/>
          <w:sz w:val="28"/>
          <w:szCs w:val="28"/>
        </w:rPr>
      </w:pPr>
      <w:r w:rsidRPr="009F4767">
        <w:rPr>
          <w:rFonts w:ascii="Times New Roman" w:hAnsi="Times New Roman"/>
          <w:bCs/>
          <w:sz w:val="28"/>
          <w:szCs w:val="28"/>
        </w:rPr>
        <w:t xml:space="preserve">постійної комісії Київської міської ради </w:t>
      </w:r>
    </w:p>
    <w:p w:rsidR="00F70214" w:rsidRDefault="00F70214" w:rsidP="00E04D21">
      <w:pPr>
        <w:tabs>
          <w:tab w:val="left" w:pos="567"/>
        </w:tabs>
        <w:spacing w:after="0" w:line="240" w:lineRule="auto"/>
        <w:jc w:val="center"/>
        <w:rPr>
          <w:rFonts w:ascii="Times New Roman" w:hAnsi="Times New Roman"/>
          <w:bCs/>
          <w:sz w:val="28"/>
          <w:szCs w:val="28"/>
        </w:rPr>
      </w:pPr>
      <w:r w:rsidRPr="009F4767">
        <w:rPr>
          <w:rFonts w:ascii="Times New Roman" w:hAnsi="Times New Roman"/>
          <w:bCs/>
          <w:sz w:val="28"/>
          <w:szCs w:val="28"/>
        </w:rPr>
        <w:t xml:space="preserve">з питань дотримання законності, правопорядку </w:t>
      </w:r>
    </w:p>
    <w:p w:rsidR="00F70214" w:rsidRPr="009F4767" w:rsidRDefault="00F70214" w:rsidP="00E04D21">
      <w:pPr>
        <w:tabs>
          <w:tab w:val="left" w:pos="567"/>
        </w:tabs>
        <w:spacing w:after="0" w:line="240" w:lineRule="auto"/>
        <w:jc w:val="center"/>
        <w:rPr>
          <w:rFonts w:ascii="Times New Roman" w:hAnsi="Times New Roman"/>
          <w:bCs/>
          <w:sz w:val="28"/>
          <w:szCs w:val="28"/>
        </w:rPr>
      </w:pPr>
      <w:r w:rsidRPr="009F4767">
        <w:rPr>
          <w:rFonts w:ascii="Times New Roman" w:hAnsi="Times New Roman"/>
          <w:bCs/>
          <w:sz w:val="28"/>
          <w:szCs w:val="28"/>
        </w:rPr>
        <w:t xml:space="preserve">та </w:t>
      </w:r>
      <w:proofErr w:type="spellStart"/>
      <w:r>
        <w:rPr>
          <w:rFonts w:ascii="Times New Roman" w:hAnsi="Times New Roman"/>
          <w:bCs/>
          <w:sz w:val="28"/>
          <w:szCs w:val="28"/>
        </w:rPr>
        <w:t>зв’язків</w:t>
      </w:r>
      <w:proofErr w:type="spellEnd"/>
      <w:r>
        <w:rPr>
          <w:rFonts w:ascii="Times New Roman" w:hAnsi="Times New Roman"/>
          <w:bCs/>
          <w:sz w:val="28"/>
          <w:szCs w:val="28"/>
        </w:rPr>
        <w:t xml:space="preserve"> із правоохоронними органами</w:t>
      </w:r>
    </w:p>
    <w:p w:rsidR="00F70214" w:rsidRPr="00E04D21" w:rsidRDefault="00F70214" w:rsidP="00E04D21">
      <w:pPr>
        <w:tabs>
          <w:tab w:val="left" w:pos="567"/>
        </w:tabs>
        <w:spacing w:after="0" w:line="240" w:lineRule="auto"/>
        <w:jc w:val="center"/>
        <w:rPr>
          <w:rFonts w:ascii="Times New Roman" w:hAnsi="Times New Roman"/>
          <w:b/>
          <w:bCs/>
          <w:sz w:val="28"/>
          <w:szCs w:val="28"/>
        </w:rPr>
      </w:pPr>
      <w:r w:rsidRPr="00E04D21">
        <w:rPr>
          <w:rFonts w:ascii="Times New Roman" w:hAnsi="Times New Roman"/>
          <w:b/>
          <w:bCs/>
          <w:sz w:val="28"/>
          <w:szCs w:val="28"/>
        </w:rPr>
        <w:t xml:space="preserve">за 2022 рік </w:t>
      </w:r>
    </w:p>
    <w:p w:rsidR="00F70214" w:rsidRPr="009F4767" w:rsidRDefault="00F70214" w:rsidP="00E04D21">
      <w:pPr>
        <w:tabs>
          <w:tab w:val="left" w:pos="567"/>
        </w:tabs>
        <w:spacing w:after="0" w:line="240" w:lineRule="auto"/>
        <w:jc w:val="center"/>
        <w:rPr>
          <w:rFonts w:ascii="Times New Roman" w:hAnsi="Times New Roman"/>
          <w:bCs/>
          <w:sz w:val="28"/>
          <w:szCs w:val="28"/>
        </w:rPr>
      </w:pPr>
    </w:p>
    <w:p w:rsidR="00F70214" w:rsidRDefault="00F70214" w:rsidP="00E04D21">
      <w:pPr>
        <w:pStyle w:val="a7"/>
        <w:tabs>
          <w:tab w:val="left" w:pos="567"/>
        </w:tabs>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Постійна комісія Київської міської ради </w:t>
      </w:r>
      <w:r w:rsidRPr="009F4767">
        <w:rPr>
          <w:rFonts w:ascii="Times New Roman" w:eastAsia="Calibri" w:hAnsi="Times New Roman" w:cs="Times New Roman"/>
          <w:bCs/>
          <w:sz w:val="28"/>
          <w:szCs w:val="28"/>
        </w:rPr>
        <w:t>з питань дотрима</w:t>
      </w:r>
      <w:r>
        <w:rPr>
          <w:rFonts w:ascii="Times New Roman" w:eastAsia="Calibri" w:hAnsi="Times New Roman" w:cs="Times New Roman"/>
          <w:bCs/>
          <w:sz w:val="28"/>
          <w:szCs w:val="28"/>
        </w:rPr>
        <w:t xml:space="preserve">ння законності, правопорядку </w:t>
      </w:r>
      <w:r w:rsidRPr="006D01B6">
        <w:rPr>
          <w:rFonts w:ascii="Times New Roman" w:eastAsia="Calibri" w:hAnsi="Times New Roman" w:cs="Times New Roman"/>
          <w:bCs/>
          <w:sz w:val="28"/>
          <w:szCs w:val="28"/>
        </w:rPr>
        <w:t xml:space="preserve">та </w:t>
      </w:r>
      <w:proofErr w:type="spellStart"/>
      <w:r>
        <w:rPr>
          <w:rFonts w:ascii="Times New Roman" w:eastAsia="Calibri" w:hAnsi="Times New Roman" w:cs="Times New Roman"/>
          <w:bCs/>
          <w:sz w:val="28"/>
          <w:szCs w:val="28"/>
        </w:rPr>
        <w:t>зв’язків</w:t>
      </w:r>
      <w:proofErr w:type="spellEnd"/>
      <w:r>
        <w:rPr>
          <w:rFonts w:ascii="Times New Roman" w:eastAsia="Calibri" w:hAnsi="Times New Roman" w:cs="Times New Roman"/>
          <w:bCs/>
          <w:sz w:val="28"/>
          <w:szCs w:val="28"/>
        </w:rPr>
        <w:t xml:space="preserve"> із правоохоронними органами</w:t>
      </w:r>
      <w:r w:rsidRPr="009F4767">
        <w:rPr>
          <w:rFonts w:ascii="Times New Roman" w:eastAsia="Calibri" w:hAnsi="Times New Roman" w:cs="Times New Roman"/>
          <w:bCs/>
          <w:sz w:val="28"/>
          <w:szCs w:val="28"/>
        </w:rPr>
        <w:t xml:space="preserve"> (далі </w:t>
      </w:r>
      <w:r w:rsidR="00F65914">
        <w:rPr>
          <w:rFonts w:ascii="Times New Roman" w:eastAsia="Calibri" w:hAnsi="Times New Roman" w:cs="Times New Roman"/>
          <w:bCs/>
          <w:sz w:val="28"/>
          <w:szCs w:val="28"/>
        </w:rPr>
        <w:sym w:font="Symbol" w:char="F02D"/>
      </w:r>
      <w:r w:rsidRPr="009F4767">
        <w:rPr>
          <w:rFonts w:ascii="Times New Roman" w:eastAsia="Calibri" w:hAnsi="Times New Roman" w:cs="Times New Roman"/>
          <w:bCs/>
          <w:sz w:val="28"/>
          <w:szCs w:val="28"/>
        </w:rPr>
        <w:t xml:space="preserve"> постійна комісія)</w:t>
      </w:r>
      <w:r>
        <w:rPr>
          <w:rFonts w:ascii="Times New Roman" w:eastAsia="Calibri" w:hAnsi="Times New Roman" w:cs="Times New Roman"/>
          <w:bCs/>
          <w:sz w:val="28"/>
          <w:szCs w:val="28"/>
        </w:rPr>
        <w:t xml:space="preserve"> у своїй роботі керується </w:t>
      </w:r>
      <w:r w:rsidRPr="00A01B9C">
        <w:rPr>
          <w:rFonts w:ascii="Times New Roman" w:hAnsi="Times New Roman" w:cs="Times New Roman"/>
          <w:color w:val="000000" w:themeColor="text1"/>
          <w:sz w:val="28"/>
          <w:szCs w:val="28"/>
        </w:rPr>
        <w:t xml:space="preserve">Конституцією України, </w:t>
      </w:r>
      <w:r>
        <w:rPr>
          <w:rFonts w:ascii="Times New Roman" w:hAnsi="Times New Roman" w:cs="Times New Roman"/>
          <w:sz w:val="28"/>
          <w:szCs w:val="28"/>
        </w:rPr>
        <w:t xml:space="preserve">законами України, постановами Верховної Ради України, указами і розпорядженнями Президента України, постановами і розпорядженнями Кабінету Міністрів України, іншими нормативними актами, рішеннями Київської міської ради, </w:t>
      </w:r>
      <w:r w:rsidRPr="00C04E0E">
        <w:rPr>
          <w:rFonts w:ascii="Times New Roman" w:eastAsia="Calibri" w:hAnsi="Times New Roman" w:cs="Times New Roman"/>
          <w:bCs/>
          <w:sz w:val="28"/>
          <w:szCs w:val="28"/>
        </w:rPr>
        <w:t>Регламенто</w:t>
      </w:r>
      <w:r>
        <w:rPr>
          <w:rFonts w:ascii="Times New Roman" w:eastAsia="Calibri" w:hAnsi="Times New Roman" w:cs="Times New Roman"/>
          <w:bCs/>
          <w:sz w:val="28"/>
          <w:szCs w:val="28"/>
        </w:rPr>
        <w:t xml:space="preserve">м Київської міської ради та </w:t>
      </w:r>
      <w:r w:rsidRPr="00C04E0E">
        <w:rPr>
          <w:rFonts w:ascii="Times New Roman" w:eastAsia="Calibri" w:hAnsi="Times New Roman" w:cs="Times New Roman"/>
          <w:bCs/>
          <w:sz w:val="28"/>
          <w:szCs w:val="28"/>
        </w:rPr>
        <w:t>Поло</w:t>
      </w:r>
      <w:r>
        <w:rPr>
          <w:rFonts w:ascii="Times New Roman" w:eastAsia="Calibri" w:hAnsi="Times New Roman" w:cs="Times New Roman"/>
          <w:bCs/>
          <w:sz w:val="28"/>
          <w:szCs w:val="28"/>
        </w:rPr>
        <w:t>женням про постійні комісії Київської міської ради.</w:t>
      </w:r>
    </w:p>
    <w:p w:rsidR="00F70214" w:rsidRPr="004E44DA" w:rsidRDefault="00F70214" w:rsidP="00E04D21">
      <w:pPr>
        <w:tabs>
          <w:tab w:val="left" w:pos="567"/>
        </w:tabs>
        <w:spacing w:after="0" w:line="240" w:lineRule="auto"/>
        <w:ind w:firstLine="567"/>
        <w:jc w:val="both"/>
        <w:rPr>
          <w:rFonts w:ascii="Times New Roman" w:hAnsi="Times New Roman"/>
          <w:bCs/>
          <w:sz w:val="28"/>
          <w:szCs w:val="28"/>
        </w:rPr>
      </w:pPr>
      <w:r w:rsidRPr="006D01B6">
        <w:rPr>
          <w:rFonts w:ascii="Times New Roman" w:hAnsi="Times New Roman"/>
          <w:bCs/>
          <w:sz w:val="28"/>
          <w:szCs w:val="28"/>
        </w:rPr>
        <w:t xml:space="preserve">Персональний склад постійної комісії Київської міської ради з питань дотримання законності, правопорядку та </w:t>
      </w:r>
      <w:proofErr w:type="spellStart"/>
      <w:r>
        <w:rPr>
          <w:rFonts w:ascii="Times New Roman" w:hAnsi="Times New Roman"/>
          <w:bCs/>
          <w:sz w:val="28"/>
          <w:szCs w:val="28"/>
        </w:rPr>
        <w:t>зв’язків</w:t>
      </w:r>
      <w:proofErr w:type="spellEnd"/>
      <w:r>
        <w:rPr>
          <w:rFonts w:ascii="Times New Roman" w:hAnsi="Times New Roman"/>
          <w:bCs/>
          <w:sz w:val="28"/>
          <w:szCs w:val="28"/>
        </w:rPr>
        <w:t xml:space="preserve"> із правоохоронними органами </w:t>
      </w:r>
      <w:r w:rsidRPr="006D01B6">
        <w:rPr>
          <w:rFonts w:ascii="Times New Roman" w:hAnsi="Times New Roman"/>
          <w:bCs/>
          <w:sz w:val="28"/>
          <w:szCs w:val="28"/>
        </w:rPr>
        <w:t xml:space="preserve">затверджено рішенням Київської міської ради від </w:t>
      </w:r>
      <w:r w:rsidRPr="004E44DA">
        <w:rPr>
          <w:rFonts w:ascii="Times New Roman" w:hAnsi="Times New Roman"/>
          <w:color w:val="000000"/>
          <w:sz w:val="28"/>
          <w:szCs w:val="28"/>
        </w:rPr>
        <w:t>08.12.2020 № 8/8 «Про перелік та персональний склад комісій Київської міської ради IX скликання»</w:t>
      </w:r>
      <w:r>
        <w:rPr>
          <w:rFonts w:ascii="Times New Roman" w:hAnsi="Times New Roman"/>
          <w:color w:val="000000"/>
          <w:sz w:val="28"/>
          <w:szCs w:val="28"/>
        </w:rPr>
        <w:t xml:space="preserve"> у складі 3 депутатів:</w:t>
      </w:r>
    </w:p>
    <w:p w:rsidR="00F70214" w:rsidRPr="004E44DA" w:rsidRDefault="00F65914" w:rsidP="00E04D21">
      <w:pPr>
        <w:tabs>
          <w:tab w:val="left" w:pos="567"/>
        </w:tabs>
        <w:spacing w:after="0" w:line="240" w:lineRule="auto"/>
        <w:ind w:firstLine="567"/>
        <w:jc w:val="both"/>
        <w:rPr>
          <w:rFonts w:ascii="Times New Roman" w:hAnsi="Times New Roman"/>
          <w:bCs/>
          <w:sz w:val="28"/>
          <w:szCs w:val="28"/>
        </w:rPr>
      </w:pPr>
      <w:r w:rsidRPr="004E44DA">
        <w:rPr>
          <w:rFonts w:ascii="Times New Roman" w:hAnsi="Times New Roman"/>
          <w:bCs/>
          <w:sz w:val="28"/>
          <w:szCs w:val="28"/>
        </w:rPr>
        <w:t>Олександр</w:t>
      </w:r>
      <w:r>
        <w:rPr>
          <w:rFonts w:ascii="Times New Roman" w:hAnsi="Times New Roman"/>
          <w:bCs/>
          <w:sz w:val="28"/>
          <w:szCs w:val="28"/>
        </w:rPr>
        <w:t xml:space="preserve"> </w:t>
      </w:r>
      <w:r w:rsidR="00F70214">
        <w:rPr>
          <w:rFonts w:ascii="Times New Roman" w:hAnsi="Times New Roman"/>
          <w:bCs/>
          <w:sz w:val="28"/>
          <w:szCs w:val="28"/>
        </w:rPr>
        <w:t xml:space="preserve">ПЛУЖНИК – </w:t>
      </w:r>
      <w:r w:rsidR="00F70214" w:rsidRPr="004E44DA">
        <w:rPr>
          <w:rFonts w:ascii="Times New Roman" w:hAnsi="Times New Roman"/>
          <w:bCs/>
          <w:sz w:val="28"/>
          <w:szCs w:val="28"/>
        </w:rPr>
        <w:t>голова</w:t>
      </w:r>
      <w:r w:rsidR="00F70214">
        <w:rPr>
          <w:rFonts w:ascii="Times New Roman" w:hAnsi="Times New Roman"/>
          <w:bCs/>
          <w:sz w:val="28"/>
          <w:szCs w:val="28"/>
        </w:rPr>
        <w:t xml:space="preserve"> постійної комісії,</w:t>
      </w:r>
    </w:p>
    <w:p w:rsidR="00F70214" w:rsidRPr="004E44DA" w:rsidRDefault="00F65914" w:rsidP="00E04D21">
      <w:pPr>
        <w:tabs>
          <w:tab w:val="left" w:pos="567"/>
        </w:tabs>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Віктор </w:t>
      </w:r>
      <w:r w:rsidR="00F70214">
        <w:rPr>
          <w:rFonts w:ascii="Times New Roman" w:hAnsi="Times New Roman"/>
          <w:bCs/>
          <w:sz w:val="28"/>
          <w:szCs w:val="28"/>
        </w:rPr>
        <w:t xml:space="preserve">КОНОНЕНКО – </w:t>
      </w:r>
      <w:r w:rsidR="00F70214" w:rsidRPr="004E44DA">
        <w:rPr>
          <w:rFonts w:ascii="Times New Roman" w:hAnsi="Times New Roman"/>
          <w:bCs/>
          <w:sz w:val="28"/>
          <w:szCs w:val="28"/>
        </w:rPr>
        <w:t>секретар</w:t>
      </w:r>
      <w:r w:rsidR="00F70214">
        <w:rPr>
          <w:rFonts w:ascii="Times New Roman" w:hAnsi="Times New Roman"/>
          <w:bCs/>
          <w:sz w:val="28"/>
          <w:szCs w:val="28"/>
        </w:rPr>
        <w:t xml:space="preserve"> постійної комісії,</w:t>
      </w:r>
    </w:p>
    <w:p w:rsidR="00E04D21" w:rsidRPr="00F65914" w:rsidRDefault="00F65914" w:rsidP="00F65914">
      <w:pPr>
        <w:tabs>
          <w:tab w:val="left" w:pos="567"/>
        </w:tabs>
        <w:spacing w:after="0" w:line="240" w:lineRule="auto"/>
        <w:ind w:firstLine="567"/>
        <w:jc w:val="both"/>
        <w:rPr>
          <w:rStyle w:val="a9"/>
          <w:rFonts w:ascii="Times New Roman" w:hAnsi="Times New Roman"/>
          <w:b w:val="0"/>
          <w:sz w:val="28"/>
          <w:szCs w:val="28"/>
        </w:rPr>
      </w:pPr>
      <w:r w:rsidRPr="004E44DA">
        <w:rPr>
          <w:rFonts w:ascii="Times New Roman" w:hAnsi="Times New Roman"/>
          <w:bCs/>
          <w:sz w:val="28"/>
          <w:szCs w:val="28"/>
        </w:rPr>
        <w:t>Роман</w:t>
      </w:r>
      <w:r>
        <w:rPr>
          <w:rFonts w:ascii="Times New Roman" w:hAnsi="Times New Roman"/>
          <w:bCs/>
          <w:sz w:val="28"/>
          <w:szCs w:val="28"/>
        </w:rPr>
        <w:t xml:space="preserve"> </w:t>
      </w:r>
      <w:r w:rsidR="00F70214">
        <w:rPr>
          <w:rFonts w:ascii="Times New Roman" w:hAnsi="Times New Roman"/>
          <w:bCs/>
          <w:sz w:val="28"/>
          <w:szCs w:val="28"/>
        </w:rPr>
        <w:t>РОМАНЮК</w:t>
      </w:r>
      <w:r w:rsidR="00F70214" w:rsidRPr="004E44DA">
        <w:rPr>
          <w:rFonts w:ascii="Times New Roman" w:hAnsi="Times New Roman"/>
          <w:bCs/>
          <w:sz w:val="28"/>
          <w:szCs w:val="28"/>
        </w:rPr>
        <w:t> </w:t>
      </w:r>
      <w:r w:rsidR="00F70214">
        <w:rPr>
          <w:rFonts w:ascii="Times New Roman" w:hAnsi="Times New Roman"/>
          <w:bCs/>
          <w:sz w:val="28"/>
          <w:szCs w:val="28"/>
        </w:rPr>
        <w:t>– член постійної комісії.</w:t>
      </w:r>
    </w:p>
    <w:p w:rsidR="00F70214" w:rsidRPr="00A3678B" w:rsidRDefault="00F70214" w:rsidP="00E04D21">
      <w:pPr>
        <w:pStyle w:val="a6"/>
        <w:shd w:val="clear" w:color="auto" w:fill="FFFFFF"/>
        <w:tabs>
          <w:tab w:val="left" w:pos="567"/>
        </w:tabs>
        <w:spacing w:before="0" w:beforeAutospacing="0" w:after="0" w:afterAutospacing="0"/>
        <w:ind w:firstLine="567"/>
        <w:jc w:val="both"/>
        <w:textAlignment w:val="top"/>
        <w:rPr>
          <w:sz w:val="28"/>
          <w:szCs w:val="28"/>
        </w:rPr>
      </w:pPr>
      <w:r w:rsidRPr="00A3678B">
        <w:rPr>
          <w:rStyle w:val="a9"/>
          <w:sz w:val="28"/>
          <w:szCs w:val="28"/>
          <w:bdr w:val="none" w:sz="0" w:space="0" w:color="auto" w:frame="1"/>
        </w:rPr>
        <w:t xml:space="preserve">До функціональної спрямованості постійної комісії належить </w:t>
      </w:r>
      <w:r w:rsidRPr="00A3678B">
        <w:rPr>
          <w:sz w:val="28"/>
          <w:szCs w:val="28"/>
        </w:rPr>
        <w:t xml:space="preserve">вивчення питань, попередній розгляд, участь у підготовці та підготовка  </w:t>
      </w:r>
      <w:proofErr w:type="spellStart"/>
      <w:r w:rsidRPr="00A3678B">
        <w:rPr>
          <w:sz w:val="28"/>
          <w:szCs w:val="28"/>
        </w:rPr>
        <w:t>проєктів</w:t>
      </w:r>
      <w:proofErr w:type="spellEnd"/>
      <w:r w:rsidRPr="00A3678B">
        <w:rPr>
          <w:sz w:val="28"/>
          <w:szCs w:val="28"/>
        </w:rPr>
        <w:t xml:space="preserve"> рішень Київської міської ради, н</w:t>
      </w:r>
      <w:r>
        <w:rPr>
          <w:sz w:val="28"/>
          <w:szCs w:val="28"/>
        </w:rPr>
        <w:t>адання висновків та рекомендацій</w:t>
      </w:r>
      <w:r w:rsidRPr="00A3678B">
        <w:rPr>
          <w:sz w:val="28"/>
          <w:szCs w:val="28"/>
        </w:rPr>
        <w:t>, здійснення контролю за виконанням рішень ради, її виконавчого органу</w:t>
      </w:r>
      <w:r w:rsidR="00F65914">
        <w:rPr>
          <w:sz w:val="28"/>
          <w:szCs w:val="28"/>
        </w:rPr>
        <w:t xml:space="preserve">, </w:t>
      </w:r>
      <w:r w:rsidRPr="00A3678B">
        <w:rPr>
          <w:sz w:val="28"/>
          <w:szCs w:val="28"/>
        </w:rPr>
        <w:t>зокрема</w:t>
      </w:r>
      <w:r w:rsidR="00F65914">
        <w:rPr>
          <w:sz w:val="28"/>
          <w:szCs w:val="28"/>
        </w:rPr>
        <w:t>,</w:t>
      </w:r>
      <w:r w:rsidRPr="00A3678B">
        <w:rPr>
          <w:sz w:val="28"/>
          <w:szCs w:val="28"/>
        </w:rPr>
        <w:t xml:space="preserve"> з питань правопорядку, боротьби зі злочинністю (включаючи питання сприяння в роботі правоохоронних органів, судів, органів юстиції); д</w:t>
      </w:r>
      <w:r w:rsidR="00F65914">
        <w:rPr>
          <w:sz w:val="28"/>
          <w:szCs w:val="28"/>
        </w:rPr>
        <w:t xml:space="preserve">одержання прав і свобод людини та </w:t>
      </w:r>
      <w:r w:rsidRPr="00A3678B">
        <w:rPr>
          <w:sz w:val="28"/>
          <w:szCs w:val="28"/>
        </w:rPr>
        <w:t xml:space="preserve"> громадянина; звернення правоохоронних та контролюючих органів на рішення Київської міської ради, рішення та дії відповідних посадових осіб Київської міської ради; діяльності адміністративної комісії при виконавчому органі Київської міської ради (Київської міської державної адміністрації), діяльності Київської міської ради, Київського міського голови, формування та діяльності постійних та тимчасових контрольних комісій, депутатських груп, фракцій, депутатів ради, секретаріату Київської міської ради (виключно з питань дотримання зако</w:t>
      </w:r>
      <w:r>
        <w:rPr>
          <w:sz w:val="28"/>
          <w:szCs w:val="28"/>
        </w:rPr>
        <w:t>нів України у своїй діяльності), тощо.</w:t>
      </w:r>
    </w:p>
    <w:p w:rsidR="00F70214" w:rsidRDefault="00F70214" w:rsidP="00E04D21">
      <w:pPr>
        <w:tabs>
          <w:tab w:val="left" w:pos="567"/>
        </w:tabs>
        <w:spacing w:after="0" w:line="240" w:lineRule="auto"/>
        <w:ind w:firstLine="567"/>
        <w:jc w:val="both"/>
        <w:rPr>
          <w:rFonts w:ascii="Times New Roman" w:hAnsi="Times New Roman"/>
          <w:bCs/>
          <w:sz w:val="28"/>
          <w:szCs w:val="28"/>
        </w:rPr>
      </w:pPr>
      <w:r>
        <w:rPr>
          <w:rFonts w:ascii="Times New Roman" w:hAnsi="Times New Roman"/>
          <w:bCs/>
          <w:sz w:val="28"/>
          <w:szCs w:val="28"/>
        </w:rPr>
        <w:t>Основною організаційною формою роботи постійної комісії</w:t>
      </w:r>
      <w:r w:rsidRPr="00C04E0E">
        <w:rPr>
          <w:rFonts w:ascii="Times New Roman" w:hAnsi="Times New Roman"/>
          <w:bCs/>
          <w:sz w:val="28"/>
          <w:szCs w:val="28"/>
        </w:rPr>
        <w:t xml:space="preserve"> </w:t>
      </w:r>
      <w:r>
        <w:rPr>
          <w:rFonts w:ascii="Times New Roman" w:hAnsi="Times New Roman"/>
          <w:bCs/>
          <w:sz w:val="28"/>
          <w:szCs w:val="28"/>
        </w:rPr>
        <w:t xml:space="preserve">є її засідання, які проводяться </w:t>
      </w:r>
      <w:r w:rsidRPr="00C04E0E">
        <w:rPr>
          <w:rFonts w:ascii="Times New Roman" w:hAnsi="Times New Roman"/>
          <w:bCs/>
          <w:sz w:val="28"/>
          <w:szCs w:val="28"/>
        </w:rPr>
        <w:t>в порядку, пе</w:t>
      </w:r>
      <w:r>
        <w:rPr>
          <w:rFonts w:ascii="Times New Roman" w:hAnsi="Times New Roman"/>
          <w:bCs/>
          <w:sz w:val="28"/>
          <w:szCs w:val="28"/>
        </w:rPr>
        <w:t>редбаченому Регламентом Київської міської ради</w:t>
      </w:r>
      <w:r w:rsidRPr="00C04E0E">
        <w:rPr>
          <w:rFonts w:ascii="Times New Roman" w:hAnsi="Times New Roman"/>
          <w:bCs/>
          <w:sz w:val="28"/>
          <w:szCs w:val="28"/>
        </w:rPr>
        <w:t>.</w:t>
      </w:r>
    </w:p>
    <w:p w:rsidR="00F70214" w:rsidRDefault="00F70214" w:rsidP="00E04D21">
      <w:pPr>
        <w:tabs>
          <w:tab w:val="left" w:pos="567"/>
        </w:tabs>
        <w:spacing w:after="0" w:line="240" w:lineRule="auto"/>
        <w:ind w:firstLine="567"/>
        <w:jc w:val="both"/>
        <w:rPr>
          <w:rFonts w:ascii="Times New Roman" w:hAnsi="Times New Roman"/>
          <w:bCs/>
          <w:sz w:val="28"/>
          <w:szCs w:val="28"/>
        </w:rPr>
      </w:pPr>
      <w:r>
        <w:rPr>
          <w:rFonts w:ascii="Times New Roman" w:hAnsi="Times New Roman"/>
          <w:bCs/>
          <w:sz w:val="28"/>
          <w:szCs w:val="28"/>
        </w:rPr>
        <w:t>З</w:t>
      </w:r>
      <w:r w:rsidRPr="009F4767">
        <w:rPr>
          <w:rFonts w:ascii="Times New Roman" w:hAnsi="Times New Roman"/>
          <w:bCs/>
          <w:sz w:val="28"/>
          <w:szCs w:val="28"/>
        </w:rPr>
        <w:t xml:space="preserve"> метою розгляду питань, віднесених до функціональної </w:t>
      </w:r>
      <w:r>
        <w:rPr>
          <w:rFonts w:ascii="Times New Roman" w:hAnsi="Times New Roman"/>
          <w:bCs/>
          <w:sz w:val="28"/>
          <w:szCs w:val="28"/>
        </w:rPr>
        <w:t>спрямованості пос</w:t>
      </w:r>
      <w:r w:rsidR="00B84EBC">
        <w:rPr>
          <w:rFonts w:ascii="Times New Roman" w:hAnsi="Times New Roman"/>
          <w:bCs/>
          <w:sz w:val="28"/>
          <w:szCs w:val="28"/>
        </w:rPr>
        <w:t>тійної комісії було проведено 14</w:t>
      </w:r>
      <w:r>
        <w:rPr>
          <w:rFonts w:ascii="Times New Roman" w:hAnsi="Times New Roman"/>
          <w:bCs/>
          <w:sz w:val="28"/>
          <w:szCs w:val="28"/>
        </w:rPr>
        <w:t xml:space="preserve"> засідань постійної комісії</w:t>
      </w:r>
      <w:r w:rsidRPr="00A913C5">
        <w:rPr>
          <w:rFonts w:ascii="Times New Roman" w:hAnsi="Times New Roman"/>
          <w:bCs/>
          <w:sz w:val="28"/>
          <w:szCs w:val="28"/>
        </w:rPr>
        <w:t xml:space="preserve"> </w:t>
      </w:r>
      <w:r>
        <w:rPr>
          <w:rFonts w:ascii="Times New Roman" w:hAnsi="Times New Roman"/>
          <w:bCs/>
          <w:sz w:val="28"/>
          <w:szCs w:val="28"/>
        </w:rPr>
        <w:t>за участі</w:t>
      </w:r>
      <w:r w:rsidRPr="009F4767">
        <w:rPr>
          <w:rFonts w:ascii="Times New Roman" w:hAnsi="Times New Roman"/>
          <w:bCs/>
          <w:sz w:val="28"/>
          <w:szCs w:val="28"/>
        </w:rPr>
        <w:t xml:space="preserve"> де</w:t>
      </w:r>
      <w:r>
        <w:rPr>
          <w:rFonts w:ascii="Times New Roman" w:hAnsi="Times New Roman"/>
          <w:bCs/>
          <w:sz w:val="28"/>
          <w:szCs w:val="28"/>
        </w:rPr>
        <w:t xml:space="preserve">путатів Київської міської ради, </w:t>
      </w:r>
      <w:r w:rsidRPr="009F4767">
        <w:rPr>
          <w:rFonts w:ascii="Times New Roman" w:hAnsi="Times New Roman"/>
          <w:bCs/>
          <w:sz w:val="28"/>
          <w:szCs w:val="28"/>
        </w:rPr>
        <w:t xml:space="preserve">заступників </w:t>
      </w:r>
      <w:r>
        <w:rPr>
          <w:rFonts w:ascii="Times New Roman" w:hAnsi="Times New Roman"/>
          <w:bCs/>
          <w:sz w:val="28"/>
          <w:szCs w:val="28"/>
        </w:rPr>
        <w:t xml:space="preserve">голови </w:t>
      </w:r>
      <w:r w:rsidRPr="009F4767">
        <w:rPr>
          <w:rFonts w:ascii="Times New Roman" w:hAnsi="Times New Roman"/>
          <w:bCs/>
          <w:sz w:val="28"/>
          <w:szCs w:val="28"/>
        </w:rPr>
        <w:t xml:space="preserve">Київської </w:t>
      </w:r>
      <w:r>
        <w:rPr>
          <w:rFonts w:ascii="Times New Roman" w:hAnsi="Times New Roman"/>
          <w:bCs/>
          <w:sz w:val="28"/>
          <w:szCs w:val="28"/>
        </w:rPr>
        <w:t>міської державної адміністрації</w:t>
      </w:r>
      <w:r w:rsidRPr="009F4767">
        <w:rPr>
          <w:rFonts w:ascii="Times New Roman" w:hAnsi="Times New Roman"/>
          <w:bCs/>
          <w:sz w:val="28"/>
          <w:szCs w:val="28"/>
        </w:rPr>
        <w:t>, керівників структурних підрозділів виконавчого органу Київської міської ради (Київської мі</w:t>
      </w:r>
      <w:r>
        <w:rPr>
          <w:rFonts w:ascii="Times New Roman" w:hAnsi="Times New Roman"/>
          <w:bCs/>
          <w:sz w:val="28"/>
          <w:szCs w:val="28"/>
        </w:rPr>
        <w:t xml:space="preserve">ської державної адміністрації), </w:t>
      </w:r>
      <w:r w:rsidRPr="009F4767">
        <w:rPr>
          <w:rFonts w:ascii="Times New Roman" w:hAnsi="Times New Roman"/>
          <w:bCs/>
          <w:sz w:val="28"/>
          <w:szCs w:val="28"/>
        </w:rPr>
        <w:t>правоохоронних органів, Територіального управління Державної судової адміністрації в м. Києві, керівників підприємств, установ та організацій</w:t>
      </w:r>
      <w:r>
        <w:rPr>
          <w:rFonts w:ascii="Times New Roman" w:hAnsi="Times New Roman"/>
          <w:bCs/>
          <w:sz w:val="28"/>
          <w:szCs w:val="28"/>
        </w:rPr>
        <w:t xml:space="preserve"> міста Києва</w:t>
      </w:r>
      <w:r w:rsidRPr="009F4767">
        <w:rPr>
          <w:rFonts w:ascii="Times New Roman" w:hAnsi="Times New Roman"/>
          <w:bCs/>
          <w:sz w:val="28"/>
          <w:szCs w:val="28"/>
        </w:rPr>
        <w:t>, а та</w:t>
      </w:r>
      <w:r>
        <w:rPr>
          <w:rFonts w:ascii="Times New Roman" w:hAnsi="Times New Roman"/>
          <w:bCs/>
          <w:sz w:val="28"/>
          <w:szCs w:val="28"/>
        </w:rPr>
        <w:t>кож представників громадськості.</w:t>
      </w:r>
    </w:p>
    <w:p w:rsidR="00F70214" w:rsidRPr="00B84EBC" w:rsidRDefault="00F70214" w:rsidP="00E04D21">
      <w:pPr>
        <w:widowControl w:val="0"/>
        <w:tabs>
          <w:tab w:val="left" w:pos="567"/>
        </w:tabs>
        <w:suppressAutoHyphens/>
        <w:autoSpaceDN w:val="0"/>
        <w:spacing w:after="0" w:line="240" w:lineRule="auto"/>
        <w:ind w:firstLine="567"/>
        <w:jc w:val="both"/>
        <w:textAlignment w:val="baseline"/>
        <w:rPr>
          <w:rFonts w:ascii="Times New Roman" w:hAnsi="Times New Roman"/>
          <w:sz w:val="28"/>
          <w:szCs w:val="28"/>
        </w:rPr>
      </w:pPr>
      <w:r>
        <w:rPr>
          <w:rFonts w:ascii="Times New Roman" w:hAnsi="Times New Roman"/>
          <w:sz w:val="28"/>
          <w:szCs w:val="28"/>
        </w:rPr>
        <w:t>В цілому постійна комісія розглянула на своїх засіданнях</w:t>
      </w:r>
      <w:r w:rsidR="00B84EBC">
        <w:rPr>
          <w:rFonts w:ascii="Times New Roman" w:hAnsi="Times New Roman"/>
          <w:sz w:val="28"/>
          <w:szCs w:val="28"/>
        </w:rPr>
        <w:t xml:space="preserve"> 105</w:t>
      </w:r>
      <w:r w:rsidR="00F65914">
        <w:rPr>
          <w:rFonts w:ascii="Times New Roman" w:hAnsi="Times New Roman"/>
          <w:sz w:val="28"/>
          <w:szCs w:val="28"/>
        </w:rPr>
        <w:t xml:space="preserve"> питань</w:t>
      </w:r>
      <w:r>
        <w:rPr>
          <w:rFonts w:ascii="Times New Roman" w:hAnsi="Times New Roman"/>
          <w:sz w:val="28"/>
          <w:szCs w:val="28"/>
        </w:rPr>
        <w:t>, с</w:t>
      </w:r>
      <w:r w:rsidRPr="008A185C">
        <w:rPr>
          <w:rFonts w:ascii="Times New Roman" w:hAnsi="Times New Roman"/>
          <w:sz w:val="28"/>
          <w:szCs w:val="28"/>
        </w:rPr>
        <w:t xml:space="preserve">еред </w:t>
      </w:r>
      <w:r>
        <w:rPr>
          <w:rFonts w:ascii="Times New Roman" w:hAnsi="Times New Roman"/>
          <w:sz w:val="28"/>
          <w:szCs w:val="28"/>
        </w:rPr>
        <w:t xml:space="preserve">них </w:t>
      </w:r>
      <w:r w:rsidR="00B84EBC">
        <w:rPr>
          <w:rFonts w:ascii="Times New Roman" w:hAnsi="Times New Roman"/>
          <w:sz w:val="28"/>
          <w:szCs w:val="28"/>
          <w:lang w:val="ru-RU"/>
        </w:rPr>
        <w:t>83</w:t>
      </w:r>
      <w:r>
        <w:rPr>
          <w:rFonts w:ascii="Times New Roman" w:hAnsi="Times New Roman"/>
          <w:sz w:val="28"/>
          <w:szCs w:val="28"/>
        </w:rPr>
        <w:t xml:space="preserve"> </w:t>
      </w:r>
      <w:r w:rsidRPr="008A185C">
        <w:rPr>
          <w:rFonts w:ascii="Times New Roman" w:hAnsi="Times New Roman"/>
          <w:sz w:val="28"/>
          <w:szCs w:val="28"/>
        </w:rPr>
        <w:t>мали особливо важливе зна</w:t>
      </w:r>
      <w:r>
        <w:rPr>
          <w:rFonts w:ascii="Times New Roman" w:hAnsi="Times New Roman"/>
          <w:sz w:val="28"/>
          <w:szCs w:val="28"/>
        </w:rPr>
        <w:t xml:space="preserve">чення для </w:t>
      </w:r>
      <w:r w:rsidR="00F65914">
        <w:rPr>
          <w:rFonts w:ascii="Times New Roman" w:hAnsi="Times New Roman"/>
          <w:sz w:val="28"/>
          <w:szCs w:val="28"/>
        </w:rPr>
        <w:t>життєдіяльності міста,</w:t>
      </w:r>
      <w:r w:rsidR="00B84EBC" w:rsidRPr="00B84EBC">
        <w:rPr>
          <w:sz w:val="28"/>
          <w:szCs w:val="28"/>
        </w:rPr>
        <w:t xml:space="preserve"> </w:t>
      </w:r>
      <w:r w:rsidR="00C06F78">
        <w:rPr>
          <w:rFonts w:ascii="Times New Roman" w:hAnsi="Times New Roman"/>
          <w:sz w:val="28"/>
          <w:szCs w:val="28"/>
        </w:rPr>
        <w:t>в тому числі 50</w:t>
      </w:r>
      <w:r w:rsidR="00B84EBC" w:rsidRPr="00B84EBC">
        <w:rPr>
          <w:rFonts w:ascii="Times New Roman" w:hAnsi="Times New Roman"/>
          <w:sz w:val="28"/>
          <w:szCs w:val="28"/>
        </w:rPr>
        <w:t xml:space="preserve"> </w:t>
      </w:r>
      <w:proofErr w:type="spellStart"/>
      <w:r w:rsidR="00B84EBC" w:rsidRPr="00B84EBC">
        <w:rPr>
          <w:rFonts w:ascii="Times New Roman" w:hAnsi="Times New Roman"/>
          <w:sz w:val="28"/>
          <w:szCs w:val="28"/>
        </w:rPr>
        <w:t>проєктів</w:t>
      </w:r>
      <w:proofErr w:type="spellEnd"/>
      <w:r w:rsidR="00B84EBC" w:rsidRPr="00B84EBC">
        <w:rPr>
          <w:rFonts w:ascii="Times New Roman" w:hAnsi="Times New Roman"/>
          <w:sz w:val="28"/>
          <w:szCs w:val="28"/>
        </w:rPr>
        <w:t xml:space="preserve"> рішень Київської міської ради</w:t>
      </w:r>
      <w:r w:rsidR="00F65914">
        <w:rPr>
          <w:rFonts w:ascii="Times New Roman" w:hAnsi="Times New Roman"/>
          <w:sz w:val="28"/>
          <w:szCs w:val="28"/>
        </w:rPr>
        <w:t>.</w:t>
      </w:r>
    </w:p>
    <w:p w:rsidR="00FC3B27" w:rsidRPr="00FC3B27" w:rsidRDefault="00FC3B27" w:rsidP="00E04D21">
      <w:pPr>
        <w:widowControl w:val="0"/>
        <w:tabs>
          <w:tab w:val="left" w:pos="567"/>
        </w:tabs>
        <w:suppressAutoHyphens/>
        <w:autoSpaceDN w:val="0"/>
        <w:spacing w:after="0" w:line="240" w:lineRule="auto"/>
        <w:ind w:firstLine="567"/>
        <w:jc w:val="both"/>
        <w:textAlignment w:val="baseline"/>
        <w:rPr>
          <w:rFonts w:ascii="Times New Roman" w:hAnsi="Times New Roman"/>
          <w:sz w:val="28"/>
          <w:szCs w:val="28"/>
        </w:rPr>
      </w:pPr>
      <w:r w:rsidRPr="00FC3B27">
        <w:rPr>
          <w:rFonts w:ascii="Times New Roman" w:hAnsi="Times New Roman"/>
          <w:sz w:val="28"/>
          <w:szCs w:val="28"/>
        </w:rPr>
        <w:lastRenderedPageBreak/>
        <w:t>На засіданнях постійної комісії було заслухано інформацію керівників правоохоронних органів та керівників структурних підрозділів Київської міської ради (Київської міської державної адміністрації) з питань:</w:t>
      </w:r>
    </w:p>
    <w:p w:rsidR="00FC3B27" w:rsidRPr="00FC3B27" w:rsidRDefault="00FC3B27" w:rsidP="00E04D21">
      <w:pPr>
        <w:pStyle w:val="aa"/>
        <w:numPr>
          <w:ilvl w:val="0"/>
          <w:numId w:val="8"/>
        </w:numPr>
        <w:tabs>
          <w:tab w:val="left" w:pos="0"/>
          <w:tab w:val="left" w:pos="284"/>
          <w:tab w:val="left" w:pos="567"/>
          <w:tab w:val="left" w:pos="851"/>
        </w:tabs>
        <w:spacing w:after="0" w:line="240" w:lineRule="auto"/>
        <w:ind w:left="0" w:firstLine="567"/>
        <w:jc w:val="both"/>
        <w:rPr>
          <w:rFonts w:ascii="Times New Roman" w:hAnsi="Times New Roman"/>
          <w:sz w:val="28"/>
          <w:szCs w:val="28"/>
        </w:rPr>
      </w:pPr>
      <w:r w:rsidRPr="00FC3B27">
        <w:rPr>
          <w:rFonts w:ascii="Times New Roman" w:hAnsi="Times New Roman"/>
          <w:sz w:val="28"/>
          <w:szCs w:val="28"/>
        </w:rPr>
        <w:t>актуальних проблем грошового та кадрового забезпечення професійної діяльності поліцейських у місті Києві;</w:t>
      </w:r>
    </w:p>
    <w:p w:rsidR="00FC3B27" w:rsidRPr="00FC3B27" w:rsidRDefault="00FC3B27" w:rsidP="00E04D21">
      <w:pPr>
        <w:pStyle w:val="aa"/>
        <w:numPr>
          <w:ilvl w:val="0"/>
          <w:numId w:val="8"/>
        </w:numPr>
        <w:tabs>
          <w:tab w:val="left" w:pos="0"/>
          <w:tab w:val="left" w:pos="284"/>
          <w:tab w:val="left" w:pos="567"/>
          <w:tab w:val="left" w:pos="851"/>
        </w:tabs>
        <w:spacing w:after="0" w:line="240" w:lineRule="auto"/>
        <w:ind w:left="0" w:firstLine="567"/>
        <w:jc w:val="both"/>
        <w:rPr>
          <w:rFonts w:ascii="Times New Roman" w:hAnsi="Times New Roman"/>
          <w:sz w:val="28"/>
          <w:szCs w:val="28"/>
        </w:rPr>
      </w:pPr>
      <w:r w:rsidRPr="00FC3B27">
        <w:rPr>
          <w:rFonts w:ascii="Times New Roman" w:hAnsi="Times New Roman"/>
          <w:sz w:val="28"/>
          <w:szCs w:val="28"/>
        </w:rPr>
        <w:t>законності дій співробітників Національної поліції України під час проведення масової мирної акції 19.01.2022 біля Печерського районного суду міста Києва;</w:t>
      </w:r>
    </w:p>
    <w:p w:rsidR="00FC3B27" w:rsidRPr="00FC3B27" w:rsidRDefault="00FC3B27" w:rsidP="00E04D21">
      <w:pPr>
        <w:pStyle w:val="aa"/>
        <w:numPr>
          <w:ilvl w:val="0"/>
          <w:numId w:val="8"/>
        </w:numPr>
        <w:tabs>
          <w:tab w:val="left" w:pos="0"/>
          <w:tab w:val="left" w:pos="284"/>
          <w:tab w:val="left" w:pos="567"/>
          <w:tab w:val="left" w:pos="851"/>
        </w:tabs>
        <w:spacing w:after="0" w:line="240" w:lineRule="auto"/>
        <w:ind w:left="0" w:firstLine="567"/>
        <w:jc w:val="both"/>
        <w:rPr>
          <w:rFonts w:ascii="Times New Roman" w:hAnsi="Times New Roman"/>
          <w:sz w:val="28"/>
          <w:szCs w:val="28"/>
        </w:rPr>
      </w:pPr>
      <w:r w:rsidRPr="00FC3B27">
        <w:rPr>
          <w:rFonts w:ascii="Times New Roman" w:hAnsi="Times New Roman"/>
          <w:sz w:val="28"/>
          <w:szCs w:val="28"/>
        </w:rPr>
        <w:t xml:space="preserve">стосовно </w:t>
      </w:r>
      <w:r w:rsidRPr="00FC3B27">
        <w:rPr>
          <w:rFonts w:ascii="Times New Roman" w:eastAsia="Andale Sans UI" w:hAnsi="Times New Roman"/>
          <w:bCs/>
          <w:color w:val="00000A"/>
          <w:sz w:val="28"/>
          <w:szCs w:val="28"/>
          <w:lang w:bidi="en-US"/>
        </w:rPr>
        <w:t>законності прове</w:t>
      </w:r>
      <w:r w:rsidR="00F65914">
        <w:rPr>
          <w:rFonts w:ascii="Times New Roman" w:eastAsia="Andale Sans UI" w:hAnsi="Times New Roman"/>
          <w:bCs/>
          <w:color w:val="00000A"/>
          <w:sz w:val="28"/>
          <w:szCs w:val="28"/>
          <w:lang w:bidi="en-US"/>
        </w:rPr>
        <w:t xml:space="preserve">дення будівельних робіт по </w:t>
      </w:r>
      <w:proofErr w:type="spellStart"/>
      <w:r w:rsidR="00F65914">
        <w:rPr>
          <w:rFonts w:ascii="Times New Roman" w:eastAsia="Andale Sans UI" w:hAnsi="Times New Roman"/>
          <w:bCs/>
          <w:color w:val="00000A"/>
          <w:sz w:val="28"/>
          <w:szCs w:val="28"/>
          <w:lang w:bidi="en-US"/>
        </w:rPr>
        <w:t>вул</w:t>
      </w:r>
      <w:proofErr w:type="spellEnd"/>
      <w:r w:rsidR="00F65914">
        <w:rPr>
          <w:rFonts w:ascii="Times New Roman" w:eastAsia="Andale Sans UI" w:hAnsi="Times New Roman"/>
          <w:bCs/>
          <w:color w:val="00000A"/>
          <w:sz w:val="28"/>
          <w:szCs w:val="28"/>
          <w:lang w:bidi="en-US"/>
        </w:rPr>
        <w:t>._Наддніпрянське шосе, 2а в</w:t>
      </w:r>
      <w:r w:rsidRPr="00FC3B27">
        <w:rPr>
          <w:rFonts w:ascii="Times New Roman" w:eastAsia="Andale Sans UI" w:hAnsi="Times New Roman"/>
          <w:bCs/>
          <w:color w:val="00000A"/>
          <w:sz w:val="28"/>
          <w:szCs w:val="28"/>
          <w:lang w:bidi="en-US"/>
        </w:rPr>
        <w:t xml:space="preserve"> Голо</w:t>
      </w:r>
      <w:r w:rsidR="00F65914">
        <w:rPr>
          <w:rFonts w:ascii="Times New Roman" w:eastAsia="Andale Sans UI" w:hAnsi="Times New Roman"/>
          <w:bCs/>
          <w:color w:val="00000A"/>
          <w:sz w:val="28"/>
          <w:szCs w:val="28"/>
          <w:lang w:bidi="en-US"/>
        </w:rPr>
        <w:t>сіївському районі міста Києва на  замовлення</w:t>
      </w:r>
      <w:r w:rsidRPr="00FC3B27">
        <w:rPr>
          <w:rFonts w:ascii="Times New Roman" w:eastAsia="Andale Sans UI" w:hAnsi="Times New Roman"/>
          <w:bCs/>
          <w:color w:val="00000A"/>
          <w:sz w:val="28"/>
          <w:szCs w:val="28"/>
          <w:lang w:bidi="en-US"/>
        </w:rPr>
        <w:t xml:space="preserve"> ТОВ «ЕКВІЛІБРУМ ТРЕЙД».</w:t>
      </w:r>
    </w:p>
    <w:p w:rsidR="00B84EBC" w:rsidRDefault="00B84EBC" w:rsidP="00E04D21">
      <w:pPr>
        <w:pStyle w:val="Standard"/>
        <w:tabs>
          <w:tab w:val="left" w:pos="567"/>
        </w:tabs>
        <w:ind w:firstLine="567"/>
        <w:jc w:val="both"/>
        <w:rPr>
          <w:rFonts w:cs="Times New Roman"/>
          <w:sz w:val="28"/>
          <w:szCs w:val="28"/>
          <w:lang w:val="uk-UA"/>
        </w:rPr>
      </w:pPr>
      <w:r>
        <w:rPr>
          <w:rFonts w:eastAsia="Calibri" w:cs="Times New Roman"/>
          <w:bCs/>
          <w:sz w:val="28"/>
          <w:szCs w:val="28"/>
          <w:lang w:val="uk-UA"/>
        </w:rPr>
        <w:t>В</w:t>
      </w:r>
      <w:r w:rsidRPr="00705225">
        <w:rPr>
          <w:rFonts w:eastAsia="Calibri" w:cs="Times New Roman"/>
          <w:bCs/>
          <w:sz w:val="28"/>
          <w:szCs w:val="28"/>
          <w:lang w:val="uk-UA"/>
        </w:rPr>
        <w:t xml:space="preserve"> рамках здійснення контролю за виконанням рішень Київської місько</w:t>
      </w:r>
      <w:r w:rsidR="00F65914">
        <w:rPr>
          <w:rFonts w:eastAsia="Calibri" w:cs="Times New Roman"/>
          <w:bCs/>
          <w:sz w:val="28"/>
          <w:szCs w:val="28"/>
          <w:lang w:val="uk-UA"/>
        </w:rPr>
        <w:t>ї ради, що</w:t>
      </w:r>
      <w:r w:rsidRPr="00705225">
        <w:rPr>
          <w:rFonts w:eastAsia="Calibri" w:cs="Times New Roman"/>
          <w:bCs/>
          <w:sz w:val="28"/>
          <w:szCs w:val="28"/>
          <w:lang w:val="uk-UA"/>
        </w:rPr>
        <w:t xml:space="preserve"> належать до функціональної спрямованості постійної комісії було заслухано</w:t>
      </w:r>
      <w:r w:rsidRPr="00705225">
        <w:rPr>
          <w:bCs/>
          <w:sz w:val="28"/>
          <w:szCs w:val="28"/>
          <w:lang w:val="uk-UA"/>
        </w:rPr>
        <w:t xml:space="preserve"> </w:t>
      </w:r>
      <w:r>
        <w:rPr>
          <w:bCs/>
          <w:sz w:val="28"/>
          <w:szCs w:val="28"/>
          <w:lang w:val="uk-UA"/>
        </w:rPr>
        <w:t>3</w:t>
      </w:r>
      <w:r w:rsidRPr="00CE10FA">
        <w:rPr>
          <w:rFonts w:cs="Times New Roman"/>
          <w:sz w:val="28"/>
          <w:szCs w:val="28"/>
          <w:lang w:val="uk-UA"/>
        </w:rPr>
        <w:t xml:space="preserve"> </w:t>
      </w:r>
      <w:r w:rsidRPr="00705225">
        <w:rPr>
          <w:sz w:val="28"/>
          <w:szCs w:val="28"/>
          <w:lang w:val="uk-UA"/>
        </w:rPr>
        <w:t xml:space="preserve">звіти </w:t>
      </w:r>
      <w:r w:rsidRPr="00CE10FA">
        <w:rPr>
          <w:rFonts w:cs="Times New Roman"/>
          <w:sz w:val="28"/>
          <w:szCs w:val="28"/>
          <w:lang w:val="uk-UA"/>
        </w:rPr>
        <w:t xml:space="preserve">структурних підрозділів </w:t>
      </w:r>
      <w:r w:rsidR="002A0AD7">
        <w:rPr>
          <w:rFonts w:cs="Times New Roman"/>
          <w:sz w:val="28"/>
          <w:szCs w:val="28"/>
          <w:lang w:val="uk-UA"/>
        </w:rPr>
        <w:t xml:space="preserve">секретаріату Київської міської </w:t>
      </w:r>
      <w:r w:rsidRPr="00CE10FA">
        <w:rPr>
          <w:rFonts w:cs="Times New Roman"/>
          <w:sz w:val="28"/>
          <w:szCs w:val="28"/>
          <w:lang w:val="uk-UA"/>
        </w:rPr>
        <w:t>(Київської міської державної адміністрації)</w:t>
      </w:r>
      <w:r w:rsidR="002A0AD7">
        <w:rPr>
          <w:rFonts w:cs="Times New Roman"/>
          <w:sz w:val="28"/>
          <w:szCs w:val="28"/>
          <w:lang w:val="uk-UA"/>
        </w:rPr>
        <w:t>:</w:t>
      </w:r>
    </w:p>
    <w:p w:rsidR="002A0AD7" w:rsidRPr="00FC3B27" w:rsidRDefault="00F65914" w:rsidP="00E04D21">
      <w:pPr>
        <w:pStyle w:val="aa"/>
        <w:numPr>
          <w:ilvl w:val="0"/>
          <w:numId w:val="10"/>
        </w:numPr>
        <w:tabs>
          <w:tab w:val="left" w:pos="567"/>
          <w:tab w:val="left" w:pos="851"/>
        </w:tabs>
        <w:spacing w:after="0" w:line="240" w:lineRule="auto"/>
        <w:ind w:left="0" w:firstLine="567"/>
        <w:jc w:val="both"/>
        <w:rPr>
          <w:rFonts w:ascii="Times New Roman" w:eastAsia="Times New Roman" w:hAnsi="Times New Roman"/>
          <w:sz w:val="28"/>
          <w:szCs w:val="28"/>
          <w:lang w:eastAsia="ru-RU"/>
        </w:rPr>
      </w:pPr>
      <w:r>
        <w:rPr>
          <w:rFonts w:ascii="Times New Roman" w:hAnsi="Times New Roman"/>
          <w:sz w:val="28"/>
          <w:szCs w:val="28"/>
        </w:rPr>
        <w:t>п</w:t>
      </w:r>
      <w:r w:rsidR="002A0AD7" w:rsidRPr="00FC3B27">
        <w:rPr>
          <w:rFonts w:ascii="Times New Roman" w:hAnsi="Times New Roman"/>
          <w:sz w:val="28"/>
          <w:szCs w:val="28"/>
        </w:rPr>
        <w:t>ро заслуховування інформації про стан виконання заходів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протягом першого кварталу 2022 року</w:t>
      </w:r>
      <w:r w:rsidR="002A0AD7" w:rsidRPr="00FC3B27">
        <w:rPr>
          <w:rFonts w:ascii="Times New Roman" w:hAnsi="Times New Roman"/>
          <w:i/>
          <w:sz w:val="28"/>
          <w:szCs w:val="28"/>
        </w:rPr>
        <w:t xml:space="preserve"> (</w:t>
      </w:r>
      <w:proofErr w:type="spellStart"/>
      <w:r w:rsidR="002A0AD7" w:rsidRPr="00FC3B27">
        <w:rPr>
          <w:rFonts w:ascii="Times New Roman" w:eastAsia="Times New Roman" w:hAnsi="Times New Roman"/>
          <w:sz w:val="28"/>
          <w:szCs w:val="28"/>
          <w:lang w:eastAsia="ru-RU"/>
        </w:rPr>
        <w:t>вх</w:t>
      </w:r>
      <w:proofErr w:type="spellEnd"/>
      <w:r w:rsidR="002A0AD7" w:rsidRPr="00FC3B27">
        <w:rPr>
          <w:rFonts w:ascii="Times New Roman" w:eastAsia="Times New Roman" w:hAnsi="Times New Roman"/>
          <w:sz w:val="28"/>
          <w:szCs w:val="28"/>
          <w:lang w:eastAsia="ru-RU"/>
        </w:rPr>
        <w:t xml:space="preserve">.  від 30.05.2022 № 08/7431) </w:t>
      </w:r>
      <w:r w:rsidR="002A0AD7" w:rsidRPr="00FC3B27">
        <w:rPr>
          <w:rFonts w:ascii="Times New Roman" w:hAnsi="Times New Roman"/>
          <w:i/>
          <w:sz w:val="28"/>
          <w:szCs w:val="28"/>
        </w:rPr>
        <w:t xml:space="preserve">(доповідачі: Роман Ткачук, Михайло </w:t>
      </w:r>
      <w:proofErr w:type="spellStart"/>
      <w:r w:rsidR="002A0AD7" w:rsidRPr="00FC3B27">
        <w:rPr>
          <w:rFonts w:ascii="Times New Roman" w:hAnsi="Times New Roman"/>
          <w:i/>
          <w:sz w:val="28"/>
          <w:szCs w:val="28"/>
        </w:rPr>
        <w:t>Щербіна</w:t>
      </w:r>
      <w:proofErr w:type="spellEnd"/>
      <w:r w:rsidR="002A0AD7" w:rsidRPr="00FC3B27">
        <w:rPr>
          <w:rFonts w:ascii="Times New Roman" w:hAnsi="Times New Roman"/>
          <w:i/>
          <w:sz w:val="28"/>
          <w:szCs w:val="28"/>
        </w:rPr>
        <w:t>)</w:t>
      </w:r>
      <w:r>
        <w:rPr>
          <w:rFonts w:ascii="Times New Roman" w:hAnsi="Times New Roman"/>
          <w:sz w:val="28"/>
          <w:szCs w:val="28"/>
        </w:rPr>
        <w:t>;</w:t>
      </w:r>
    </w:p>
    <w:p w:rsidR="002A0AD7" w:rsidRPr="00FC3B27" w:rsidRDefault="00F65914" w:rsidP="00E04D21">
      <w:pPr>
        <w:pStyle w:val="aa"/>
        <w:numPr>
          <w:ilvl w:val="0"/>
          <w:numId w:val="10"/>
        </w:numPr>
        <w:tabs>
          <w:tab w:val="left" w:pos="567"/>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п</w:t>
      </w:r>
      <w:r w:rsidR="002A0AD7" w:rsidRPr="00FC3B27">
        <w:rPr>
          <w:rFonts w:ascii="Times New Roman" w:hAnsi="Times New Roman"/>
          <w:sz w:val="28"/>
          <w:szCs w:val="28"/>
        </w:rPr>
        <w:t>ро заслуховування інформації про стан виконання 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18.12.2018  №  462/6513, упродовж січня–грудня 2021 року (</w:t>
      </w:r>
      <w:proofErr w:type="spellStart"/>
      <w:r w:rsidR="002A0AD7" w:rsidRPr="00FC3B27">
        <w:rPr>
          <w:rFonts w:ascii="Times New Roman" w:hAnsi="Times New Roman"/>
          <w:sz w:val="28"/>
          <w:szCs w:val="28"/>
        </w:rPr>
        <w:t>вх</w:t>
      </w:r>
      <w:proofErr w:type="spellEnd"/>
      <w:r w:rsidR="002A0AD7" w:rsidRPr="00FC3B27">
        <w:rPr>
          <w:rFonts w:ascii="Times New Roman" w:hAnsi="Times New Roman"/>
          <w:sz w:val="28"/>
          <w:szCs w:val="28"/>
        </w:rPr>
        <w:t xml:space="preserve">. </w:t>
      </w:r>
      <w:r w:rsidR="002A0AD7" w:rsidRPr="00FC3B27">
        <w:rPr>
          <w:rFonts w:ascii="Times New Roman" w:hAnsi="Times New Roman"/>
          <w:sz w:val="28"/>
          <w:szCs w:val="28"/>
          <w:lang w:val="en-US"/>
        </w:rPr>
        <w:t> </w:t>
      </w:r>
      <w:r w:rsidR="002A0AD7" w:rsidRPr="00FC3B27">
        <w:rPr>
          <w:rFonts w:ascii="Times New Roman" w:hAnsi="Times New Roman"/>
          <w:sz w:val="28"/>
          <w:szCs w:val="28"/>
        </w:rPr>
        <w:t xml:space="preserve">від 21.02.2022 № 08/4207) </w:t>
      </w:r>
      <w:r w:rsidR="002A0AD7" w:rsidRPr="00FC3B27">
        <w:rPr>
          <w:rFonts w:ascii="Times New Roman" w:hAnsi="Times New Roman"/>
          <w:i/>
          <w:sz w:val="28"/>
          <w:szCs w:val="28"/>
        </w:rPr>
        <w:t xml:space="preserve">(доповідачі: Роман Ткачук, Олег </w:t>
      </w:r>
      <w:proofErr w:type="spellStart"/>
      <w:r w:rsidR="002A0AD7" w:rsidRPr="00FC3B27">
        <w:rPr>
          <w:rFonts w:ascii="Times New Roman" w:hAnsi="Times New Roman"/>
          <w:i/>
          <w:sz w:val="28"/>
          <w:szCs w:val="28"/>
        </w:rPr>
        <w:t>Куявський</w:t>
      </w:r>
      <w:proofErr w:type="spellEnd"/>
      <w:r w:rsidR="002A0AD7" w:rsidRPr="00FC3B27">
        <w:rPr>
          <w:rFonts w:ascii="Times New Roman" w:hAnsi="Times New Roman"/>
          <w:i/>
          <w:sz w:val="28"/>
          <w:szCs w:val="28"/>
        </w:rPr>
        <w:t>)</w:t>
      </w:r>
      <w:r>
        <w:rPr>
          <w:rFonts w:ascii="Times New Roman" w:hAnsi="Times New Roman"/>
          <w:sz w:val="28"/>
          <w:szCs w:val="28"/>
        </w:rPr>
        <w:t>;</w:t>
      </w:r>
      <w:r w:rsidR="002A0AD7" w:rsidRPr="00FC3B27">
        <w:rPr>
          <w:rFonts w:ascii="Times New Roman" w:hAnsi="Times New Roman"/>
          <w:sz w:val="28"/>
          <w:szCs w:val="28"/>
        </w:rPr>
        <w:t xml:space="preserve"> </w:t>
      </w:r>
    </w:p>
    <w:p w:rsidR="002A0AD7" w:rsidRPr="00FC3B27" w:rsidRDefault="00F65914" w:rsidP="00E04D21">
      <w:pPr>
        <w:pStyle w:val="aa"/>
        <w:numPr>
          <w:ilvl w:val="0"/>
          <w:numId w:val="10"/>
        </w:numPr>
        <w:tabs>
          <w:tab w:val="left" w:pos="567"/>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п</w:t>
      </w:r>
      <w:r w:rsidR="002A0AD7" w:rsidRPr="00FC3B27">
        <w:rPr>
          <w:rFonts w:ascii="Times New Roman" w:hAnsi="Times New Roman"/>
          <w:sz w:val="28"/>
          <w:szCs w:val="28"/>
        </w:rPr>
        <w:t>ро заслуховування заключного звіту про стан виконання</w:t>
      </w:r>
      <w:r w:rsidR="002A0AD7" w:rsidRPr="00FC3B27">
        <w:rPr>
          <w:sz w:val="28"/>
          <w:szCs w:val="28"/>
        </w:rPr>
        <w:t xml:space="preserve"> </w:t>
      </w:r>
      <w:r w:rsidR="002A0AD7" w:rsidRPr="00FC3B27">
        <w:rPr>
          <w:rFonts w:ascii="Times New Roman" w:hAnsi="Times New Roman"/>
          <w:sz w:val="28"/>
          <w:szCs w:val="28"/>
        </w:rPr>
        <w:t>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18.12.2018 № 462/6513 протягом 2019–2021 років</w:t>
      </w:r>
      <w:r w:rsidR="002A0AD7" w:rsidRPr="00FC3B27">
        <w:rPr>
          <w:rFonts w:ascii="Times New Roman" w:hAnsi="Times New Roman"/>
          <w:color w:val="000000" w:themeColor="text1"/>
          <w:sz w:val="28"/>
          <w:szCs w:val="28"/>
        </w:rPr>
        <w:t xml:space="preserve"> (</w:t>
      </w:r>
      <w:proofErr w:type="spellStart"/>
      <w:r w:rsidR="002A0AD7" w:rsidRPr="00FC3B27">
        <w:rPr>
          <w:rFonts w:ascii="Times New Roman" w:hAnsi="Times New Roman"/>
          <w:color w:val="000000" w:themeColor="text1"/>
          <w:sz w:val="28"/>
          <w:szCs w:val="28"/>
        </w:rPr>
        <w:t>вх</w:t>
      </w:r>
      <w:proofErr w:type="spellEnd"/>
      <w:r w:rsidR="002A0AD7" w:rsidRPr="00FC3B27">
        <w:rPr>
          <w:rFonts w:ascii="Times New Roman" w:hAnsi="Times New Roman"/>
          <w:color w:val="000000" w:themeColor="text1"/>
          <w:sz w:val="28"/>
          <w:szCs w:val="28"/>
        </w:rPr>
        <w:t xml:space="preserve">. </w:t>
      </w:r>
      <w:r w:rsidR="002A0AD7" w:rsidRPr="00FC3B27">
        <w:rPr>
          <w:rFonts w:ascii="Times New Roman" w:hAnsi="Times New Roman"/>
          <w:color w:val="000000" w:themeColor="text1"/>
          <w:sz w:val="28"/>
          <w:szCs w:val="28"/>
          <w:lang w:val="en-US"/>
        </w:rPr>
        <w:t> </w:t>
      </w:r>
      <w:r w:rsidR="002A0AD7" w:rsidRPr="00FC3B27">
        <w:rPr>
          <w:rFonts w:ascii="Times New Roman" w:hAnsi="Times New Roman"/>
          <w:color w:val="000000" w:themeColor="text1"/>
          <w:sz w:val="28"/>
          <w:szCs w:val="28"/>
        </w:rPr>
        <w:t xml:space="preserve">від </w:t>
      </w:r>
      <w:r w:rsidR="002A0AD7" w:rsidRPr="00FC3B27">
        <w:rPr>
          <w:rFonts w:ascii="Times New Roman" w:hAnsi="Times New Roman"/>
          <w:color w:val="000000" w:themeColor="text1"/>
          <w:sz w:val="28"/>
          <w:szCs w:val="28"/>
          <w:lang w:val="en-US"/>
        </w:rPr>
        <w:t> </w:t>
      </w:r>
      <w:r w:rsidR="002A0AD7" w:rsidRPr="00FC3B27">
        <w:rPr>
          <w:rFonts w:ascii="Times New Roman" w:hAnsi="Times New Roman"/>
          <w:color w:val="000000" w:themeColor="text1"/>
          <w:sz w:val="28"/>
          <w:szCs w:val="28"/>
        </w:rPr>
        <w:t>26.05.2022 № 08/7280</w:t>
      </w:r>
      <w:r w:rsidR="002A0AD7" w:rsidRPr="00FC3B27">
        <w:rPr>
          <w:rFonts w:ascii="Times New Roman" w:hAnsi="Times New Roman"/>
          <w:sz w:val="28"/>
          <w:szCs w:val="28"/>
        </w:rPr>
        <w:t xml:space="preserve">) </w:t>
      </w:r>
      <w:r w:rsidR="002A0AD7" w:rsidRPr="00FC3B27">
        <w:rPr>
          <w:rFonts w:ascii="Times New Roman" w:hAnsi="Times New Roman"/>
          <w:i/>
          <w:sz w:val="28"/>
          <w:szCs w:val="28"/>
        </w:rPr>
        <w:t xml:space="preserve">(доповідачі: Роман Ткачук, Олег </w:t>
      </w:r>
      <w:proofErr w:type="spellStart"/>
      <w:r w:rsidR="002A0AD7" w:rsidRPr="00FC3B27">
        <w:rPr>
          <w:rFonts w:ascii="Times New Roman" w:hAnsi="Times New Roman"/>
          <w:i/>
          <w:sz w:val="28"/>
          <w:szCs w:val="28"/>
        </w:rPr>
        <w:t>Куявський</w:t>
      </w:r>
      <w:proofErr w:type="spellEnd"/>
      <w:r w:rsidR="002A0AD7" w:rsidRPr="00FC3B27">
        <w:rPr>
          <w:rFonts w:ascii="Times New Roman" w:hAnsi="Times New Roman"/>
          <w:i/>
          <w:sz w:val="28"/>
          <w:szCs w:val="28"/>
        </w:rPr>
        <w:t>)</w:t>
      </w:r>
      <w:r w:rsidR="002A0AD7" w:rsidRPr="00FC3B27">
        <w:rPr>
          <w:rFonts w:ascii="Times New Roman" w:hAnsi="Times New Roman"/>
          <w:sz w:val="28"/>
          <w:szCs w:val="28"/>
        </w:rPr>
        <w:t xml:space="preserve">. </w:t>
      </w:r>
    </w:p>
    <w:p w:rsidR="00E62337" w:rsidRPr="00E62337" w:rsidRDefault="00E62337" w:rsidP="00F65914">
      <w:pPr>
        <w:tabs>
          <w:tab w:val="left" w:pos="0"/>
          <w:tab w:val="left" w:pos="284"/>
          <w:tab w:val="left" w:pos="567"/>
          <w:tab w:val="left" w:pos="851"/>
        </w:tabs>
        <w:spacing w:after="0" w:line="240" w:lineRule="auto"/>
        <w:ind w:firstLine="567"/>
        <w:jc w:val="both"/>
        <w:rPr>
          <w:rFonts w:ascii="Times New Roman" w:eastAsia="Andale Sans UI" w:hAnsi="Times New Roman"/>
          <w:bCs/>
          <w:color w:val="00000A"/>
          <w:sz w:val="28"/>
          <w:szCs w:val="28"/>
          <w:lang w:bidi="en-US"/>
        </w:rPr>
      </w:pPr>
      <w:r w:rsidRPr="00E62337">
        <w:rPr>
          <w:rFonts w:ascii="Times New Roman" w:eastAsia="Andale Sans UI" w:hAnsi="Times New Roman"/>
          <w:color w:val="00000A"/>
          <w:sz w:val="28"/>
          <w:szCs w:val="28"/>
          <w:lang w:bidi="en-US"/>
        </w:rPr>
        <w:t>За доручен</w:t>
      </w:r>
      <w:r w:rsidR="00F65914">
        <w:rPr>
          <w:rFonts w:ascii="Times New Roman" w:eastAsia="Andale Sans UI" w:hAnsi="Times New Roman"/>
          <w:color w:val="00000A"/>
          <w:sz w:val="28"/>
          <w:szCs w:val="28"/>
          <w:lang w:bidi="en-US"/>
        </w:rPr>
        <w:t xml:space="preserve">нями заступника міського голови </w:t>
      </w:r>
      <w:r w:rsidR="00F65914">
        <w:rPr>
          <w:rFonts w:ascii="Times New Roman" w:eastAsia="Andale Sans UI" w:hAnsi="Times New Roman"/>
          <w:color w:val="00000A"/>
          <w:sz w:val="28"/>
          <w:szCs w:val="28"/>
          <w:lang w:bidi="en-US"/>
        </w:rPr>
        <w:sym w:font="Symbol" w:char="F02D"/>
      </w:r>
      <w:r w:rsidR="00F65914">
        <w:rPr>
          <w:rFonts w:ascii="Times New Roman" w:eastAsia="Andale Sans UI" w:hAnsi="Times New Roman"/>
          <w:color w:val="00000A"/>
          <w:sz w:val="28"/>
          <w:szCs w:val="28"/>
          <w:lang w:bidi="en-US"/>
        </w:rPr>
        <w:t xml:space="preserve"> </w:t>
      </w:r>
      <w:r w:rsidRPr="00E62337">
        <w:rPr>
          <w:rFonts w:ascii="Times New Roman" w:eastAsia="Andale Sans UI" w:hAnsi="Times New Roman"/>
          <w:color w:val="00000A"/>
          <w:sz w:val="28"/>
          <w:szCs w:val="28"/>
          <w:lang w:bidi="en-US"/>
        </w:rPr>
        <w:t>секретаря Київської міської ради Володимира Бондаренка</w:t>
      </w:r>
      <w:r w:rsidRPr="00E62337">
        <w:rPr>
          <w:rFonts w:ascii="Times New Roman" w:eastAsia="Andale Sans UI" w:hAnsi="Times New Roman"/>
          <w:bCs/>
          <w:color w:val="00000A"/>
          <w:sz w:val="28"/>
          <w:szCs w:val="28"/>
          <w:lang w:bidi="en-US"/>
        </w:rPr>
        <w:t xml:space="preserve"> </w:t>
      </w:r>
      <w:r w:rsidR="00FC3B27" w:rsidRPr="00E62337">
        <w:rPr>
          <w:rFonts w:ascii="Times New Roman" w:eastAsia="Andale Sans UI" w:hAnsi="Times New Roman"/>
          <w:bCs/>
          <w:color w:val="00000A"/>
          <w:sz w:val="28"/>
          <w:szCs w:val="28"/>
          <w:lang w:bidi="en-US"/>
        </w:rPr>
        <w:t>на засіданнях постій</w:t>
      </w:r>
      <w:r w:rsidRPr="00E62337">
        <w:rPr>
          <w:rFonts w:ascii="Times New Roman" w:eastAsia="Andale Sans UI" w:hAnsi="Times New Roman"/>
          <w:bCs/>
          <w:color w:val="00000A"/>
          <w:sz w:val="28"/>
          <w:szCs w:val="28"/>
          <w:lang w:bidi="en-US"/>
        </w:rPr>
        <w:t xml:space="preserve">ної комісії за участі представників громадськості та керівників правоохоронних органів розглянуто </w:t>
      </w:r>
      <w:r w:rsidR="00F65914">
        <w:rPr>
          <w:rFonts w:ascii="Times New Roman" w:eastAsia="Andale Sans UI" w:hAnsi="Times New Roman"/>
          <w:bCs/>
          <w:color w:val="00000A"/>
          <w:sz w:val="28"/>
          <w:szCs w:val="28"/>
          <w:lang w:bidi="en-US"/>
        </w:rPr>
        <w:t xml:space="preserve"> </w:t>
      </w:r>
      <w:r w:rsidRPr="00E62337">
        <w:rPr>
          <w:rFonts w:ascii="Times New Roman" w:eastAsia="Andale Sans UI" w:hAnsi="Times New Roman"/>
          <w:bCs/>
          <w:color w:val="00000A"/>
          <w:sz w:val="28"/>
          <w:szCs w:val="28"/>
          <w:lang w:bidi="en-US"/>
        </w:rPr>
        <w:t>2 електронні петиції:</w:t>
      </w:r>
    </w:p>
    <w:p w:rsidR="00E62337" w:rsidRPr="00E62337" w:rsidRDefault="00FC3B27" w:rsidP="00E04D21">
      <w:pPr>
        <w:pStyle w:val="aa"/>
        <w:numPr>
          <w:ilvl w:val="0"/>
          <w:numId w:val="15"/>
        </w:numPr>
        <w:tabs>
          <w:tab w:val="left" w:pos="0"/>
          <w:tab w:val="left" w:pos="284"/>
          <w:tab w:val="left" w:pos="567"/>
          <w:tab w:val="left" w:pos="851"/>
        </w:tabs>
        <w:spacing w:after="0" w:line="240" w:lineRule="auto"/>
        <w:ind w:left="0" w:firstLine="567"/>
        <w:jc w:val="both"/>
        <w:rPr>
          <w:rFonts w:ascii="Times New Roman" w:eastAsia="Andale Sans UI" w:hAnsi="Times New Roman"/>
          <w:bCs/>
          <w:color w:val="00000A"/>
          <w:sz w:val="28"/>
          <w:szCs w:val="28"/>
          <w:lang w:bidi="en-US"/>
        </w:rPr>
      </w:pPr>
      <w:r w:rsidRPr="00E62337">
        <w:rPr>
          <w:rFonts w:ascii="Times New Roman" w:eastAsia="Andale Sans UI" w:hAnsi="Times New Roman"/>
          <w:color w:val="00000A"/>
          <w:sz w:val="28"/>
          <w:szCs w:val="28"/>
          <w:lang w:bidi="en-US"/>
        </w:rPr>
        <w:t>№ 11026 «Зобов’язати поліцію контролювати дотримання заборони Київради на пересування столицею транспортних засобів (</w:t>
      </w:r>
      <w:proofErr w:type="spellStart"/>
      <w:r w:rsidRPr="00E62337">
        <w:rPr>
          <w:rFonts w:ascii="Times New Roman" w:eastAsia="Andale Sans UI" w:hAnsi="Times New Roman"/>
          <w:color w:val="00000A"/>
          <w:sz w:val="28"/>
          <w:szCs w:val="28"/>
          <w:lang w:bidi="en-US"/>
        </w:rPr>
        <w:t>мото</w:t>
      </w:r>
      <w:proofErr w:type="spellEnd"/>
      <w:r w:rsidRPr="00E62337">
        <w:rPr>
          <w:rFonts w:ascii="Times New Roman" w:eastAsia="Andale Sans UI" w:hAnsi="Times New Roman"/>
          <w:color w:val="00000A"/>
          <w:sz w:val="28"/>
          <w:szCs w:val="28"/>
          <w:lang w:bidi="en-US"/>
        </w:rPr>
        <w:t xml:space="preserve"> і авто)</w:t>
      </w:r>
      <w:r w:rsidR="00E62337" w:rsidRPr="00E62337">
        <w:rPr>
          <w:rFonts w:ascii="Times New Roman" w:eastAsia="Andale Sans UI" w:hAnsi="Times New Roman"/>
          <w:color w:val="00000A"/>
          <w:sz w:val="28"/>
          <w:szCs w:val="28"/>
          <w:lang w:bidi="en-US"/>
        </w:rPr>
        <w:t xml:space="preserve"> у яких відсутні </w:t>
      </w:r>
      <w:proofErr w:type="spellStart"/>
      <w:r w:rsidR="00E62337" w:rsidRPr="00E62337">
        <w:rPr>
          <w:rFonts w:ascii="Times New Roman" w:eastAsia="Andale Sans UI" w:hAnsi="Times New Roman"/>
          <w:color w:val="00000A"/>
          <w:sz w:val="28"/>
          <w:szCs w:val="28"/>
          <w:lang w:bidi="en-US"/>
        </w:rPr>
        <w:t>шумопоглиначі</w:t>
      </w:r>
      <w:proofErr w:type="spellEnd"/>
      <w:r w:rsidR="00E62337" w:rsidRPr="00E62337">
        <w:rPr>
          <w:rFonts w:ascii="Times New Roman" w:eastAsia="Andale Sans UI" w:hAnsi="Times New Roman"/>
          <w:color w:val="00000A"/>
          <w:sz w:val="28"/>
          <w:szCs w:val="28"/>
          <w:lang w:bidi="en-US"/>
        </w:rPr>
        <w:t>»;</w:t>
      </w:r>
    </w:p>
    <w:p w:rsidR="00B84EBC" w:rsidRDefault="00FC3B27" w:rsidP="00E04D21">
      <w:pPr>
        <w:pStyle w:val="aa"/>
        <w:numPr>
          <w:ilvl w:val="0"/>
          <w:numId w:val="15"/>
        </w:numPr>
        <w:tabs>
          <w:tab w:val="left" w:pos="0"/>
          <w:tab w:val="left" w:pos="284"/>
          <w:tab w:val="left" w:pos="567"/>
          <w:tab w:val="left" w:pos="851"/>
        </w:tabs>
        <w:spacing w:after="0" w:line="240" w:lineRule="auto"/>
        <w:ind w:left="0" w:firstLine="567"/>
        <w:rPr>
          <w:sz w:val="28"/>
          <w:szCs w:val="28"/>
        </w:rPr>
      </w:pPr>
      <w:r w:rsidRPr="00E62337">
        <w:rPr>
          <w:rFonts w:ascii="Times New Roman" w:hAnsi="Times New Roman"/>
          <w:sz w:val="28"/>
          <w:szCs w:val="28"/>
        </w:rPr>
        <w:t>№ 10998 «</w:t>
      </w:r>
      <w:r w:rsidRPr="00E62337">
        <w:rPr>
          <w:rFonts w:ascii="Times New Roman" w:eastAsiaTheme="minorHAnsi" w:hAnsi="Times New Roman"/>
          <w:sz w:val="28"/>
          <w:szCs w:val="28"/>
        </w:rPr>
        <w:t>Зобов'язати власників прибирати біологічні відходи за своїми конями та поні у київських парках</w:t>
      </w:r>
      <w:r w:rsidRPr="00E62337">
        <w:rPr>
          <w:rFonts w:ascii="Times New Roman" w:hAnsi="Times New Roman"/>
          <w:sz w:val="28"/>
          <w:szCs w:val="28"/>
        </w:rPr>
        <w:t>» (</w:t>
      </w:r>
      <w:proofErr w:type="spellStart"/>
      <w:r w:rsidRPr="00E62337">
        <w:rPr>
          <w:rFonts w:ascii="Times New Roman" w:hAnsi="Times New Roman"/>
          <w:sz w:val="28"/>
          <w:szCs w:val="28"/>
        </w:rPr>
        <w:t>вх</w:t>
      </w:r>
      <w:proofErr w:type="spellEnd"/>
      <w:r w:rsidRPr="00E62337">
        <w:rPr>
          <w:rFonts w:ascii="Times New Roman" w:hAnsi="Times New Roman"/>
          <w:sz w:val="28"/>
          <w:szCs w:val="28"/>
        </w:rPr>
        <w:t>. № 08/КО-1533 від  05.09.2022)</w:t>
      </w:r>
      <w:r w:rsidR="00E62337">
        <w:rPr>
          <w:rFonts w:ascii="Times New Roman" w:hAnsi="Times New Roman"/>
          <w:sz w:val="28"/>
          <w:szCs w:val="28"/>
        </w:rPr>
        <w:t>.</w:t>
      </w:r>
    </w:p>
    <w:p w:rsidR="00B84EBC" w:rsidRPr="0088591B" w:rsidRDefault="00B84EBC" w:rsidP="00E04D21">
      <w:pPr>
        <w:pStyle w:val="Standard"/>
        <w:tabs>
          <w:tab w:val="left" w:pos="567"/>
        </w:tabs>
        <w:ind w:firstLine="567"/>
        <w:jc w:val="both"/>
        <w:rPr>
          <w:rFonts w:eastAsia="Calibri" w:cs="Times New Roman"/>
          <w:bCs/>
          <w:sz w:val="28"/>
          <w:szCs w:val="28"/>
          <w:lang w:val="uk-UA"/>
        </w:rPr>
      </w:pPr>
      <w:r w:rsidRPr="00CE10FA">
        <w:rPr>
          <w:rFonts w:cs="Times New Roman"/>
          <w:sz w:val="28"/>
          <w:szCs w:val="28"/>
          <w:lang w:val="uk-UA"/>
        </w:rPr>
        <w:t xml:space="preserve"> </w:t>
      </w:r>
    </w:p>
    <w:p w:rsidR="00B84EBC" w:rsidRPr="00820181" w:rsidRDefault="00B84EBC" w:rsidP="00E04D21">
      <w:pPr>
        <w:widowControl w:val="0"/>
        <w:tabs>
          <w:tab w:val="left" w:pos="567"/>
          <w:tab w:val="left" w:pos="851"/>
          <w:tab w:val="left" w:pos="1134"/>
        </w:tabs>
        <w:spacing w:after="0" w:line="240" w:lineRule="auto"/>
        <w:ind w:firstLine="567"/>
        <w:jc w:val="both"/>
        <w:rPr>
          <w:rFonts w:ascii="Times New Roman" w:hAnsi="Times New Roman"/>
          <w:sz w:val="28"/>
          <w:szCs w:val="28"/>
        </w:rPr>
      </w:pPr>
      <w:r>
        <w:rPr>
          <w:rFonts w:ascii="Times New Roman" w:hAnsi="Times New Roman"/>
          <w:sz w:val="28"/>
          <w:szCs w:val="28"/>
        </w:rPr>
        <w:t xml:space="preserve">За звітний період постійна комісія розробила такі </w:t>
      </w:r>
      <w:proofErr w:type="spellStart"/>
      <w:r>
        <w:rPr>
          <w:rFonts w:ascii="Times New Roman" w:hAnsi="Times New Roman"/>
          <w:sz w:val="28"/>
          <w:szCs w:val="28"/>
        </w:rPr>
        <w:t>проєкти</w:t>
      </w:r>
      <w:proofErr w:type="spellEnd"/>
      <w:r w:rsidRPr="008A185C">
        <w:rPr>
          <w:rFonts w:ascii="Times New Roman" w:hAnsi="Times New Roman"/>
          <w:sz w:val="28"/>
          <w:szCs w:val="28"/>
        </w:rPr>
        <w:t xml:space="preserve"> рішень Київської міської ради</w:t>
      </w:r>
      <w:r>
        <w:rPr>
          <w:rFonts w:ascii="Times New Roman" w:hAnsi="Times New Roman"/>
          <w:sz w:val="28"/>
          <w:szCs w:val="28"/>
        </w:rPr>
        <w:t>, які в подальшому були прийняті Київською міською радою на пленарних засіданнях</w:t>
      </w:r>
      <w:r w:rsidRPr="008A185C">
        <w:rPr>
          <w:rFonts w:ascii="Times New Roman" w:hAnsi="Times New Roman"/>
          <w:sz w:val="28"/>
          <w:szCs w:val="28"/>
        </w:rPr>
        <w:t>:</w:t>
      </w:r>
    </w:p>
    <w:p w:rsidR="00AA6230" w:rsidRPr="00AA6230" w:rsidRDefault="00AA6230" w:rsidP="00E04D21">
      <w:pPr>
        <w:pStyle w:val="aa"/>
        <w:widowControl w:val="0"/>
        <w:numPr>
          <w:ilvl w:val="0"/>
          <w:numId w:val="1"/>
        </w:numPr>
        <w:tabs>
          <w:tab w:val="left" w:pos="360"/>
          <w:tab w:val="left" w:pos="567"/>
          <w:tab w:val="left" w:pos="851"/>
        </w:tabs>
        <w:spacing w:after="0" w:line="240" w:lineRule="auto"/>
        <w:ind w:left="0" w:firstLine="567"/>
        <w:jc w:val="both"/>
        <w:rPr>
          <w:rFonts w:ascii="Times New Roman" w:eastAsia="Andale Sans UI" w:hAnsi="Times New Roman"/>
          <w:i/>
          <w:sz w:val="28"/>
          <w:szCs w:val="28"/>
          <w:lang w:bidi="en-US"/>
        </w:rPr>
      </w:pPr>
      <w:r w:rsidRPr="00AA6230">
        <w:rPr>
          <w:rFonts w:ascii="Times New Roman" w:hAnsi="Times New Roman"/>
          <w:color w:val="000000"/>
          <w:sz w:val="28"/>
          <w:szCs w:val="28"/>
          <w:shd w:val="clear" w:color="auto" w:fill="FFFFFF"/>
        </w:rPr>
        <w:t xml:space="preserve">Про внесення змін у додаток до рішення Київської міської ради від </w:t>
      </w:r>
      <w:r w:rsidRPr="00AA6230">
        <w:rPr>
          <w:rFonts w:ascii="Times New Roman" w:hAnsi="Times New Roman"/>
          <w:color w:val="000000"/>
          <w:sz w:val="28"/>
          <w:szCs w:val="28"/>
          <w:shd w:val="clear" w:color="auto" w:fill="FFFFFF"/>
          <w:lang w:val="en-US"/>
        </w:rPr>
        <w:t> </w:t>
      </w:r>
      <w:r w:rsidRPr="00AA6230">
        <w:rPr>
          <w:rFonts w:ascii="Times New Roman" w:hAnsi="Times New Roman"/>
          <w:color w:val="000000"/>
          <w:sz w:val="28"/>
          <w:szCs w:val="28"/>
          <w:shd w:val="clear" w:color="auto" w:fill="FFFFFF"/>
        </w:rPr>
        <w:t xml:space="preserve">06.02.2020 № 3/8173 «Про затвердження списку присяжних Оболонського районного суду міста Києва» (рішення Київської міської ради від 09.06.2022 </w:t>
      </w:r>
      <w:r w:rsidRPr="00AA6230">
        <w:rPr>
          <w:rFonts w:ascii="Times New Roman" w:hAnsi="Times New Roman"/>
          <w:color w:val="000000"/>
          <w:sz w:val="28"/>
          <w:szCs w:val="28"/>
          <w:shd w:val="clear" w:color="auto" w:fill="FFFFFF"/>
        </w:rPr>
        <w:lastRenderedPageBreak/>
        <w:t xml:space="preserve">№ </w:t>
      </w:r>
      <w:r w:rsidRPr="00AA6230">
        <w:rPr>
          <w:rFonts w:ascii="Times New Roman" w:hAnsi="Times New Roman"/>
          <w:color w:val="000000"/>
          <w:sz w:val="28"/>
          <w:szCs w:val="28"/>
          <w:shd w:val="clear" w:color="auto" w:fill="FFFFFF"/>
          <w:lang w:val="en-US"/>
        </w:rPr>
        <w:t> </w:t>
      </w:r>
      <w:r w:rsidRPr="00AA6230">
        <w:rPr>
          <w:rFonts w:ascii="Times New Roman" w:hAnsi="Times New Roman"/>
          <w:color w:val="000000"/>
          <w:sz w:val="28"/>
          <w:szCs w:val="28"/>
          <w:shd w:val="clear" w:color="auto" w:fill="FFFFFF"/>
        </w:rPr>
        <w:t>4739/4780)</w:t>
      </w:r>
      <w:r w:rsidRPr="00AA6230">
        <w:rPr>
          <w:rFonts w:ascii="Times New Roman" w:hAnsi="Times New Roman"/>
          <w:i/>
          <w:color w:val="000000"/>
          <w:sz w:val="28"/>
          <w:szCs w:val="28"/>
          <w:shd w:val="clear" w:color="auto" w:fill="FFFFFF"/>
        </w:rPr>
        <w:t>.</w:t>
      </w:r>
    </w:p>
    <w:p w:rsidR="00AA6230" w:rsidRPr="00AA6230" w:rsidRDefault="00AA6230" w:rsidP="00E04D21">
      <w:pPr>
        <w:pStyle w:val="aa"/>
        <w:widowControl w:val="0"/>
        <w:numPr>
          <w:ilvl w:val="0"/>
          <w:numId w:val="1"/>
        </w:numPr>
        <w:tabs>
          <w:tab w:val="left" w:pos="360"/>
          <w:tab w:val="left" w:pos="567"/>
          <w:tab w:val="left" w:pos="851"/>
        </w:tabs>
        <w:spacing w:after="0" w:line="240" w:lineRule="auto"/>
        <w:ind w:left="0" w:firstLine="567"/>
        <w:jc w:val="both"/>
        <w:rPr>
          <w:rFonts w:ascii="Times New Roman" w:eastAsia="Andale Sans UI" w:hAnsi="Times New Roman"/>
          <w:i/>
          <w:sz w:val="28"/>
          <w:szCs w:val="28"/>
          <w:lang w:bidi="en-US"/>
        </w:rPr>
      </w:pPr>
      <w:r w:rsidRPr="00AA6230">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w:t>
      </w:r>
      <w:r w:rsidRPr="00AA6230">
        <w:rPr>
          <w:rFonts w:ascii="Times New Roman" w:eastAsia="Andale Sans UI" w:hAnsi="Times New Roman"/>
          <w:bCs/>
          <w:iCs/>
          <w:color w:val="000000"/>
          <w:kern w:val="3"/>
          <w:sz w:val="28"/>
          <w:szCs w:val="28"/>
          <w:lang w:val="en-US" w:bidi="en-US"/>
        </w:rPr>
        <w:t> </w:t>
      </w:r>
      <w:r w:rsidRPr="00AA6230">
        <w:rPr>
          <w:rFonts w:ascii="Times New Roman" w:hAnsi="Times New Roman"/>
          <w:bCs/>
          <w:sz w:val="28"/>
          <w:szCs w:val="28"/>
        </w:rPr>
        <w:t>19.12.2019 № 505/8078</w:t>
      </w:r>
      <w:r w:rsidRPr="00AA6230">
        <w:rPr>
          <w:rFonts w:ascii="Times New Roman" w:eastAsia="Andale Sans UI" w:hAnsi="Times New Roman"/>
          <w:bCs/>
          <w:iCs/>
          <w:color w:val="000000"/>
          <w:kern w:val="3"/>
          <w:sz w:val="28"/>
          <w:szCs w:val="28"/>
          <w:lang w:bidi="en-US"/>
        </w:rPr>
        <w:t xml:space="preserve"> «Про затвердження списку присяжних</w:t>
      </w:r>
      <w:r w:rsidRPr="00AA6230">
        <w:rPr>
          <w:rFonts w:ascii="Times New Roman" w:eastAsia="Andale Sans UI" w:hAnsi="Times New Roman"/>
          <w:bCs/>
          <w:iCs/>
          <w:color w:val="000000"/>
          <w:kern w:val="3"/>
          <w:sz w:val="28"/>
          <w:szCs w:val="28"/>
          <w:shd w:val="clear" w:color="auto" w:fill="FFFFFF"/>
          <w:lang w:bidi="en-US"/>
        </w:rPr>
        <w:t xml:space="preserve"> Подільського  районного  суду міста Києва» (рішення Київської міської ради від 15.04.2022 № </w:t>
      </w:r>
      <w:r w:rsidRPr="00AA6230">
        <w:rPr>
          <w:rFonts w:ascii="Times New Roman" w:eastAsia="Andale Sans UI" w:hAnsi="Times New Roman"/>
          <w:bCs/>
          <w:iCs/>
          <w:color w:val="000000"/>
          <w:kern w:val="3"/>
          <w:sz w:val="28"/>
          <w:szCs w:val="28"/>
          <w:shd w:val="clear" w:color="auto" w:fill="FFFFFF"/>
          <w:lang w:val="en-US" w:bidi="en-US"/>
        </w:rPr>
        <w:t> </w:t>
      </w:r>
      <w:r w:rsidRPr="00AA6230">
        <w:rPr>
          <w:rFonts w:ascii="Times New Roman" w:eastAsia="Andale Sans UI" w:hAnsi="Times New Roman"/>
          <w:bCs/>
          <w:iCs/>
          <w:color w:val="000000"/>
          <w:kern w:val="3"/>
          <w:sz w:val="28"/>
          <w:szCs w:val="28"/>
          <w:shd w:val="clear" w:color="auto" w:fill="FFFFFF"/>
          <w:lang w:bidi="en-US"/>
        </w:rPr>
        <w:t>4563/4604)</w:t>
      </w:r>
      <w:r w:rsidRPr="00AA6230">
        <w:rPr>
          <w:rFonts w:ascii="Times New Roman" w:hAnsi="Times New Roman"/>
          <w:i/>
          <w:color w:val="000000"/>
          <w:sz w:val="28"/>
          <w:szCs w:val="28"/>
          <w:shd w:val="clear" w:color="auto" w:fill="FFFFFF"/>
        </w:rPr>
        <w:t>.</w:t>
      </w:r>
    </w:p>
    <w:p w:rsidR="00AA6230" w:rsidRPr="00AA6230" w:rsidRDefault="00AA6230" w:rsidP="00E04D21">
      <w:pPr>
        <w:pStyle w:val="aa"/>
        <w:widowControl w:val="0"/>
        <w:numPr>
          <w:ilvl w:val="0"/>
          <w:numId w:val="1"/>
        </w:numPr>
        <w:tabs>
          <w:tab w:val="left" w:pos="360"/>
          <w:tab w:val="left" w:pos="567"/>
          <w:tab w:val="left" w:pos="851"/>
        </w:tabs>
        <w:spacing w:after="0" w:line="240" w:lineRule="auto"/>
        <w:ind w:left="0" w:firstLine="567"/>
        <w:jc w:val="both"/>
        <w:rPr>
          <w:rFonts w:ascii="Times New Roman" w:hAnsi="Times New Roman"/>
          <w:i/>
          <w:color w:val="000000"/>
          <w:sz w:val="28"/>
          <w:szCs w:val="28"/>
          <w:shd w:val="clear" w:color="auto" w:fill="FFFFFF"/>
        </w:rPr>
      </w:pPr>
      <w:r w:rsidRPr="00AA6230">
        <w:rPr>
          <w:rFonts w:ascii="Times New Roman" w:hAnsi="Times New Roman"/>
          <w:sz w:val="28"/>
          <w:szCs w:val="28"/>
        </w:rPr>
        <w:t xml:space="preserve">Про внесення змін у додаток до рішення Київської міської ради від </w:t>
      </w:r>
      <w:r w:rsidRPr="00AA6230">
        <w:rPr>
          <w:rFonts w:ascii="Times New Roman" w:hAnsi="Times New Roman"/>
          <w:sz w:val="28"/>
          <w:szCs w:val="28"/>
          <w:lang w:val="en-US"/>
        </w:rPr>
        <w:t> </w:t>
      </w:r>
      <w:r w:rsidRPr="00AA6230">
        <w:rPr>
          <w:rFonts w:ascii="Times New Roman" w:hAnsi="Times New Roman"/>
          <w:sz w:val="28"/>
          <w:szCs w:val="28"/>
        </w:rPr>
        <w:t>07.07.2020 № 23/9102 «Про затвердження списку присяжних Святошинського районного суду міста Києва» (рішення Київської міської ради від 15.04.2022 № 4564/4605)</w:t>
      </w:r>
      <w:r w:rsidRPr="00AA6230">
        <w:rPr>
          <w:rFonts w:ascii="Times New Roman" w:hAnsi="Times New Roman"/>
          <w:i/>
          <w:color w:val="000000"/>
          <w:sz w:val="28"/>
          <w:szCs w:val="28"/>
          <w:shd w:val="clear" w:color="auto" w:fill="FFFFFF"/>
        </w:rPr>
        <w:t>.</w:t>
      </w:r>
    </w:p>
    <w:p w:rsidR="00AA6230" w:rsidRPr="00AA6230" w:rsidRDefault="00AA6230" w:rsidP="00E04D21">
      <w:pPr>
        <w:pStyle w:val="aa"/>
        <w:numPr>
          <w:ilvl w:val="0"/>
          <w:numId w:val="1"/>
        </w:numPr>
        <w:shd w:val="clear" w:color="auto" w:fill="FFFFFF"/>
        <w:tabs>
          <w:tab w:val="left" w:pos="360"/>
          <w:tab w:val="left" w:pos="567"/>
          <w:tab w:val="left" w:pos="851"/>
          <w:tab w:val="left" w:pos="993"/>
        </w:tabs>
        <w:spacing w:after="0" w:line="240" w:lineRule="auto"/>
        <w:ind w:left="0" w:right="-1" w:firstLine="567"/>
        <w:jc w:val="both"/>
        <w:rPr>
          <w:rFonts w:ascii="Times New Roman" w:eastAsia="Times New Roman" w:hAnsi="Times New Roman"/>
          <w:sz w:val="28"/>
          <w:szCs w:val="28"/>
          <w:lang w:eastAsia="ru-RU"/>
        </w:rPr>
      </w:pPr>
      <w:r w:rsidRPr="00AA6230">
        <w:rPr>
          <w:rFonts w:ascii="Times New Roman" w:eastAsia="Times New Roman" w:hAnsi="Times New Roman"/>
          <w:sz w:val="28"/>
          <w:szCs w:val="28"/>
          <w:lang w:eastAsia="ru-RU"/>
        </w:rPr>
        <w:t xml:space="preserve">Про внесення змін у додаток до рішення Київської міської ради від </w:t>
      </w:r>
      <w:r w:rsidRPr="00AA6230">
        <w:rPr>
          <w:rFonts w:ascii="Times New Roman" w:eastAsia="Times New Roman" w:hAnsi="Times New Roman"/>
          <w:sz w:val="28"/>
          <w:szCs w:val="28"/>
          <w:lang w:val="en-US" w:eastAsia="ru-RU"/>
        </w:rPr>
        <w:t> </w:t>
      </w:r>
      <w:r w:rsidRPr="00AA6230">
        <w:rPr>
          <w:rFonts w:ascii="Times New Roman" w:eastAsia="Times New Roman" w:hAnsi="Times New Roman"/>
          <w:sz w:val="28"/>
          <w:szCs w:val="28"/>
          <w:lang w:eastAsia="ru-RU"/>
        </w:rPr>
        <w:t xml:space="preserve">12.03.2020 № 235/8405 «Про затвердження списку присяжних Деснянського районного  суду міста Києва» (рішення Київської міської ради від 09.06.2022 № </w:t>
      </w:r>
      <w:r w:rsidRPr="00AA6230">
        <w:rPr>
          <w:rFonts w:ascii="Times New Roman" w:eastAsia="Times New Roman" w:hAnsi="Times New Roman"/>
          <w:sz w:val="28"/>
          <w:szCs w:val="28"/>
          <w:lang w:val="en-US" w:eastAsia="ru-RU"/>
        </w:rPr>
        <w:t> </w:t>
      </w:r>
      <w:r w:rsidRPr="00AA6230">
        <w:rPr>
          <w:rFonts w:ascii="Times New Roman" w:eastAsia="Times New Roman" w:hAnsi="Times New Roman"/>
          <w:sz w:val="28"/>
          <w:szCs w:val="28"/>
          <w:lang w:eastAsia="ru-RU"/>
        </w:rPr>
        <w:t>4735/4776)</w:t>
      </w:r>
      <w:r w:rsidRPr="00AA6230">
        <w:rPr>
          <w:rFonts w:ascii="Times New Roman" w:eastAsia="Times New Roman" w:hAnsi="Times New Roman"/>
          <w:i/>
          <w:sz w:val="28"/>
          <w:szCs w:val="28"/>
          <w:lang w:eastAsia="ru-RU"/>
        </w:rPr>
        <w:t>.</w:t>
      </w:r>
    </w:p>
    <w:p w:rsidR="00AA6230" w:rsidRPr="00AA6230" w:rsidRDefault="00AA6230" w:rsidP="00E04D21">
      <w:pPr>
        <w:pStyle w:val="aa"/>
        <w:widowControl w:val="0"/>
        <w:numPr>
          <w:ilvl w:val="0"/>
          <w:numId w:val="1"/>
        </w:numPr>
        <w:tabs>
          <w:tab w:val="left" w:pos="360"/>
          <w:tab w:val="left" w:pos="567"/>
          <w:tab w:val="left" w:pos="851"/>
        </w:tabs>
        <w:spacing w:after="0" w:line="240" w:lineRule="auto"/>
        <w:ind w:left="0" w:firstLine="567"/>
        <w:jc w:val="both"/>
        <w:rPr>
          <w:rFonts w:ascii="Times New Roman" w:eastAsia="Times New Roman" w:hAnsi="Times New Roman"/>
          <w:sz w:val="28"/>
          <w:szCs w:val="28"/>
          <w:lang w:eastAsia="ru-RU"/>
        </w:rPr>
      </w:pPr>
      <w:r w:rsidRPr="00AA6230">
        <w:rPr>
          <w:rFonts w:ascii="Times New Roman" w:hAnsi="Times New Roman"/>
          <w:sz w:val="28"/>
          <w:szCs w:val="28"/>
          <w:shd w:val="clear" w:color="auto" w:fill="FFFFFF"/>
        </w:rPr>
        <w:t xml:space="preserve">Про внесення змін у додаток до рішення Київської міської ради від </w:t>
      </w:r>
      <w:r w:rsidRPr="00AA6230">
        <w:rPr>
          <w:rFonts w:ascii="Times New Roman" w:hAnsi="Times New Roman"/>
          <w:sz w:val="28"/>
          <w:szCs w:val="28"/>
          <w:shd w:val="clear" w:color="auto" w:fill="FFFFFF"/>
          <w:lang w:val="en-US"/>
        </w:rPr>
        <w:t> </w:t>
      </w:r>
      <w:r w:rsidRPr="00AA6230">
        <w:rPr>
          <w:rFonts w:ascii="Times New Roman" w:hAnsi="Times New Roman"/>
          <w:sz w:val="28"/>
          <w:szCs w:val="28"/>
          <w:shd w:val="clear" w:color="auto" w:fill="FFFFFF"/>
        </w:rPr>
        <w:t xml:space="preserve">06.02.2020 № 3/8173 «Про затвердження списку присяжних Оболонського районного суду міста Києва» (рішення Київської міської ради від 09.06.2022 № </w:t>
      </w:r>
      <w:r w:rsidRPr="00AA6230">
        <w:rPr>
          <w:rFonts w:ascii="Times New Roman" w:hAnsi="Times New Roman"/>
          <w:sz w:val="28"/>
          <w:szCs w:val="28"/>
          <w:shd w:val="clear" w:color="auto" w:fill="FFFFFF"/>
          <w:lang w:val="en-US"/>
        </w:rPr>
        <w:t> </w:t>
      </w:r>
      <w:r w:rsidRPr="00AA6230">
        <w:rPr>
          <w:rFonts w:ascii="Times New Roman" w:hAnsi="Times New Roman"/>
          <w:sz w:val="28"/>
          <w:szCs w:val="28"/>
          <w:shd w:val="clear" w:color="auto" w:fill="FFFFFF"/>
        </w:rPr>
        <w:t>4739/4780)</w:t>
      </w:r>
      <w:r w:rsidRPr="00AA6230">
        <w:rPr>
          <w:rFonts w:ascii="Times New Roman" w:hAnsi="Times New Roman"/>
          <w:i/>
          <w:sz w:val="28"/>
          <w:szCs w:val="28"/>
          <w:shd w:val="clear" w:color="auto" w:fill="FFFFFF"/>
        </w:rPr>
        <w:t>.</w:t>
      </w:r>
      <w:r w:rsidRPr="00AA6230">
        <w:rPr>
          <w:rFonts w:ascii="Times New Roman" w:eastAsia="Times New Roman" w:hAnsi="Times New Roman"/>
          <w:sz w:val="28"/>
          <w:szCs w:val="28"/>
          <w:lang w:eastAsia="ru-RU"/>
        </w:rPr>
        <w:t xml:space="preserve">    </w:t>
      </w:r>
    </w:p>
    <w:p w:rsidR="00AA6230" w:rsidRPr="00AA6230" w:rsidRDefault="00AA6230" w:rsidP="00E04D21">
      <w:pPr>
        <w:pStyle w:val="aa"/>
        <w:widowControl w:val="0"/>
        <w:numPr>
          <w:ilvl w:val="0"/>
          <w:numId w:val="1"/>
        </w:numPr>
        <w:tabs>
          <w:tab w:val="left" w:pos="360"/>
          <w:tab w:val="left" w:pos="567"/>
          <w:tab w:val="left" w:pos="851"/>
        </w:tabs>
        <w:spacing w:after="0" w:line="240" w:lineRule="auto"/>
        <w:ind w:left="0" w:firstLine="567"/>
        <w:jc w:val="both"/>
        <w:rPr>
          <w:rFonts w:ascii="Times New Roman" w:hAnsi="Times New Roman"/>
          <w:i/>
          <w:sz w:val="28"/>
          <w:szCs w:val="28"/>
          <w:shd w:val="clear" w:color="auto" w:fill="FFFFFF"/>
        </w:rPr>
      </w:pPr>
      <w:r w:rsidRPr="00AA6230">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w:t>
      </w:r>
      <w:r w:rsidRPr="00AA6230">
        <w:rPr>
          <w:rFonts w:ascii="Times New Roman" w:eastAsia="Andale Sans UI" w:hAnsi="Times New Roman"/>
          <w:bCs/>
          <w:iCs/>
          <w:color w:val="000000"/>
          <w:kern w:val="3"/>
          <w:sz w:val="28"/>
          <w:szCs w:val="28"/>
          <w:lang w:val="en-US" w:bidi="en-US"/>
        </w:rPr>
        <w:t> </w:t>
      </w:r>
      <w:r w:rsidRPr="00AA6230">
        <w:rPr>
          <w:rFonts w:ascii="Times New Roman" w:eastAsia="Andale Sans UI" w:hAnsi="Times New Roman"/>
          <w:bCs/>
          <w:iCs/>
          <w:color w:val="000000"/>
          <w:kern w:val="3"/>
          <w:sz w:val="28"/>
          <w:szCs w:val="28"/>
          <w:lang w:bidi="en-US"/>
        </w:rPr>
        <w:t>28.07.2020 №</w:t>
      </w:r>
      <w:r w:rsidRPr="00AA6230">
        <w:rPr>
          <w:rFonts w:ascii="Times New Roman" w:eastAsia="Andale Sans UI" w:hAnsi="Times New Roman"/>
          <w:bCs/>
          <w:iCs/>
          <w:color w:val="FFFFFF"/>
          <w:kern w:val="3"/>
          <w:sz w:val="28"/>
          <w:szCs w:val="28"/>
          <w:lang w:bidi="en-US"/>
        </w:rPr>
        <w:t>_</w:t>
      </w:r>
      <w:r w:rsidRPr="00AA6230">
        <w:rPr>
          <w:rFonts w:ascii="Times New Roman" w:eastAsia="Andale Sans UI" w:hAnsi="Times New Roman"/>
          <w:bCs/>
          <w:iCs/>
          <w:color w:val="000000"/>
          <w:kern w:val="3"/>
          <w:sz w:val="28"/>
          <w:szCs w:val="28"/>
          <w:lang w:bidi="en-US"/>
        </w:rPr>
        <w:t>83/9162 «Про затвердження списку присяжних</w:t>
      </w:r>
      <w:r w:rsidRPr="00AA6230">
        <w:rPr>
          <w:rFonts w:ascii="Times New Roman" w:eastAsia="Andale Sans UI" w:hAnsi="Times New Roman"/>
          <w:bCs/>
          <w:iCs/>
          <w:color w:val="000000"/>
          <w:kern w:val="3"/>
          <w:sz w:val="28"/>
          <w:szCs w:val="28"/>
          <w:shd w:val="clear" w:color="auto" w:fill="FFFFFF"/>
          <w:lang w:bidi="en-US"/>
        </w:rPr>
        <w:t xml:space="preserve"> Печерського  районного  суду міста Києва» (рішення Київської міської ради від 09.06.2022 № </w:t>
      </w:r>
      <w:r w:rsidRPr="00AA6230">
        <w:rPr>
          <w:rFonts w:ascii="Times New Roman" w:eastAsia="Andale Sans UI" w:hAnsi="Times New Roman"/>
          <w:bCs/>
          <w:iCs/>
          <w:color w:val="000000"/>
          <w:kern w:val="3"/>
          <w:sz w:val="28"/>
          <w:szCs w:val="28"/>
          <w:shd w:val="clear" w:color="auto" w:fill="FFFFFF"/>
          <w:lang w:val="en-US" w:bidi="en-US"/>
        </w:rPr>
        <w:t> </w:t>
      </w:r>
      <w:r w:rsidRPr="00AA6230">
        <w:rPr>
          <w:rFonts w:ascii="Times New Roman" w:eastAsia="Andale Sans UI" w:hAnsi="Times New Roman"/>
          <w:bCs/>
          <w:iCs/>
          <w:color w:val="000000"/>
          <w:kern w:val="3"/>
          <w:sz w:val="28"/>
          <w:szCs w:val="28"/>
          <w:shd w:val="clear" w:color="auto" w:fill="FFFFFF"/>
          <w:lang w:bidi="en-US"/>
        </w:rPr>
        <w:t>4738/4779)</w:t>
      </w:r>
      <w:r w:rsidRPr="00AA6230">
        <w:rPr>
          <w:rFonts w:ascii="Times New Roman" w:eastAsia="Andale Sans UI" w:hAnsi="Times New Roman"/>
          <w:bCs/>
          <w:i/>
          <w:iCs/>
          <w:color w:val="000000"/>
          <w:kern w:val="3"/>
          <w:sz w:val="28"/>
          <w:szCs w:val="28"/>
          <w:shd w:val="clear" w:color="auto" w:fill="FFFFFF"/>
          <w:lang w:bidi="en-US"/>
        </w:rPr>
        <w:t>.</w:t>
      </w:r>
    </w:p>
    <w:p w:rsidR="00AA6230" w:rsidRPr="00AA6230" w:rsidRDefault="00AA6230" w:rsidP="00E04D21">
      <w:pPr>
        <w:pStyle w:val="aa"/>
        <w:widowControl w:val="0"/>
        <w:numPr>
          <w:ilvl w:val="0"/>
          <w:numId w:val="1"/>
        </w:numPr>
        <w:tabs>
          <w:tab w:val="left" w:pos="360"/>
          <w:tab w:val="left" w:pos="567"/>
          <w:tab w:val="left" w:pos="851"/>
        </w:tabs>
        <w:spacing w:after="0" w:line="240" w:lineRule="auto"/>
        <w:ind w:left="0" w:firstLine="567"/>
        <w:jc w:val="both"/>
        <w:rPr>
          <w:rFonts w:ascii="Times New Roman" w:eastAsia="Andale Sans UI" w:hAnsi="Times New Roman"/>
          <w:i/>
          <w:sz w:val="28"/>
          <w:szCs w:val="28"/>
          <w:lang w:bidi="en-US"/>
        </w:rPr>
      </w:pPr>
      <w:r w:rsidRPr="00AA6230">
        <w:rPr>
          <w:rFonts w:ascii="Times New Roman" w:eastAsia="Andale Sans UI" w:hAnsi="Times New Roman"/>
          <w:bCs/>
          <w:iCs/>
          <w:kern w:val="3"/>
          <w:sz w:val="28"/>
          <w:szCs w:val="28"/>
          <w:lang w:bidi="en-US"/>
        </w:rPr>
        <w:t xml:space="preserve">Про внесення змін у додаток до рішення Київської міської ради від </w:t>
      </w:r>
      <w:r w:rsidRPr="00AA6230">
        <w:rPr>
          <w:rFonts w:ascii="Times New Roman" w:eastAsia="Andale Sans UI" w:hAnsi="Times New Roman"/>
          <w:bCs/>
          <w:iCs/>
          <w:kern w:val="3"/>
          <w:sz w:val="28"/>
          <w:szCs w:val="28"/>
          <w:lang w:val="en-US" w:bidi="en-US"/>
        </w:rPr>
        <w:t> </w:t>
      </w:r>
      <w:r w:rsidRPr="00AA6230">
        <w:rPr>
          <w:rFonts w:ascii="Times New Roman" w:hAnsi="Times New Roman"/>
          <w:bCs/>
          <w:sz w:val="28"/>
          <w:szCs w:val="28"/>
        </w:rPr>
        <w:t>19.12.2019 № 505/8078</w:t>
      </w:r>
      <w:r w:rsidRPr="00AA6230">
        <w:rPr>
          <w:rFonts w:ascii="Times New Roman" w:eastAsia="Andale Sans UI" w:hAnsi="Times New Roman"/>
          <w:bCs/>
          <w:iCs/>
          <w:kern w:val="3"/>
          <w:sz w:val="28"/>
          <w:szCs w:val="28"/>
          <w:lang w:bidi="en-US"/>
        </w:rPr>
        <w:t xml:space="preserve"> «Про затвердження списку присяжних</w:t>
      </w:r>
      <w:r w:rsidRPr="00AA6230">
        <w:rPr>
          <w:rFonts w:ascii="Times New Roman" w:eastAsia="Andale Sans UI" w:hAnsi="Times New Roman"/>
          <w:bCs/>
          <w:iCs/>
          <w:kern w:val="3"/>
          <w:sz w:val="28"/>
          <w:szCs w:val="28"/>
          <w:shd w:val="clear" w:color="auto" w:fill="FFFFFF"/>
          <w:lang w:bidi="en-US"/>
        </w:rPr>
        <w:t xml:space="preserve"> Подільського  районного  суду міста Києва» (рішення Київської міської ради від 09.06.2022 № </w:t>
      </w:r>
      <w:r w:rsidRPr="00AA6230">
        <w:rPr>
          <w:rFonts w:ascii="Times New Roman" w:eastAsia="Andale Sans UI" w:hAnsi="Times New Roman"/>
          <w:bCs/>
          <w:iCs/>
          <w:kern w:val="3"/>
          <w:sz w:val="28"/>
          <w:szCs w:val="28"/>
          <w:shd w:val="clear" w:color="auto" w:fill="FFFFFF"/>
          <w:lang w:val="en-US" w:bidi="en-US"/>
        </w:rPr>
        <w:t> </w:t>
      </w:r>
      <w:r w:rsidRPr="00AA6230">
        <w:rPr>
          <w:rFonts w:ascii="Times New Roman" w:eastAsia="Andale Sans UI" w:hAnsi="Times New Roman"/>
          <w:bCs/>
          <w:iCs/>
          <w:kern w:val="3"/>
          <w:sz w:val="28"/>
          <w:szCs w:val="28"/>
          <w:shd w:val="clear" w:color="auto" w:fill="FFFFFF"/>
          <w:lang w:bidi="en-US"/>
        </w:rPr>
        <w:t>4737/4778)</w:t>
      </w:r>
      <w:r w:rsidRPr="00AA6230">
        <w:rPr>
          <w:rFonts w:ascii="Times New Roman" w:hAnsi="Times New Roman"/>
          <w:i/>
          <w:sz w:val="28"/>
          <w:szCs w:val="28"/>
          <w:shd w:val="clear" w:color="auto" w:fill="FFFFFF"/>
        </w:rPr>
        <w:t>.</w:t>
      </w:r>
    </w:p>
    <w:p w:rsidR="00AA6230" w:rsidRPr="00AA6230" w:rsidRDefault="00AA6230" w:rsidP="00E04D21">
      <w:pPr>
        <w:pStyle w:val="aa"/>
        <w:widowControl w:val="0"/>
        <w:numPr>
          <w:ilvl w:val="0"/>
          <w:numId w:val="1"/>
        </w:numPr>
        <w:tabs>
          <w:tab w:val="left" w:pos="360"/>
          <w:tab w:val="left" w:pos="567"/>
          <w:tab w:val="left" w:pos="851"/>
        </w:tabs>
        <w:spacing w:after="0" w:line="240" w:lineRule="auto"/>
        <w:ind w:left="0" w:firstLine="567"/>
        <w:jc w:val="both"/>
        <w:rPr>
          <w:rFonts w:ascii="Times New Roman" w:hAnsi="Times New Roman"/>
          <w:i/>
          <w:sz w:val="28"/>
          <w:szCs w:val="28"/>
          <w:shd w:val="clear" w:color="auto" w:fill="FFFFFF"/>
        </w:rPr>
      </w:pPr>
      <w:r w:rsidRPr="00AA6230">
        <w:rPr>
          <w:rFonts w:ascii="Times New Roman" w:hAnsi="Times New Roman"/>
          <w:sz w:val="28"/>
          <w:szCs w:val="28"/>
        </w:rPr>
        <w:t>Про внесення змін у додаток до ріш</w:t>
      </w:r>
      <w:r>
        <w:rPr>
          <w:rFonts w:ascii="Times New Roman" w:hAnsi="Times New Roman"/>
          <w:sz w:val="28"/>
          <w:szCs w:val="28"/>
        </w:rPr>
        <w:t xml:space="preserve">ення Київської міської ради від </w:t>
      </w:r>
      <w:r w:rsidRPr="00AA6230">
        <w:rPr>
          <w:rFonts w:ascii="Times New Roman" w:hAnsi="Times New Roman"/>
          <w:sz w:val="28"/>
          <w:szCs w:val="28"/>
        </w:rPr>
        <w:t>07.07.2020 № 23/9102 «Про затвердження списку присяжних Святошинського районного суду міста Києва» (рішення Київської міської ради від 09.06.2022 № 4736/4777)</w:t>
      </w:r>
      <w:r w:rsidRPr="00AA6230">
        <w:rPr>
          <w:rFonts w:ascii="Times New Roman" w:hAnsi="Times New Roman"/>
          <w:i/>
          <w:sz w:val="28"/>
          <w:szCs w:val="28"/>
          <w:shd w:val="clear" w:color="auto" w:fill="FFFFFF"/>
        </w:rPr>
        <w:t>.</w:t>
      </w:r>
    </w:p>
    <w:p w:rsidR="00AA6230" w:rsidRPr="00AA6230" w:rsidRDefault="00AA6230" w:rsidP="00E04D21">
      <w:pPr>
        <w:pStyle w:val="aa"/>
        <w:numPr>
          <w:ilvl w:val="0"/>
          <w:numId w:val="1"/>
        </w:numPr>
        <w:tabs>
          <w:tab w:val="left" w:pos="360"/>
          <w:tab w:val="left" w:pos="567"/>
          <w:tab w:val="left" w:pos="851"/>
        </w:tabs>
        <w:spacing w:after="0" w:line="240" w:lineRule="auto"/>
        <w:ind w:left="0" w:right="-1" w:firstLine="567"/>
        <w:jc w:val="both"/>
        <w:rPr>
          <w:rFonts w:ascii="Times New Roman" w:hAnsi="Times New Roman"/>
          <w:sz w:val="28"/>
          <w:szCs w:val="28"/>
        </w:rPr>
      </w:pPr>
      <w:r w:rsidRPr="00AA6230">
        <w:rPr>
          <w:rFonts w:ascii="Times New Roman" w:hAnsi="Times New Roman"/>
          <w:sz w:val="28"/>
          <w:szCs w:val="28"/>
        </w:rPr>
        <w:t xml:space="preserve">Про внесення змін до Порядку формування та затвердження списків присяжних районних судів міста Києва (рішення Київської міської ради від </w:t>
      </w:r>
      <w:r w:rsidRPr="00AA6230">
        <w:rPr>
          <w:rFonts w:ascii="Times New Roman" w:hAnsi="Times New Roman"/>
          <w:sz w:val="28"/>
          <w:szCs w:val="28"/>
          <w:lang w:val="en-US"/>
        </w:rPr>
        <w:t> </w:t>
      </w:r>
      <w:r w:rsidRPr="00AA6230">
        <w:rPr>
          <w:rFonts w:ascii="Times New Roman" w:hAnsi="Times New Roman"/>
          <w:sz w:val="28"/>
          <w:szCs w:val="28"/>
        </w:rPr>
        <w:t>14.07.2022 № 4886/4927).</w:t>
      </w:r>
    </w:p>
    <w:p w:rsidR="00AA6230" w:rsidRPr="00AA6230" w:rsidRDefault="00AA6230" w:rsidP="00E04D21">
      <w:pPr>
        <w:pStyle w:val="aa"/>
        <w:numPr>
          <w:ilvl w:val="0"/>
          <w:numId w:val="1"/>
        </w:numPr>
        <w:tabs>
          <w:tab w:val="left" w:pos="360"/>
          <w:tab w:val="left" w:pos="567"/>
          <w:tab w:val="left" w:pos="851"/>
        </w:tabs>
        <w:spacing w:after="0" w:line="240" w:lineRule="auto"/>
        <w:ind w:left="0" w:right="-1" w:firstLine="567"/>
        <w:jc w:val="both"/>
        <w:rPr>
          <w:rFonts w:ascii="Times New Roman" w:hAnsi="Times New Roman"/>
          <w:sz w:val="28"/>
          <w:szCs w:val="28"/>
        </w:rPr>
      </w:pPr>
      <w:r w:rsidRPr="00AA6230">
        <w:rPr>
          <w:rFonts w:ascii="Times New Roman" w:hAnsi="Times New Roman"/>
          <w:sz w:val="28"/>
          <w:szCs w:val="28"/>
        </w:rPr>
        <w:t>Про внесення змін у додаток до рішення Київської міської ради від  12.03.2020 №  233/8403 «Про затвердження списку присяжних Солом’янського районного суду міста Києва» (рішення Київської міської ради від 25.08.2022 № 5023/5064).</w:t>
      </w:r>
    </w:p>
    <w:p w:rsidR="00AA6230" w:rsidRPr="00AA6230" w:rsidRDefault="00AA6230" w:rsidP="00E04D21">
      <w:pPr>
        <w:pStyle w:val="aa"/>
        <w:numPr>
          <w:ilvl w:val="0"/>
          <w:numId w:val="1"/>
        </w:numPr>
        <w:tabs>
          <w:tab w:val="left" w:pos="360"/>
          <w:tab w:val="left" w:pos="567"/>
          <w:tab w:val="left" w:pos="851"/>
        </w:tabs>
        <w:spacing w:after="0" w:line="240" w:lineRule="auto"/>
        <w:ind w:left="0" w:right="-1" w:firstLine="567"/>
        <w:jc w:val="both"/>
        <w:rPr>
          <w:rFonts w:ascii="Times New Roman" w:hAnsi="Times New Roman"/>
          <w:sz w:val="28"/>
          <w:szCs w:val="28"/>
        </w:rPr>
      </w:pPr>
      <w:r w:rsidRPr="00AA6230">
        <w:rPr>
          <w:rFonts w:ascii="Times New Roman" w:eastAsia="Times New Roman" w:hAnsi="Times New Roman"/>
          <w:bCs/>
          <w:sz w:val="28"/>
          <w:szCs w:val="28"/>
          <w:lang w:eastAsia="ru-RU"/>
        </w:rPr>
        <w:t xml:space="preserve">Про внесення змін до Порядку обрання представників громадськості </w:t>
      </w:r>
      <w:r w:rsidRPr="00AA6230">
        <w:rPr>
          <w:rFonts w:ascii="Times New Roman" w:eastAsia="Times New Roman" w:hAnsi="Times New Roman"/>
          <w:sz w:val="28"/>
          <w:szCs w:val="28"/>
          <w:lang w:eastAsia="ru-RU"/>
        </w:rPr>
        <w:t>до складу поліцейських комісій територіальних органів поліції міста Києва, затвердженого рішенням Київської міської ради від 11.03.2021 № 420/461 (рішення Київської міської ради від 25.08.2022 № 5022/5063).</w:t>
      </w:r>
    </w:p>
    <w:p w:rsidR="00AA6230" w:rsidRPr="00AA6230" w:rsidRDefault="00AA6230" w:rsidP="00E04D21">
      <w:pPr>
        <w:pStyle w:val="aa"/>
        <w:numPr>
          <w:ilvl w:val="0"/>
          <w:numId w:val="1"/>
        </w:numPr>
        <w:tabs>
          <w:tab w:val="left" w:pos="360"/>
          <w:tab w:val="left" w:pos="567"/>
          <w:tab w:val="left" w:pos="851"/>
        </w:tabs>
        <w:spacing w:after="0" w:line="240" w:lineRule="auto"/>
        <w:ind w:left="0" w:firstLine="567"/>
        <w:jc w:val="both"/>
        <w:rPr>
          <w:rFonts w:ascii="Times New Roman" w:hAnsi="Times New Roman"/>
          <w:sz w:val="28"/>
          <w:szCs w:val="28"/>
        </w:rPr>
      </w:pPr>
      <w:r w:rsidRPr="00AA6230">
        <w:rPr>
          <w:rFonts w:ascii="Times New Roman" w:hAnsi="Times New Roman"/>
          <w:sz w:val="28"/>
          <w:szCs w:val="28"/>
        </w:rPr>
        <w:t>Про обрання представника громадськості до складу поліцейської комісії Управління патрульної поліції у місті Києві Департаменту патрульної поліції Національної поліції України (рішення Київської міської ради від 27.10.2022 №  5487/5528).</w:t>
      </w:r>
    </w:p>
    <w:p w:rsidR="00AA6230" w:rsidRPr="00AA6230" w:rsidRDefault="00AA6230" w:rsidP="00E04D21">
      <w:pPr>
        <w:pStyle w:val="aa"/>
        <w:numPr>
          <w:ilvl w:val="0"/>
          <w:numId w:val="1"/>
        </w:numPr>
        <w:tabs>
          <w:tab w:val="left" w:pos="360"/>
          <w:tab w:val="left" w:pos="567"/>
          <w:tab w:val="left" w:pos="851"/>
        </w:tabs>
        <w:spacing w:after="0" w:line="240" w:lineRule="auto"/>
        <w:ind w:left="0" w:firstLine="567"/>
        <w:jc w:val="both"/>
        <w:rPr>
          <w:rFonts w:ascii="Times New Roman" w:hAnsi="Times New Roman"/>
          <w:color w:val="000000"/>
          <w:sz w:val="28"/>
          <w:szCs w:val="28"/>
        </w:rPr>
      </w:pPr>
      <w:r w:rsidRPr="00AA6230">
        <w:rPr>
          <w:rFonts w:ascii="Times New Roman" w:hAnsi="Times New Roman"/>
          <w:color w:val="000000"/>
          <w:sz w:val="28"/>
          <w:szCs w:val="28"/>
        </w:rPr>
        <w:t xml:space="preserve">Про внесення змін у додаток до рішення Київської міської ради від  12.03.2020 №  233/8403 «Про затвердження списку присяжних </w:t>
      </w:r>
      <w:r w:rsidRPr="00AA6230">
        <w:rPr>
          <w:rFonts w:ascii="Times New Roman" w:hAnsi="Times New Roman"/>
          <w:color w:val="000000"/>
          <w:sz w:val="28"/>
          <w:szCs w:val="28"/>
        </w:rPr>
        <w:lastRenderedPageBreak/>
        <w:t>Солом’янського районного суду міста Києва» (рішення Київської міської ради від 27.10.2022 № 5486/5527).</w:t>
      </w:r>
    </w:p>
    <w:p w:rsidR="00AA6230" w:rsidRPr="00AA6230" w:rsidRDefault="00AA6230" w:rsidP="00E04D21">
      <w:pPr>
        <w:pStyle w:val="aa"/>
        <w:numPr>
          <w:ilvl w:val="0"/>
          <w:numId w:val="1"/>
        </w:numPr>
        <w:tabs>
          <w:tab w:val="left" w:pos="360"/>
          <w:tab w:val="left" w:pos="567"/>
          <w:tab w:val="left" w:pos="851"/>
        </w:tabs>
        <w:spacing w:after="0" w:line="240" w:lineRule="auto"/>
        <w:ind w:left="0" w:firstLine="567"/>
        <w:jc w:val="both"/>
        <w:rPr>
          <w:rFonts w:ascii="Times New Roman" w:eastAsia="Andale Sans UI" w:hAnsi="Times New Roman"/>
          <w:bCs/>
          <w:i/>
          <w:iCs/>
          <w:color w:val="000000"/>
          <w:kern w:val="3"/>
          <w:sz w:val="28"/>
          <w:szCs w:val="28"/>
          <w:shd w:val="clear" w:color="auto" w:fill="FFFFFF"/>
          <w:lang w:bidi="en-US"/>
        </w:rPr>
      </w:pPr>
      <w:r w:rsidRPr="00AA6230">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24.09.2020 №  460/9539 «Про затвердження списку присяжних </w:t>
      </w:r>
      <w:r w:rsidRPr="00AA6230">
        <w:rPr>
          <w:rFonts w:ascii="Times New Roman" w:eastAsia="Andale Sans UI" w:hAnsi="Times New Roman"/>
          <w:bCs/>
          <w:iCs/>
          <w:color w:val="000000"/>
          <w:kern w:val="3"/>
          <w:sz w:val="28"/>
          <w:szCs w:val="28"/>
          <w:shd w:val="clear" w:color="auto" w:fill="FFFFFF"/>
          <w:lang w:bidi="en-US"/>
        </w:rPr>
        <w:t>Дніпровського районного суду міста Києва» (рішення Київської міської ради від 24.11.2022 №  5677/5718).</w:t>
      </w:r>
    </w:p>
    <w:p w:rsidR="00AA6230" w:rsidRPr="00AA6230" w:rsidRDefault="00AA6230" w:rsidP="00E04D21">
      <w:pPr>
        <w:pStyle w:val="aa"/>
        <w:numPr>
          <w:ilvl w:val="0"/>
          <w:numId w:val="1"/>
        </w:numPr>
        <w:tabs>
          <w:tab w:val="left" w:pos="360"/>
          <w:tab w:val="left" w:pos="567"/>
          <w:tab w:val="left" w:pos="851"/>
        </w:tabs>
        <w:spacing w:after="0" w:line="240" w:lineRule="auto"/>
        <w:ind w:left="0" w:firstLine="567"/>
        <w:jc w:val="both"/>
        <w:rPr>
          <w:rFonts w:ascii="Times New Roman" w:eastAsia="Andale Sans UI" w:hAnsi="Times New Roman"/>
          <w:bCs/>
          <w:iCs/>
          <w:color w:val="000000"/>
          <w:kern w:val="3"/>
          <w:sz w:val="28"/>
          <w:szCs w:val="28"/>
          <w:shd w:val="clear" w:color="auto" w:fill="FFFFFF"/>
          <w:lang w:bidi="en-US"/>
        </w:rPr>
      </w:pPr>
      <w:r w:rsidRPr="00AA6230">
        <w:rPr>
          <w:rFonts w:ascii="Times New Roman" w:eastAsia="Andale Sans UI" w:hAnsi="Times New Roman"/>
          <w:bCs/>
          <w:iCs/>
          <w:color w:val="000000"/>
          <w:kern w:val="3"/>
          <w:sz w:val="28"/>
          <w:szCs w:val="28"/>
          <w:lang w:bidi="en-US"/>
        </w:rPr>
        <w:t>Про внесення змін у додаток до рішення Київської міської ради від  12.03.2020 №  235/8405 «Про затвердження списку присяжних</w:t>
      </w:r>
      <w:r w:rsidRPr="00AA6230">
        <w:rPr>
          <w:rFonts w:ascii="Times New Roman" w:eastAsia="Andale Sans UI" w:hAnsi="Times New Roman"/>
          <w:bCs/>
          <w:iCs/>
          <w:color w:val="000000"/>
          <w:kern w:val="3"/>
          <w:sz w:val="28"/>
          <w:szCs w:val="28"/>
          <w:shd w:val="clear" w:color="auto" w:fill="FFFFFF"/>
          <w:lang w:bidi="en-US"/>
        </w:rPr>
        <w:t xml:space="preserve"> Деснянського  районного  суду міста Києва» (рішення Київської міської ради від 24.11.2022 №  5676/5717).</w:t>
      </w:r>
    </w:p>
    <w:p w:rsidR="00AA6230" w:rsidRPr="00AA6230" w:rsidRDefault="00AA6230" w:rsidP="00E04D21">
      <w:pPr>
        <w:pStyle w:val="aa"/>
        <w:numPr>
          <w:ilvl w:val="0"/>
          <w:numId w:val="1"/>
        </w:numPr>
        <w:tabs>
          <w:tab w:val="left" w:pos="360"/>
          <w:tab w:val="left" w:pos="567"/>
          <w:tab w:val="left" w:pos="851"/>
        </w:tabs>
        <w:spacing w:after="0" w:line="240" w:lineRule="auto"/>
        <w:ind w:left="0" w:firstLine="567"/>
        <w:jc w:val="both"/>
        <w:rPr>
          <w:rFonts w:ascii="Times New Roman" w:eastAsia="Andale Sans UI" w:hAnsi="Times New Roman"/>
          <w:bCs/>
          <w:iCs/>
          <w:color w:val="000000"/>
          <w:kern w:val="3"/>
          <w:sz w:val="28"/>
          <w:szCs w:val="28"/>
          <w:shd w:val="clear" w:color="auto" w:fill="FFFFFF"/>
          <w:lang w:bidi="en-US"/>
        </w:rPr>
      </w:pPr>
      <w:r w:rsidRPr="00AA6230">
        <w:rPr>
          <w:rFonts w:ascii="Times New Roman" w:eastAsia="Andale Sans UI" w:hAnsi="Times New Roman"/>
          <w:bCs/>
          <w:iCs/>
          <w:color w:val="000000"/>
          <w:kern w:val="3"/>
          <w:sz w:val="28"/>
          <w:szCs w:val="28"/>
          <w:lang w:bidi="en-US"/>
        </w:rPr>
        <w:t>Про затвердження списку присяжних</w:t>
      </w:r>
      <w:r w:rsidRPr="00AA6230">
        <w:rPr>
          <w:rFonts w:ascii="Times New Roman" w:eastAsia="Andale Sans UI" w:hAnsi="Times New Roman"/>
          <w:bCs/>
          <w:iCs/>
          <w:color w:val="000000"/>
          <w:kern w:val="3"/>
          <w:sz w:val="28"/>
          <w:szCs w:val="28"/>
          <w:shd w:val="clear" w:color="auto" w:fill="FFFFFF"/>
          <w:lang w:bidi="en-US"/>
        </w:rPr>
        <w:t xml:space="preserve"> Голосіївського районного суду міста Києва (рішення Київської міської ради від 24.11.2022 № 5681/5722).</w:t>
      </w:r>
    </w:p>
    <w:p w:rsidR="00AA6230" w:rsidRPr="00AA6230" w:rsidRDefault="00AA6230" w:rsidP="00E04D21">
      <w:pPr>
        <w:pStyle w:val="aa"/>
        <w:numPr>
          <w:ilvl w:val="0"/>
          <w:numId w:val="1"/>
        </w:numPr>
        <w:tabs>
          <w:tab w:val="left" w:pos="360"/>
          <w:tab w:val="left" w:pos="567"/>
          <w:tab w:val="left" w:pos="851"/>
        </w:tabs>
        <w:spacing w:after="0" w:line="240" w:lineRule="auto"/>
        <w:ind w:left="0" w:firstLine="567"/>
        <w:jc w:val="both"/>
        <w:rPr>
          <w:rFonts w:ascii="Times New Roman" w:eastAsia="Andale Sans UI" w:hAnsi="Times New Roman"/>
          <w:bCs/>
          <w:iCs/>
          <w:color w:val="000000"/>
          <w:kern w:val="3"/>
          <w:sz w:val="28"/>
          <w:szCs w:val="28"/>
          <w:shd w:val="clear" w:color="auto" w:fill="FFFFFF"/>
          <w:lang w:bidi="en-US"/>
        </w:rPr>
      </w:pPr>
      <w:r w:rsidRPr="00AA6230">
        <w:rPr>
          <w:rFonts w:ascii="Times New Roman" w:eastAsia="Andale Sans UI" w:hAnsi="Times New Roman"/>
          <w:bCs/>
          <w:iCs/>
          <w:color w:val="000000"/>
          <w:kern w:val="3"/>
          <w:sz w:val="28"/>
          <w:szCs w:val="28"/>
          <w:lang w:bidi="en-US"/>
        </w:rPr>
        <w:t xml:space="preserve">Про затвердження списку присяжних </w:t>
      </w:r>
      <w:r w:rsidRPr="00AA6230">
        <w:rPr>
          <w:rFonts w:ascii="Times New Roman" w:eastAsia="Andale Sans UI" w:hAnsi="Times New Roman"/>
          <w:bCs/>
          <w:iCs/>
          <w:color w:val="000000"/>
          <w:kern w:val="3"/>
          <w:sz w:val="28"/>
          <w:szCs w:val="28"/>
          <w:shd w:val="clear" w:color="auto" w:fill="FFFFFF"/>
          <w:lang w:bidi="en-US"/>
        </w:rPr>
        <w:t>Подільського районного суду міста Києва (рішення Київської міської ради від 24.11.2022 № 5678/5719).</w:t>
      </w:r>
    </w:p>
    <w:p w:rsidR="00AA6230" w:rsidRPr="00AA6230" w:rsidRDefault="00AA6230" w:rsidP="00E04D21">
      <w:pPr>
        <w:pStyle w:val="aa"/>
        <w:numPr>
          <w:ilvl w:val="0"/>
          <w:numId w:val="1"/>
        </w:numPr>
        <w:tabs>
          <w:tab w:val="left" w:pos="360"/>
          <w:tab w:val="left" w:pos="567"/>
          <w:tab w:val="left" w:pos="851"/>
        </w:tabs>
        <w:spacing w:after="0" w:line="240" w:lineRule="auto"/>
        <w:ind w:left="0" w:firstLine="567"/>
        <w:jc w:val="both"/>
        <w:rPr>
          <w:rFonts w:ascii="Times New Roman" w:hAnsi="Times New Roman"/>
          <w:color w:val="000000"/>
          <w:sz w:val="28"/>
          <w:szCs w:val="28"/>
        </w:rPr>
      </w:pPr>
      <w:bookmarkStart w:id="0" w:name="_GoBack"/>
      <w:r w:rsidRPr="00AA6230">
        <w:rPr>
          <w:rFonts w:ascii="Times New Roman" w:hAnsi="Times New Roman"/>
          <w:color w:val="000000"/>
          <w:sz w:val="28"/>
          <w:szCs w:val="28"/>
        </w:rPr>
        <w:t xml:space="preserve">Про обрання представників громадськості до складу поліцейської комісії </w:t>
      </w:r>
      <w:r w:rsidRPr="00AA6230">
        <w:rPr>
          <w:rFonts w:ascii="Times New Roman" w:hAnsi="Times New Roman"/>
          <w:sz w:val="28"/>
          <w:szCs w:val="28"/>
        </w:rPr>
        <w:t>Головного управління Національної поліції у м. Києві</w:t>
      </w:r>
      <w:r w:rsidRPr="00AA6230">
        <w:rPr>
          <w:rFonts w:ascii="Times New Roman" w:hAnsi="Times New Roman"/>
          <w:color w:val="000000"/>
          <w:sz w:val="28"/>
          <w:szCs w:val="28"/>
        </w:rPr>
        <w:t xml:space="preserve"> </w:t>
      </w:r>
      <w:r w:rsidRPr="00AA6230">
        <w:rPr>
          <w:rFonts w:ascii="Times New Roman" w:eastAsia="Andale Sans UI" w:hAnsi="Times New Roman"/>
          <w:bCs/>
          <w:iCs/>
          <w:color w:val="000000"/>
          <w:kern w:val="3"/>
          <w:sz w:val="28"/>
          <w:szCs w:val="28"/>
          <w:shd w:val="clear" w:color="auto" w:fill="FFFFFF"/>
          <w:lang w:bidi="en-US"/>
        </w:rPr>
        <w:t>(рішення Київської міської ради від 24.11.2022 № 5680/5721)</w:t>
      </w:r>
      <w:bookmarkEnd w:id="0"/>
      <w:r w:rsidRPr="00AA6230">
        <w:rPr>
          <w:rFonts w:ascii="Times New Roman" w:eastAsia="Andale Sans UI" w:hAnsi="Times New Roman"/>
          <w:bCs/>
          <w:iCs/>
          <w:color w:val="000000"/>
          <w:kern w:val="3"/>
          <w:sz w:val="28"/>
          <w:szCs w:val="28"/>
          <w:shd w:val="clear" w:color="auto" w:fill="FFFFFF"/>
          <w:lang w:bidi="en-US"/>
        </w:rPr>
        <w:t>.</w:t>
      </w:r>
    </w:p>
    <w:p w:rsidR="00E62337" w:rsidRPr="00E62337" w:rsidRDefault="00AA6230" w:rsidP="00E04D21">
      <w:pPr>
        <w:pStyle w:val="aa"/>
        <w:numPr>
          <w:ilvl w:val="0"/>
          <w:numId w:val="1"/>
        </w:numPr>
        <w:tabs>
          <w:tab w:val="left" w:pos="360"/>
          <w:tab w:val="left" w:pos="567"/>
          <w:tab w:val="left" w:pos="851"/>
        </w:tabs>
        <w:spacing w:after="0" w:line="240" w:lineRule="auto"/>
        <w:ind w:left="0" w:firstLine="567"/>
        <w:jc w:val="both"/>
      </w:pPr>
      <w:r w:rsidRPr="00AA6230">
        <w:rPr>
          <w:rFonts w:ascii="Times New Roman" w:hAnsi="Times New Roman"/>
          <w:color w:val="000000"/>
          <w:sz w:val="28"/>
          <w:szCs w:val="28"/>
        </w:rPr>
        <w:t xml:space="preserve">Про обрання представників громадськості до складу поліцейської комісії </w:t>
      </w:r>
      <w:r w:rsidRPr="00AA6230">
        <w:rPr>
          <w:rFonts w:ascii="Times New Roman" w:hAnsi="Times New Roman"/>
          <w:sz w:val="28"/>
          <w:szCs w:val="28"/>
        </w:rPr>
        <w:t>Управління поліції охорони з фізичної безпеки в м. Києві</w:t>
      </w:r>
      <w:r w:rsidRPr="00AA6230">
        <w:rPr>
          <w:rFonts w:ascii="Times New Roman" w:hAnsi="Times New Roman"/>
          <w:color w:val="000000"/>
          <w:sz w:val="28"/>
          <w:szCs w:val="28"/>
        </w:rPr>
        <w:t>»</w:t>
      </w:r>
      <w:r w:rsidRPr="00AA6230">
        <w:rPr>
          <w:rFonts w:ascii="Times New Roman" w:eastAsia="Andale Sans UI" w:hAnsi="Times New Roman"/>
          <w:bCs/>
          <w:iCs/>
          <w:color w:val="000000"/>
          <w:kern w:val="3"/>
          <w:sz w:val="28"/>
          <w:szCs w:val="28"/>
          <w:shd w:val="clear" w:color="auto" w:fill="FFFFFF"/>
          <w:lang w:bidi="en-US"/>
        </w:rPr>
        <w:t xml:space="preserve"> (рішення Київської міської ради від 24.11.2022 № 5679/5720).</w:t>
      </w:r>
    </w:p>
    <w:p w:rsidR="00E62337" w:rsidRPr="00E62337" w:rsidRDefault="00E62337" w:rsidP="00E04D21">
      <w:pPr>
        <w:tabs>
          <w:tab w:val="left" w:pos="360"/>
          <w:tab w:val="left" w:pos="567"/>
          <w:tab w:val="left" w:pos="851"/>
        </w:tabs>
        <w:spacing w:after="0" w:line="240" w:lineRule="auto"/>
        <w:ind w:firstLine="567"/>
        <w:jc w:val="both"/>
      </w:pPr>
      <w:r>
        <w:rPr>
          <w:rFonts w:ascii="Times New Roman" w:eastAsia="Andale Sans UI" w:hAnsi="Times New Roman" w:cs="Calibri"/>
          <w:color w:val="000000"/>
          <w:kern w:val="3"/>
          <w:sz w:val="28"/>
          <w:szCs w:val="28"/>
          <w:lang w:eastAsia="uk-UA" w:bidi="en-US"/>
        </w:rPr>
        <w:t>В умовах воєнного стану</w:t>
      </w:r>
      <w:r w:rsidRPr="00E62337">
        <w:rPr>
          <w:rFonts w:ascii="Times New Roman" w:eastAsia="Andale Sans UI" w:hAnsi="Times New Roman" w:cs="Calibri"/>
          <w:color w:val="000000"/>
          <w:kern w:val="3"/>
          <w:sz w:val="28"/>
          <w:szCs w:val="28"/>
          <w:lang w:eastAsia="uk-UA" w:bidi="en-US"/>
        </w:rPr>
        <w:t>, враховуючи важливість підтримки міською владою виконання завдань щодо підвищення організації та функціонування системи територіальної оборони міста Києва постійна комісія брала активну участь в розробці таких нормативно-правових актів, що мали особливо важливе значення для життєдіяльності міста Києва:</w:t>
      </w:r>
    </w:p>
    <w:p w:rsidR="00AA6230" w:rsidRPr="00E62337" w:rsidRDefault="00AA6230" w:rsidP="00E04D21">
      <w:pPr>
        <w:pStyle w:val="aa"/>
        <w:widowControl w:val="0"/>
        <w:numPr>
          <w:ilvl w:val="0"/>
          <w:numId w:val="17"/>
        </w:numPr>
        <w:tabs>
          <w:tab w:val="left" w:pos="360"/>
          <w:tab w:val="left" w:pos="567"/>
          <w:tab w:val="left" w:pos="851"/>
        </w:tabs>
        <w:spacing w:after="0" w:line="240" w:lineRule="auto"/>
        <w:ind w:left="0" w:firstLine="567"/>
        <w:jc w:val="both"/>
        <w:rPr>
          <w:rFonts w:ascii="Times New Roman" w:hAnsi="Times New Roman"/>
          <w:sz w:val="28"/>
          <w:szCs w:val="28"/>
        </w:rPr>
      </w:pPr>
      <w:r w:rsidRPr="00E62337">
        <w:rPr>
          <w:rFonts w:ascii="Times New Roman" w:hAnsi="Times New Roman"/>
          <w:sz w:val="28"/>
          <w:szCs w:val="28"/>
        </w:rPr>
        <w:t xml:space="preserve">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(рішення Київської міської ради від 20.01.2022 № 4175/4216). </w:t>
      </w:r>
    </w:p>
    <w:p w:rsidR="00AA6230" w:rsidRPr="00E62337" w:rsidRDefault="00AA6230" w:rsidP="00E04D21">
      <w:pPr>
        <w:pStyle w:val="aa"/>
        <w:widowControl w:val="0"/>
        <w:numPr>
          <w:ilvl w:val="0"/>
          <w:numId w:val="17"/>
        </w:numPr>
        <w:tabs>
          <w:tab w:val="left" w:pos="360"/>
          <w:tab w:val="left" w:pos="567"/>
          <w:tab w:val="left" w:pos="851"/>
        </w:tabs>
        <w:spacing w:after="0" w:line="240" w:lineRule="auto"/>
        <w:ind w:left="0" w:firstLine="567"/>
        <w:jc w:val="both"/>
        <w:rPr>
          <w:rFonts w:ascii="Times New Roman" w:hAnsi="Times New Roman"/>
          <w:sz w:val="28"/>
          <w:szCs w:val="28"/>
        </w:rPr>
      </w:pPr>
      <w:r w:rsidRPr="00E62337">
        <w:rPr>
          <w:rFonts w:ascii="Times New Roman" w:hAnsi="Times New Roman"/>
          <w:sz w:val="28"/>
          <w:szCs w:val="28"/>
        </w:rPr>
        <w:t>Про внесення змін до рішення Київської міської ради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(рішення Київської міської ради від 14.07.2022 № 4875/4916).</w:t>
      </w:r>
    </w:p>
    <w:p w:rsidR="00AA6230" w:rsidRPr="00195860" w:rsidRDefault="009979E3" w:rsidP="00E04D21">
      <w:pPr>
        <w:pStyle w:val="a6"/>
        <w:numPr>
          <w:ilvl w:val="0"/>
          <w:numId w:val="17"/>
        </w:numPr>
        <w:tabs>
          <w:tab w:val="left" w:pos="360"/>
          <w:tab w:val="left" w:pos="567"/>
          <w:tab w:val="left" w:pos="851"/>
        </w:tabs>
        <w:spacing w:before="0" w:beforeAutospacing="0" w:after="0" w:afterAutospacing="0"/>
        <w:ind w:left="0" w:firstLine="567"/>
        <w:jc w:val="both"/>
        <w:rPr>
          <w:sz w:val="28"/>
          <w:szCs w:val="28"/>
        </w:rPr>
      </w:pPr>
      <w:hyperlink r:id="rId7" w:history="1">
        <w:r w:rsidR="00AA6230" w:rsidRPr="00195860">
          <w:rPr>
            <w:rStyle w:val="a5"/>
            <w:rFonts w:eastAsia="Calibri"/>
            <w:color w:val="auto"/>
            <w:sz w:val="28"/>
            <w:szCs w:val="28"/>
            <w:u w:val="none"/>
            <w:bdr w:val="none" w:sz="0" w:space="0" w:color="auto" w:frame="1"/>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w:t>
        </w:r>
      </w:hyperlink>
      <w:r w:rsidR="00AA6230" w:rsidRPr="00195860">
        <w:rPr>
          <w:sz w:val="28"/>
          <w:szCs w:val="28"/>
        </w:rPr>
        <w:t xml:space="preserve"> (</w:t>
      </w:r>
      <w:r w:rsidR="00AA6230">
        <w:rPr>
          <w:sz w:val="28"/>
          <w:szCs w:val="28"/>
        </w:rPr>
        <w:t>рішення Київської міської ради від 11.10.2022 № 5455/5496</w:t>
      </w:r>
      <w:r w:rsidR="00AA6230" w:rsidRPr="00195860">
        <w:rPr>
          <w:sz w:val="28"/>
          <w:szCs w:val="28"/>
        </w:rPr>
        <w:t>).</w:t>
      </w:r>
    </w:p>
    <w:p w:rsidR="00FC3B27" w:rsidRPr="00E62337" w:rsidRDefault="00AA6230" w:rsidP="00E04D21">
      <w:pPr>
        <w:pStyle w:val="aa"/>
        <w:widowControl w:val="0"/>
        <w:numPr>
          <w:ilvl w:val="0"/>
          <w:numId w:val="17"/>
        </w:numPr>
        <w:tabs>
          <w:tab w:val="left" w:pos="360"/>
          <w:tab w:val="left" w:pos="567"/>
          <w:tab w:val="left" w:pos="851"/>
          <w:tab w:val="left" w:pos="5220"/>
        </w:tabs>
        <w:spacing w:after="0" w:line="240" w:lineRule="auto"/>
        <w:ind w:left="0" w:firstLine="567"/>
        <w:jc w:val="both"/>
        <w:rPr>
          <w:rFonts w:ascii="Times New Roman" w:hAnsi="Times New Roman"/>
          <w:sz w:val="28"/>
          <w:szCs w:val="28"/>
          <w:shd w:val="clear" w:color="auto" w:fill="FFFFFF"/>
        </w:rPr>
      </w:pPr>
      <w:r w:rsidRPr="00E62337">
        <w:rPr>
          <w:rFonts w:ascii="Times New Roman" w:hAnsi="Times New Roman"/>
          <w:sz w:val="28"/>
          <w:szCs w:val="28"/>
          <w:shd w:val="clear" w:color="auto" w:fill="FFFFFF"/>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(рішення Київської міської ради від 24.11.2022 № 5684/5725).</w:t>
      </w:r>
    </w:p>
    <w:p w:rsidR="00FC3B27" w:rsidRPr="00E62337" w:rsidRDefault="00FC3B27" w:rsidP="00E04D21">
      <w:pPr>
        <w:pStyle w:val="aa"/>
        <w:widowControl w:val="0"/>
        <w:numPr>
          <w:ilvl w:val="0"/>
          <w:numId w:val="17"/>
        </w:numPr>
        <w:tabs>
          <w:tab w:val="left" w:pos="360"/>
          <w:tab w:val="left" w:pos="567"/>
          <w:tab w:val="left" w:pos="851"/>
          <w:tab w:val="left" w:pos="5220"/>
        </w:tabs>
        <w:spacing w:after="0" w:line="240" w:lineRule="auto"/>
        <w:ind w:left="0" w:firstLine="567"/>
        <w:jc w:val="both"/>
        <w:rPr>
          <w:rFonts w:ascii="Times New Roman" w:hAnsi="Times New Roman"/>
          <w:sz w:val="28"/>
          <w:szCs w:val="28"/>
          <w:shd w:val="clear" w:color="auto" w:fill="FFFFFF"/>
        </w:rPr>
      </w:pPr>
      <w:r w:rsidRPr="00E62337">
        <w:rPr>
          <w:rFonts w:ascii="Times New Roman" w:hAnsi="Times New Roman"/>
          <w:sz w:val="28"/>
          <w:szCs w:val="28"/>
          <w:shd w:val="clear" w:color="auto" w:fill="FFFFFF"/>
        </w:rPr>
        <w:t xml:space="preserve">Про внесення змін до міської цільової програми з організації військової служби, виконання військового обов’язку, мобілізаційної підготовки і </w:t>
      </w:r>
      <w:r w:rsidRPr="00E62337">
        <w:rPr>
          <w:rFonts w:ascii="Times New Roman" w:hAnsi="Times New Roman"/>
          <w:sz w:val="28"/>
          <w:szCs w:val="28"/>
          <w:shd w:val="clear" w:color="auto" w:fill="FFFFFF"/>
        </w:rPr>
        <w:lastRenderedPageBreak/>
        <w:t>територіальної оборони у місті Києві «Захисник Києва» на 2022‒2024 роки, затвердженої рішенням Київської міської ради від 20.01.2022 № 4175/4216 (рішення Київської міської ради від 15.12.2022 № 5889/5930).</w:t>
      </w:r>
    </w:p>
    <w:p w:rsidR="00AA6230" w:rsidRPr="00E62337" w:rsidRDefault="00AA6230" w:rsidP="00E04D21">
      <w:pPr>
        <w:pStyle w:val="aa"/>
        <w:widowControl w:val="0"/>
        <w:numPr>
          <w:ilvl w:val="0"/>
          <w:numId w:val="17"/>
        </w:numPr>
        <w:tabs>
          <w:tab w:val="left" w:pos="360"/>
          <w:tab w:val="left" w:pos="567"/>
          <w:tab w:val="left" w:pos="851"/>
          <w:tab w:val="left" w:pos="5220"/>
        </w:tabs>
        <w:spacing w:after="0" w:line="240" w:lineRule="auto"/>
        <w:ind w:left="0" w:firstLine="567"/>
        <w:jc w:val="both"/>
        <w:rPr>
          <w:rFonts w:ascii="Times New Roman" w:hAnsi="Times New Roman"/>
          <w:sz w:val="28"/>
          <w:szCs w:val="28"/>
          <w:shd w:val="clear" w:color="auto" w:fill="FFFFFF"/>
        </w:rPr>
      </w:pPr>
      <w:r w:rsidRPr="00E62337">
        <w:rPr>
          <w:rFonts w:ascii="Times New Roman" w:hAnsi="Times New Roman"/>
          <w:sz w:val="28"/>
          <w:szCs w:val="28"/>
          <w:shd w:val="clear" w:color="auto" w:fill="FFFFFF"/>
        </w:rPr>
        <w:t>Про внесення змін до Положення про комплексну систему відеоспостереження міста Києва (рішення Київської міської ради від 14.05.2022 № 4578/4619).</w:t>
      </w:r>
    </w:p>
    <w:p w:rsidR="00AA6230" w:rsidRPr="00E62337" w:rsidRDefault="00AA6230" w:rsidP="00E04D21">
      <w:pPr>
        <w:pStyle w:val="aa"/>
        <w:numPr>
          <w:ilvl w:val="0"/>
          <w:numId w:val="17"/>
        </w:numPr>
        <w:tabs>
          <w:tab w:val="left" w:pos="360"/>
          <w:tab w:val="left" w:pos="567"/>
          <w:tab w:val="left" w:pos="851"/>
        </w:tabs>
        <w:spacing w:after="0" w:line="240" w:lineRule="auto"/>
        <w:ind w:left="0" w:firstLine="567"/>
        <w:jc w:val="both"/>
        <w:rPr>
          <w:rFonts w:ascii="Times New Roman" w:hAnsi="Times New Roman"/>
          <w:sz w:val="28"/>
          <w:szCs w:val="28"/>
          <w:shd w:val="clear" w:color="auto" w:fill="FFFFFF"/>
        </w:rPr>
      </w:pPr>
      <w:r w:rsidRPr="00E62337">
        <w:rPr>
          <w:rFonts w:ascii="Times New Roman" w:eastAsia="Times New Roman" w:hAnsi="Times New Roman"/>
          <w:sz w:val="28"/>
          <w:szCs w:val="28"/>
          <w:lang w:eastAsia="uk-UA"/>
        </w:rPr>
        <w:t>Про деякі питання функціонування комплексної системи відеоспостереження міста Києва на території Київської області на період воєнного стану (рішення Київської міської ради від 14.05.2022 № 4576/4617</w:t>
      </w:r>
      <w:r w:rsidRPr="00E62337">
        <w:rPr>
          <w:rFonts w:ascii="Times New Roman" w:hAnsi="Times New Roman"/>
          <w:sz w:val="28"/>
          <w:szCs w:val="28"/>
          <w:shd w:val="clear" w:color="auto" w:fill="FFFFFF"/>
        </w:rPr>
        <w:t>).</w:t>
      </w:r>
    </w:p>
    <w:p w:rsidR="00F70214" w:rsidRPr="00E62337" w:rsidRDefault="00AA6230" w:rsidP="00E04D21">
      <w:pPr>
        <w:pStyle w:val="aa"/>
        <w:numPr>
          <w:ilvl w:val="0"/>
          <w:numId w:val="17"/>
        </w:numPr>
        <w:tabs>
          <w:tab w:val="left" w:pos="360"/>
          <w:tab w:val="left" w:pos="567"/>
          <w:tab w:val="left" w:pos="851"/>
        </w:tabs>
        <w:spacing w:after="0" w:line="240" w:lineRule="auto"/>
        <w:ind w:left="0" w:right="-1" w:firstLine="567"/>
        <w:jc w:val="both"/>
        <w:rPr>
          <w:rFonts w:ascii="Times New Roman" w:eastAsiaTheme="minorHAnsi" w:hAnsi="Times New Roman"/>
          <w:sz w:val="28"/>
          <w:szCs w:val="28"/>
          <w:shd w:val="clear" w:color="auto" w:fill="FFFFFF"/>
        </w:rPr>
      </w:pPr>
      <w:r w:rsidRPr="00E62337">
        <w:rPr>
          <w:rFonts w:ascii="Times New Roman" w:hAnsi="Times New Roman"/>
          <w:sz w:val="28"/>
          <w:szCs w:val="28"/>
          <w:shd w:val="clear" w:color="auto" w:fill="FFFFFF"/>
        </w:rPr>
        <w:t>Про внесення змін до Положення про комплексну систему відеоспостереження міста Києва» (№  08/231-1338/ПР від  29.09.2022).</w:t>
      </w:r>
    </w:p>
    <w:p w:rsidR="00F70214" w:rsidRDefault="00F70214" w:rsidP="00E04D21">
      <w:pPr>
        <w:tabs>
          <w:tab w:val="left" w:pos="567"/>
          <w:tab w:val="left" w:pos="851"/>
        </w:tabs>
        <w:spacing w:after="0" w:line="240" w:lineRule="auto"/>
        <w:jc w:val="both"/>
        <w:rPr>
          <w:rFonts w:ascii="Times New Roman" w:eastAsia="Andale Sans UI" w:hAnsi="Times New Roman" w:cs="Calibri"/>
          <w:color w:val="000000"/>
          <w:kern w:val="3"/>
          <w:sz w:val="28"/>
          <w:szCs w:val="28"/>
          <w:lang w:eastAsia="uk-UA" w:bidi="en-US"/>
        </w:rPr>
      </w:pPr>
      <w:r>
        <w:t xml:space="preserve">            </w:t>
      </w:r>
      <w:r>
        <w:rPr>
          <w:rFonts w:ascii="Times New Roman" w:eastAsia="Andale Sans UI" w:hAnsi="Times New Roman" w:cs="Calibri"/>
          <w:color w:val="000000"/>
          <w:kern w:val="3"/>
          <w:sz w:val="28"/>
          <w:szCs w:val="28"/>
          <w:lang w:eastAsia="uk-UA" w:bidi="en-US"/>
        </w:rPr>
        <w:t xml:space="preserve">Протягом звітного періоду </w:t>
      </w:r>
      <w:r w:rsidR="00441159">
        <w:rPr>
          <w:rFonts w:ascii="Times New Roman" w:eastAsia="Andale Sans UI" w:hAnsi="Times New Roman" w:cs="Calibri"/>
          <w:color w:val="000000"/>
          <w:kern w:val="3"/>
          <w:sz w:val="28"/>
          <w:szCs w:val="28"/>
          <w:lang w:eastAsia="uk-UA" w:bidi="en-US"/>
        </w:rPr>
        <w:t xml:space="preserve">постійна комісія ретельно опрацювала інші </w:t>
      </w:r>
      <w:proofErr w:type="spellStart"/>
      <w:r w:rsidR="00441159">
        <w:rPr>
          <w:rFonts w:ascii="Times New Roman" w:eastAsia="Andale Sans UI" w:hAnsi="Times New Roman" w:cs="Calibri"/>
          <w:color w:val="000000"/>
          <w:kern w:val="3"/>
          <w:sz w:val="28"/>
          <w:szCs w:val="28"/>
          <w:lang w:eastAsia="uk-UA" w:bidi="en-US"/>
        </w:rPr>
        <w:t>проєкти</w:t>
      </w:r>
      <w:proofErr w:type="spellEnd"/>
      <w:r w:rsidRPr="004C03C0">
        <w:rPr>
          <w:rFonts w:ascii="Times New Roman" w:eastAsia="Andale Sans UI" w:hAnsi="Times New Roman" w:cs="Calibri"/>
          <w:color w:val="000000"/>
          <w:kern w:val="3"/>
          <w:sz w:val="28"/>
          <w:szCs w:val="28"/>
          <w:lang w:eastAsia="uk-UA" w:bidi="en-US"/>
        </w:rPr>
        <w:t xml:space="preserve"> рішень Київс</w:t>
      </w:r>
      <w:r>
        <w:rPr>
          <w:rFonts w:ascii="Times New Roman" w:eastAsia="Andale Sans UI" w:hAnsi="Times New Roman" w:cs="Calibri"/>
          <w:color w:val="000000"/>
          <w:kern w:val="3"/>
          <w:sz w:val="28"/>
          <w:szCs w:val="28"/>
          <w:lang w:eastAsia="uk-UA" w:bidi="en-US"/>
        </w:rPr>
        <w:t>ької міської ради, які надійшли</w:t>
      </w:r>
      <w:r w:rsidRPr="004C03C0">
        <w:rPr>
          <w:rFonts w:ascii="Times New Roman" w:eastAsia="Andale Sans UI" w:hAnsi="Times New Roman" w:cs="Calibri"/>
          <w:color w:val="000000"/>
          <w:kern w:val="3"/>
          <w:sz w:val="28"/>
          <w:szCs w:val="28"/>
          <w:lang w:eastAsia="uk-UA" w:bidi="en-US"/>
        </w:rPr>
        <w:t xml:space="preserve"> на </w:t>
      </w:r>
      <w:r w:rsidR="00441159">
        <w:rPr>
          <w:rFonts w:ascii="Times New Roman" w:eastAsia="Andale Sans UI" w:hAnsi="Times New Roman" w:cs="Calibri"/>
          <w:color w:val="000000"/>
          <w:kern w:val="3"/>
          <w:sz w:val="28"/>
          <w:szCs w:val="28"/>
          <w:lang w:eastAsia="uk-UA" w:bidi="en-US"/>
        </w:rPr>
        <w:t xml:space="preserve">її </w:t>
      </w:r>
      <w:r w:rsidRPr="004C03C0">
        <w:rPr>
          <w:rFonts w:ascii="Times New Roman" w:eastAsia="Andale Sans UI" w:hAnsi="Times New Roman" w:cs="Calibri"/>
          <w:color w:val="000000"/>
          <w:kern w:val="3"/>
          <w:sz w:val="28"/>
          <w:szCs w:val="28"/>
          <w:lang w:eastAsia="uk-UA" w:bidi="en-US"/>
        </w:rPr>
        <w:t>розгляд, а саме:</w:t>
      </w:r>
    </w:p>
    <w:p w:rsidR="00F70214" w:rsidRPr="00441159" w:rsidRDefault="00F70214" w:rsidP="00E04D21">
      <w:pPr>
        <w:pStyle w:val="aa"/>
        <w:widowControl w:val="0"/>
        <w:numPr>
          <w:ilvl w:val="0"/>
          <w:numId w:val="5"/>
        </w:numPr>
        <w:tabs>
          <w:tab w:val="left" w:pos="567"/>
          <w:tab w:val="left" w:pos="851"/>
        </w:tabs>
        <w:spacing w:after="0" w:line="240" w:lineRule="auto"/>
        <w:ind w:left="0" w:firstLine="567"/>
        <w:jc w:val="both"/>
        <w:rPr>
          <w:rFonts w:ascii="Times New Roman" w:hAnsi="Times New Roman"/>
          <w:i/>
          <w:sz w:val="28"/>
          <w:szCs w:val="28"/>
          <w:shd w:val="clear" w:color="auto" w:fill="FFFFFF"/>
        </w:rPr>
      </w:pPr>
      <w:r w:rsidRPr="00441159">
        <w:rPr>
          <w:rFonts w:ascii="Times New Roman" w:hAnsi="Times New Roman"/>
          <w:sz w:val="28"/>
          <w:szCs w:val="28"/>
          <w:shd w:val="clear" w:color="auto" w:fill="FFFFFF"/>
        </w:rPr>
        <w:t xml:space="preserve">Про надання ГОЛОВНОМУ УПРАВЛІННЮ НАЦІОНАЛЬНОЇ ПОЛІЦІЇ У М. КИЄВІ дозволу на розроблення </w:t>
      </w:r>
      <w:proofErr w:type="spellStart"/>
      <w:r w:rsidRPr="00441159">
        <w:rPr>
          <w:rFonts w:ascii="Times New Roman" w:hAnsi="Times New Roman"/>
          <w:sz w:val="28"/>
          <w:szCs w:val="28"/>
          <w:shd w:val="clear" w:color="auto" w:fill="FFFFFF"/>
        </w:rPr>
        <w:t>проєкту</w:t>
      </w:r>
      <w:proofErr w:type="spellEnd"/>
      <w:r w:rsidRPr="00441159">
        <w:rPr>
          <w:rFonts w:ascii="Times New Roman" w:hAnsi="Times New Roman"/>
          <w:sz w:val="28"/>
          <w:szCs w:val="28"/>
          <w:shd w:val="clear" w:color="auto" w:fill="FFFFFF"/>
        </w:rPr>
        <w:t xml:space="preserve"> землеустрою щодо відведення земельної ділянки у постійне користування для розміщення спеціального майданчика для тимчасового зберігання транспортних засобів на вул. </w:t>
      </w:r>
      <w:proofErr w:type="spellStart"/>
      <w:r w:rsidRPr="00441159">
        <w:rPr>
          <w:rFonts w:ascii="Times New Roman" w:hAnsi="Times New Roman"/>
          <w:sz w:val="28"/>
          <w:szCs w:val="28"/>
          <w:shd w:val="clear" w:color="auto" w:fill="FFFFFF"/>
        </w:rPr>
        <w:t>Пухівській</w:t>
      </w:r>
      <w:proofErr w:type="spellEnd"/>
      <w:r w:rsidRPr="00441159">
        <w:rPr>
          <w:rFonts w:ascii="Times New Roman" w:hAnsi="Times New Roman"/>
          <w:sz w:val="28"/>
          <w:szCs w:val="28"/>
          <w:shd w:val="clear" w:color="auto" w:fill="FFFFFF"/>
        </w:rPr>
        <w:t>, 3 у Деснянському районі міста Києва (рішення Київської міської ради від 27.10.2022 № 5500/5541).</w:t>
      </w:r>
    </w:p>
    <w:p w:rsidR="00F70214" w:rsidRPr="00441159" w:rsidRDefault="00F70214" w:rsidP="00E04D21">
      <w:pPr>
        <w:pStyle w:val="aa"/>
        <w:widowControl w:val="0"/>
        <w:numPr>
          <w:ilvl w:val="0"/>
          <w:numId w:val="5"/>
        </w:numPr>
        <w:tabs>
          <w:tab w:val="left" w:pos="567"/>
          <w:tab w:val="left" w:pos="851"/>
        </w:tabs>
        <w:spacing w:after="0" w:line="240" w:lineRule="auto"/>
        <w:ind w:left="0" w:firstLine="567"/>
        <w:jc w:val="both"/>
        <w:rPr>
          <w:rFonts w:ascii="Times New Roman" w:hAnsi="Times New Roman"/>
          <w:i/>
          <w:sz w:val="28"/>
          <w:szCs w:val="28"/>
          <w:shd w:val="clear" w:color="auto" w:fill="FFFFFF"/>
        </w:rPr>
      </w:pPr>
      <w:r w:rsidRPr="00441159">
        <w:rPr>
          <w:rFonts w:ascii="Times New Roman" w:hAnsi="Times New Roman"/>
          <w:sz w:val="28"/>
          <w:szCs w:val="28"/>
          <w:shd w:val="clear" w:color="auto" w:fill="FFFFFF"/>
        </w:rPr>
        <w:t xml:space="preserve">Про надання ГОЛОВНОМУ УПРАВЛІННЮ НАЦІОНАЛЬНОЇ ПОЛІЦІЇ У М. КИЄВІ дозволу на розроблення </w:t>
      </w:r>
      <w:proofErr w:type="spellStart"/>
      <w:r w:rsidRPr="00441159">
        <w:rPr>
          <w:rFonts w:ascii="Times New Roman" w:hAnsi="Times New Roman"/>
          <w:sz w:val="28"/>
          <w:szCs w:val="28"/>
          <w:shd w:val="clear" w:color="auto" w:fill="FFFFFF"/>
        </w:rPr>
        <w:t>проєкту</w:t>
      </w:r>
      <w:proofErr w:type="spellEnd"/>
      <w:r w:rsidRPr="00441159">
        <w:rPr>
          <w:rFonts w:ascii="Times New Roman" w:hAnsi="Times New Roman"/>
          <w:sz w:val="28"/>
          <w:szCs w:val="28"/>
          <w:shd w:val="clear" w:color="auto" w:fill="FFFFFF"/>
        </w:rPr>
        <w:t xml:space="preserve"> землеустрою щодо відведення земельної ділянки у постійне користування для розміщення та постійної діяльності Національної поліції України, її територіальних органів, підприємств, установ та організацій, що належать до сфери управління Національної поліції на вул. Моторній, 6 у Голосіївському районі міста Києва (рішення Київської міської ради від 25.08.2022 № 5067/5108).</w:t>
      </w:r>
    </w:p>
    <w:p w:rsidR="00F70214" w:rsidRPr="00441159" w:rsidRDefault="00F70214" w:rsidP="00E04D21">
      <w:pPr>
        <w:pStyle w:val="aa"/>
        <w:widowControl w:val="0"/>
        <w:numPr>
          <w:ilvl w:val="0"/>
          <w:numId w:val="5"/>
        </w:numPr>
        <w:tabs>
          <w:tab w:val="left" w:pos="567"/>
          <w:tab w:val="left" w:pos="851"/>
        </w:tabs>
        <w:spacing w:after="0" w:line="240" w:lineRule="auto"/>
        <w:ind w:left="0" w:firstLine="567"/>
        <w:jc w:val="both"/>
        <w:rPr>
          <w:rFonts w:ascii="Times New Roman" w:hAnsi="Times New Roman"/>
          <w:i/>
          <w:sz w:val="28"/>
          <w:szCs w:val="28"/>
          <w:shd w:val="clear" w:color="auto" w:fill="FFFFFF"/>
        </w:rPr>
      </w:pPr>
      <w:r w:rsidRPr="00441159">
        <w:rPr>
          <w:rFonts w:ascii="Times New Roman" w:hAnsi="Times New Roman"/>
          <w:sz w:val="28"/>
          <w:szCs w:val="28"/>
          <w:shd w:val="clear" w:color="auto" w:fill="FFFFFF"/>
        </w:rPr>
        <w:t xml:space="preserve">Про надання Головному управлінню Національної поліції у місті Києві дозволу на розроблення </w:t>
      </w:r>
      <w:proofErr w:type="spellStart"/>
      <w:r w:rsidRPr="00441159">
        <w:rPr>
          <w:rFonts w:ascii="Times New Roman" w:hAnsi="Times New Roman"/>
          <w:sz w:val="28"/>
          <w:szCs w:val="28"/>
          <w:shd w:val="clear" w:color="auto" w:fill="FFFFFF"/>
        </w:rPr>
        <w:t>проєкту</w:t>
      </w:r>
      <w:proofErr w:type="spellEnd"/>
      <w:r w:rsidRPr="00441159">
        <w:rPr>
          <w:rFonts w:ascii="Times New Roman" w:hAnsi="Times New Roman"/>
          <w:sz w:val="28"/>
          <w:szCs w:val="28"/>
          <w:shd w:val="clear" w:color="auto" w:fill="FFFFFF"/>
        </w:rPr>
        <w:t xml:space="preserve"> землеустрою щодо відведення земельної ділянки у постійне користування для розміщення та постійної діяльності Національної поліції України, її територіальних органів, підприємств, установ та організацій, що належать до сфери управління Національної поліції на </w:t>
      </w:r>
      <w:proofErr w:type="spellStart"/>
      <w:r w:rsidRPr="00441159">
        <w:rPr>
          <w:rFonts w:ascii="Times New Roman" w:hAnsi="Times New Roman"/>
          <w:sz w:val="28"/>
          <w:szCs w:val="28"/>
          <w:shd w:val="clear" w:color="auto" w:fill="FFFFFF"/>
        </w:rPr>
        <w:t>бульв</w:t>
      </w:r>
      <w:proofErr w:type="spellEnd"/>
      <w:r w:rsidRPr="00441159">
        <w:rPr>
          <w:rFonts w:ascii="Times New Roman" w:hAnsi="Times New Roman"/>
          <w:sz w:val="28"/>
          <w:szCs w:val="28"/>
          <w:shd w:val="clear" w:color="auto" w:fill="FFFFFF"/>
        </w:rPr>
        <w:t xml:space="preserve">. Кольцова, 22- А у Святошинському районі міста Києва (рішення Київської </w:t>
      </w:r>
      <w:proofErr w:type="spellStart"/>
      <w:r w:rsidRPr="00441159">
        <w:rPr>
          <w:rFonts w:ascii="Times New Roman" w:hAnsi="Times New Roman"/>
          <w:sz w:val="28"/>
          <w:szCs w:val="28"/>
          <w:shd w:val="clear" w:color="auto" w:fill="FFFFFF"/>
        </w:rPr>
        <w:t>міької</w:t>
      </w:r>
      <w:proofErr w:type="spellEnd"/>
      <w:r w:rsidRPr="00441159">
        <w:rPr>
          <w:rFonts w:ascii="Times New Roman" w:hAnsi="Times New Roman"/>
          <w:sz w:val="28"/>
          <w:szCs w:val="28"/>
          <w:shd w:val="clear" w:color="auto" w:fill="FFFFFF"/>
        </w:rPr>
        <w:t xml:space="preserve"> ради від 27.10.2022 № 5499/5540).</w:t>
      </w:r>
    </w:p>
    <w:p w:rsidR="00F70214" w:rsidRPr="00441159" w:rsidRDefault="00F70214" w:rsidP="0010223F">
      <w:pPr>
        <w:pStyle w:val="aa"/>
        <w:widowControl w:val="0"/>
        <w:numPr>
          <w:ilvl w:val="0"/>
          <w:numId w:val="5"/>
        </w:numPr>
        <w:tabs>
          <w:tab w:val="left" w:pos="567"/>
          <w:tab w:val="left" w:pos="851"/>
          <w:tab w:val="left" w:pos="1134"/>
        </w:tabs>
        <w:spacing w:after="0" w:line="240" w:lineRule="auto"/>
        <w:ind w:left="0" w:firstLine="567"/>
        <w:jc w:val="both"/>
        <w:rPr>
          <w:rFonts w:ascii="Times New Roman" w:hAnsi="Times New Roman"/>
          <w:i/>
          <w:sz w:val="28"/>
          <w:szCs w:val="28"/>
          <w:shd w:val="clear" w:color="auto" w:fill="FFFFFF"/>
        </w:rPr>
      </w:pPr>
      <w:r w:rsidRPr="00441159">
        <w:rPr>
          <w:rFonts w:ascii="Times New Roman" w:hAnsi="Times New Roman"/>
          <w:sz w:val="28"/>
          <w:szCs w:val="28"/>
          <w:shd w:val="clear" w:color="auto" w:fill="FFFFFF"/>
        </w:rPr>
        <w:t>Про</w:t>
      </w:r>
      <w:r w:rsidR="0010223F">
        <w:rPr>
          <w:rFonts w:ascii="Times New Roman" w:hAnsi="Times New Roman"/>
          <w:sz w:val="28"/>
          <w:szCs w:val="28"/>
          <w:shd w:val="clear" w:color="auto" w:fill="FFFFFF"/>
        </w:rPr>
        <w:t xml:space="preserve"> </w:t>
      </w:r>
      <w:r w:rsidRPr="00441159">
        <w:rPr>
          <w:rFonts w:ascii="Times New Roman" w:hAnsi="Times New Roman"/>
          <w:sz w:val="28"/>
          <w:szCs w:val="28"/>
          <w:shd w:val="clear" w:color="auto" w:fill="FFFFFF"/>
        </w:rPr>
        <w:t>надання Державному науково-дослідному експертно-криміналістичному центру МВС України земельної ділянки у постійне користування для експлуатації та обслуговування нежитлового будинку,</w:t>
      </w:r>
      <w:r w:rsidR="00F65914">
        <w:rPr>
          <w:rFonts w:ascii="Times New Roman" w:hAnsi="Times New Roman"/>
          <w:sz w:val="28"/>
          <w:szCs w:val="28"/>
          <w:shd w:val="clear" w:color="auto" w:fill="FFFFFF"/>
        </w:rPr>
        <w:t xml:space="preserve"> </w:t>
      </w:r>
      <w:r w:rsidRPr="00441159">
        <w:rPr>
          <w:rFonts w:ascii="Times New Roman" w:hAnsi="Times New Roman"/>
          <w:sz w:val="28"/>
          <w:szCs w:val="28"/>
          <w:shd w:val="clear" w:color="auto" w:fill="FFFFFF"/>
        </w:rPr>
        <w:t xml:space="preserve">літ. «А» на </w:t>
      </w:r>
      <w:proofErr w:type="spellStart"/>
      <w:r w:rsidRPr="00441159">
        <w:rPr>
          <w:rFonts w:ascii="Times New Roman" w:hAnsi="Times New Roman"/>
          <w:sz w:val="28"/>
          <w:szCs w:val="28"/>
          <w:shd w:val="clear" w:color="auto" w:fill="FFFFFF"/>
        </w:rPr>
        <w:t>просп</w:t>
      </w:r>
      <w:proofErr w:type="spellEnd"/>
      <w:r w:rsidRPr="00441159">
        <w:rPr>
          <w:rFonts w:ascii="Times New Roman" w:hAnsi="Times New Roman"/>
          <w:sz w:val="28"/>
          <w:szCs w:val="28"/>
          <w:shd w:val="clear" w:color="auto" w:fill="FFFFFF"/>
        </w:rPr>
        <w:t>. Павла Тичини, 26-Г у Дніпровському районі міста Києва (рішення Київської міської ради від 27.10.2022 № 5514/5555).</w:t>
      </w:r>
    </w:p>
    <w:p w:rsidR="00F70214" w:rsidRPr="00441159" w:rsidRDefault="009979E3" w:rsidP="00E04D21">
      <w:pPr>
        <w:pStyle w:val="aa"/>
        <w:numPr>
          <w:ilvl w:val="0"/>
          <w:numId w:val="5"/>
        </w:numPr>
        <w:tabs>
          <w:tab w:val="left" w:pos="567"/>
          <w:tab w:val="left" w:pos="851"/>
        </w:tabs>
        <w:spacing w:after="0" w:line="240" w:lineRule="auto"/>
        <w:ind w:left="0" w:right="-1" w:firstLine="567"/>
        <w:jc w:val="both"/>
        <w:rPr>
          <w:rFonts w:ascii="Times New Roman" w:hAnsi="Times New Roman"/>
          <w:sz w:val="28"/>
          <w:szCs w:val="28"/>
        </w:rPr>
      </w:pPr>
      <w:hyperlink r:id="rId8" w:history="1">
        <w:r w:rsidR="00F70214" w:rsidRPr="00441159">
          <w:rPr>
            <w:rStyle w:val="a5"/>
            <w:rFonts w:ascii="Times New Roman" w:hAnsi="Times New Roman"/>
            <w:color w:val="auto"/>
            <w:sz w:val="28"/>
            <w:szCs w:val="28"/>
            <w:u w:val="none"/>
            <w:bdr w:val="none" w:sz="0" w:space="0" w:color="auto" w:frame="1"/>
          </w:rPr>
          <w:t>Про затвердження звітів за 2021 рік про результати проведення моніторингу виконання Плану заходів на 2021–2023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2021–2023 роки з реалізації Стратегії розвитку міста Києва до 2025 року</w:t>
        </w:r>
      </w:hyperlink>
      <w:r w:rsidR="00F70214" w:rsidRPr="00441159">
        <w:rPr>
          <w:rFonts w:ascii="Times New Roman" w:hAnsi="Times New Roman"/>
          <w:sz w:val="28"/>
          <w:szCs w:val="28"/>
        </w:rPr>
        <w:t xml:space="preserve"> (рішення Київської міської ради від 25.08.2022 № 5008/5049).</w:t>
      </w:r>
    </w:p>
    <w:p w:rsidR="00F70214" w:rsidRPr="00441159" w:rsidRDefault="00F70214" w:rsidP="00E04D21">
      <w:pPr>
        <w:pStyle w:val="aa"/>
        <w:numPr>
          <w:ilvl w:val="0"/>
          <w:numId w:val="5"/>
        </w:numPr>
        <w:tabs>
          <w:tab w:val="left" w:pos="567"/>
          <w:tab w:val="left" w:pos="851"/>
        </w:tabs>
        <w:spacing w:after="0" w:line="240" w:lineRule="auto"/>
        <w:ind w:left="0" w:right="-1" w:firstLine="567"/>
        <w:jc w:val="both"/>
        <w:rPr>
          <w:rFonts w:ascii="Times New Roman" w:hAnsi="Times New Roman"/>
          <w:sz w:val="28"/>
          <w:szCs w:val="28"/>
        </w:rPr>
      </w:pPr>
      <w:r w:rsidRPr="00441159">
        <w:rPr>
          <w:rFonts w:ascii="Times New Roman" w:hAnsi="Times New Roman"/>
          <w:color w:val="000000" w:themeColor="text1"/>
          <w:sz w:val="28"/>
          <w:szCs w:val="28"/>
          <w:shd w:val="clear" w:color="auto" w:fill="FFFFFF"/>
        </w:rPr>
        <w:t xml:space="preserve">Про надання ГОЛОВНОМУ УПРАВЛІННЮ НАЦІОНАЛЬНОЇ ПОЛІЦІЇ У М.КИЄВІ дозволу на розроблення </w:t>
      </w:r>
      <w:proofErr w:type="spellStart"/>
      <w:r w:rsidRPr="00441159">
        <w:rPr>
          <w:rFonts w:ascii="Times New Roman" w:hAnsi="Times New Roman"/>
          <w:color w:val="000000" w:themeColor="text1"/>
          <w:sz w:val="28"/>
          <w:szCs w:val="28"/>
          <w:shd w:val="clear" w:color="auto" w:fill="FFFFFF"/>
        </w:rPr>
        <w:t>проєкту</w:t>
      </w:r>
      <w:proofErr w:type="spellEnd"/>
      <w:r w:rsidRPr="00441159">
        <w:rPr>
          <w:rFonts w:ascii="Times New Roman" w:hAnsi="Times New Roman"/>
          <w:color w:val="000000" w:themeColor="text1"/>
          <w:sz w:val="28"/>
          <w:szCs w:val="28"/>
          <w:shd w:val="clear" w:color="auto" w:fill="FFFFFF"/>
        </w:rPr>
        <w:t xml:space="preserve"> землеустрою щодо відведення </w:t>
      </w:r>
      <w:r w:rsidRPr="00441159">
        <w:rPr>
          <w:rFonts w:ascii="Times New Roman" w:hAnsi="Times New Roman"/>
          <w:color w:val="000000" w:themeColor="text1"/>
          <w:sz w:val="28"/>
          <w:szCs w:val="28"/>
          <w:shd w:val="clear" w:color="auto" w:fill="FFFFFF"/>
        </w:rPr>
        <w:lastRenderedPageBreak/>
        <w:t xml:space="preserve">земельної ділянки у постійне користування 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 на </w:t>
      </w:r>
      <w:proofErr w:type="spellStart"/>
      <w:r w:rsidRPr="00441159">
        <w:rPr>
          <w:rFonts w:ascii="Times New Roman" w:hAnsi="Times New Roman"/>
          <w:color w:val="000000" w:themeColor="text1"/>
          <w:sz w:val="28"/>
          <w:szCs w:val="28"/>
          <w:shd w:val="clear" w:color="auto" w:fill="FFFFFF"/>
        </w:rPr>
        <w:t>просп</w:t>
      </w:r>
      <w:proofErr w:type="spellEnd"/>
      <w:r w:rsidRPr="00441159">
        <w:rPr>
          <w:rFonts w:ascii="Times New Roman" w:hAnsi="Times New Roman"/>
          <w:color w:val="000000" w:themeColor="text1"/>
          <w:sz w:val="28"/>
          <w:szCs w:val="28"/>
          <w:shd w:val="clear" w:color="auto" w:fill="FFFFFF"/>
        </w:rPr>
        <w:t>. Повітрофлотському, 49 у Солом'янському районі міста Києва (рішення Київської міської ради від 27.10.2022 № 5503/5544).</w:t>
      </w:r>
    </w:p>
    <w:p w:rsidR="00F70214" w:rsidRPr="00441159" w:rsidRDefault="00F70214" w:rsidP="00E04D21">
      <w:pPr>
        <w:pStyle w:val="aa"/>
        <w:numPr>
          <w:ilvl w:val="0"/>
          <w:numId w:val="5"/>
        </w:numPr>
        <w:tabs>
          <w:tab w:val="left" w:pos="567"/>
          <w:tab w:val="left" w:pos="851"/>
        </w:tabs>
        <w:spacing w:after="0" w:line="240" w:lineRule="auto"/>
        <w:ind w:left="0" w:right="-1" w:firstLine="567"/>
        <w:jc w:val="both"/>
        <w:rPr>
          <w:rFonts w:ascii="Times New Roman" w:hAnsi="Times New Roman"/>
          <w:sz w:val="28"/>
          <w:szCs w:val="28"/>
        </w:rPr>
      </w:pPr>
      <w:r w:rsidRPr="00441159">
        <w:rPr>
          <w:rFonts w:ascii="Times New Roman" w:hAnsi="Times New Roman"/>
          <w:color w:val="000000" w:themeColor="text1"/>
          <w:sz w:val="28"/>
          <w:szCs w:val="28"/>
          <w:shd w:val="clear" w:color="auto" w:fill="FFFFFF"/>
        </w:rPr>
        <w:t xml:space="preserve">Про надання ГОЛОВНОМУ УПРАВЛІННЮ НАЦІОНАЛЬНОЇ ПОЛІЦІЇ У М.КИЄВІ дозволу на розроблення </w:t>
      </w:r>
      <w:proofErr w:type="spellStart"/>
      <w:r w:rsidRPr="00441159">
        <w:rPr>
          <w:rFonts w:ascii="Times New Roman" w:hAnsi="Times New Roman"/>
          <w:color w:val="000000" w:themeColor="text1"/>
          <w:sz w:val="28"/>
          <w:szCs w:val="28"/>
          <w:shd w:val="clear" w:color="auto" w:fill="FFFFFF"/>
        </w:rPr>
        <w:t>проєкту</w:t>
      </w:r>
      <w:proofErr w:type="spellEnd"/>
      <w:r w:rsidRPr="00441159">
        <w:rPr>
          <w:rFonts w:ascii="Times New Roman" w:hAnsi="Times New Roman"/>
          <w:color w:val="000000" w:themeColor="text1"/>
          <w:sz w:val="28"/>
          <w:szCs w:val="28"/>
          <w:shd w:val="clear" w:color="auto" w:fill="FFFFFF"/>
        </w:rPr>
        <w:t xml:space="preserve"> землеустрою щодо відведення земельної ділянки у постійне користування 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 на вул.  Московській, 30 у Печерському районі міста Києва (рішення Київської міської ради від 27.10.2022 № 5504/5545).</w:t>
      </w:r>
    </w:p>
    <w:p w:rsidR="00F70214" w:rsidRPr="00441159" w:rsidRDefault="00F70214" w:rsidP="00E04D21">
      <w:pPr>
        <w:pStyle w:val="aa"/>
        <w:numPr>
          <w:ilvl w:val="0"/>
          <w:numId w:val="5"/>
        </w:numPr>
        <w:tabs>
          <w:tab w:val="left" w:pos="567"/>
          <w:tab w:val="left" w:pos="851"/>
        </w:tabs>
        <w:spacing w:after="0" w:line="240" w:lineRule="auto"/>
        <w:ind w:left="0" w:right="-1" w:firstLine="567"/>
        <w:jc w:val="both"/>
        <w:rPr>
          <w:rFonts w:ascii="Times New Roman" w:hAnsi="Times New Roman"/>
          <w:sz w:val="28"/>
          <w:szCs w:val="28"/>
        </w:rPr>
      </w:pPr>
      <w:r w:rsidRPr="00441159">
        <w:rPr>
          <w:rFonts w:ascii="Times New Roman" w:hAnsi="Times New Roman"/>
          <w:color w:val="000000" w:themeColor="text1"/>
          <w:sz w:val="28"/>
          <w:szCs w:val="28"/>
          <w:shd w:val="clear" w:color="auto" w:fill="FFFFFF"/>
        </w:rPr>
        <w:t xml:space="preserve">Про надання ГОЛОВНОМУ УПРАВЛІННЮ НАЦІОНАЛЬНОЇ ПОЛІЦІЇ У М.КИЄВІ дозволу на розроблення </w:t>
      </w:r>
      <w:proofErr w:type="spellStart"/>
      <w:r w:rsidRPr="00441159">
        <w:rPr>
          <w:rFonts w:ascii="Times New Roman" w:hAnsi="Times New Roman"/>
          <w:color w:val="000000" w:themeColor="text1"/>
          <w:sz w:val="28"/>
          <w:szCs w:val="28"/>
          <w:shd w:val="clear" w:color="auto" w:fill="FFFFFF"/>
        </w:rPr>
        <w:t>проєкту</w:t>
      </w:r>
      <w:proofErr w:type="spellEnd"/>
      <w:r w:rsidRPr="00441159">
        <w:rPr>
          <w:rFonts w:ascii="Times New Roman" w:hAnsi="Times New Roman"/>
          <w:color w:val="000000" w:themeColor="text1"/>
          <w:sz w:val="28"/>
          <w:szCs w:val="28"/>
          <w:shd w:val="clear" w:color="auto" w:fill="FFFFFF"/>
        </w:rPr>
        <w:t xml:space="preserve"> землеустрою щодо відведення земельної ділянки у постійне користування 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 на вул. Полковника Шутова, 3 у Солом'янському районі міста Києва (рішення Київської міської ради від 27.10.2022 № 5505/5546).</w:t>
      </w:r>
    </w:p>
    <w:p w:rsidR="00F70214" w:rsidRPr="00441159" w:rsidRDefault="00F70214" w:rsidP="00E04D21">
      <w:pPr>
        <w:pStyle w:val="aa"/>
        <w:numPr>
          <w:ilvl w:val="0"/>
          <w:numId w:val="5"/>
        </w:numPr>
        <w:tabs>
          <w:tab w:val="left" w:pos="567"/>
          <w:tab w:val="left" w:pos="851"/>
        </w:tabs>
        <w:spacing w:after="0" w:line="240" w:lineRule="auto"/>
        <w:ind w:left="0" w:right="-1" w:firstLine="567"/>
        <w:jc w:val="both"/>
        <w:rPr>
          <w:rFonts w:ascii="Times New Roman" w:hAnsi="Times New Roman"/>
          <w:sz w:val="28"/>
          <w:szCs w:val="28"/>
        </w:rPr>
      </w:pPr>
      <w:r w:rsidRPr="00441159">
        <w:rPr>
          <w:rFonts w:ascii="Times New Roman" w:hAnsi="Times New Roman"/>
          <w:color w:val="000000" w:themeColor="text1"/>
          <w:sz w:val="28"/>
          <w:szCs w:val="28"/>
          <w:shd w:val="clear" w:color="auto" w:fill="FFFFFF"/>
        </w:rPr>
        <w:t xml:space="preserve">Про надання ГОЛОВНОМУ УПРАВЛІННЮ НАЦІОНАЛЬНОЇ ПОЛІЦІЇ У М.КИЄВІ дозволу на розроблення </w:t>
      </w:r>
      <w:proofErr w:type="spellStart"/>
      <w:r w:rsidRPr="00441159">
        <w:rPr>
          <w:rFonts w:ascii="Times New Roman" w:hAnsi="Times New Roman"/>
          <w:color w:val="000000" w:themeColor="text1"/>
          <w:sz w:val="28"/>
          <w:szCs w:val="28"/>
          <w:shd w:val="clear" w:color="auto" w:fill="FFFFFF"/>
        </w:rPr>
        <w:t>проєкту</w:t>
      </w:r>
      <w:proofErr w:type="spellEnd"/>
      <w:r w:rsidRPr="00441159">
        <w:rPr>
          <w:rFonts w:ascii="Times New Roman" w:hAnsi="Times New Roman"/>
          <w:color w:val="000000" w:themeColor="text1"/>
          <w:sz w:val="28"/>
          <w:szCs w:val="28"/>
          <w:shd w:val="clear" w:color="auto" w:fill="FFFFFF"/>
        </w:rPr>
        <w:t xml:space="preserve"> землеустрою щодо відведення земельної ділянки у постійне користування 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 на вул. Полковника Шутова, </w:t>
      </w:r>
      <w:r w:rsidRPr="00441159">
        <w:rPr>
          <w:rFonts w:ascii="Times New Roman" w:hAnsi="Times New Roman"/>
          <w:color w:val="000000" w:themeColor="text1"/>
          <w:sz w:val="28"/>
          <w:szCs w:val="28"/>
          <w:shd w:val="clear" w:color="auto" w:fill="FFFFFF"/>
          <w:lang w:val="ru-RU"/>
        </w:rPr>
        <w:t> </w:t>
      </w:r>
      <w:r w:rsidRPr="00441159">
        <w:rPr>
          <w:rFonts w:ascii="Times New Roman" w:hAnsi="Times New Roman"/>
          <w:color w:val="000000" w:themeColor="text1"/>
          <w:sz w:val="28"/>
          <w:szCs w:val="28"/>
          <w:shd w:val="clear" w:color="auto" w:fill="FFFFFF"/>
        </w:rPr>
        <w:t>6 у Солом'янському районі міста Києва (рішення Київської міської ради від 27.10.2022 № 5502/5543).</w:t>
      </w:r>
    </w:p>
    <w:p w:rsidR="00F70214" w:rsidRPr="00441159" w:rsidRDefault="00F70214" w:rsidP="00E04D21">
      <w:pPr>
        <w:pStyle w:val="aa"/>
        <w:numPr>
          <w:ilvl w:val="0"/>
          <w:numId w:val="5"/>
        </w:numPr>
        <w:tabs>
          <w:tab w:val="left" w:pos="567"/>
          <w:tab w:val="left" w:pos="851"/>
        </w:tabs>
        <w:spacing w:after="0" w:line="240" w:lineRule="auto"/>
        <w:ind w:left="0" w:right="-1" w:firstLine="567"/>
        <w:jc w:val="both"/>
        <w:rPr>
          <w:rFonts w:ascii="Times New Roman" w:hAnsi="Times New Roman"/>
          <w:i/>
          <w:sz w:val="28"/>
          <w:szCs w:val="28"/>
        </w:rPr>
      </w:pPr>
      <w:r w:rsidRPr="00441159">
        <w:rPr>
          <w:rFonts w:ascii="Times New Roman" w:hAnsi="Times New Roman"/>
          <w:sz w:val="28"/>
          <w:szCs w:val="28"/>
        </w:rPr>
        <w:t xml:space="preserve">Про надання ГОЛОВНОМУ УПРАВЛІННЮ НАЦІОНАЛЬНОЇ ПОЛІЦІЇ У М. КИЄВІ дозволу на розроблення </w:t>
      </w:r>
      <w:proofErr w:type="spellStart"/>
      <w:r w:rsidRPr="00441159">
        <w:rPr>
          <w:rFonts w:ascii="Times New Roman" w:hAnsi="Times New Roman"/>
          <w:sz w:val="28"/>
          <w:szCs w:val="28"/>
        </w:rPr>
        <w:t>проєкту</w:t>
      </w:r>
      <w:proofErr w:type="spellEnd"/>
      <w:r w:rsidRPr="00441159">
        <w:rPr>
          <w:rFonts w:ascii="Times New Roman" w:hAnsi="Times New Roman"/>
          <w:sz w:val="28"/>
          <w:szCs w:val="28"/>
        </w:rPr>
        <w:t xml:space="preserve"> землеустрою щодо відведення земельної ділянки у  постійне користування 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 на вул. Теодора </w:t>
      </w:r>
      <w:proofErr w:type="spellStart"/>
      <w:r w:rsidRPr="00441159">
        <w:rPr>
          <w:rFonts w:ascii="Times New Roman" w:hAnsi="Times New Roman"/>
          <w:sz w:val="28"/>
          <w:szCs w:val="28"/>
        </w:rPr>
        <w:t>Драйзера</w:t>
      </w:r>
      <w:proofErr w:type="spellEnd"/>
      <w:r w:rsidRPr="00441159">
        <w:rPr>
          <w:rFonts w:ascii="Times New Roman" w:hAnsi="Times New Roman"/>
          <w:sz w:val="28"/>
          <w:szCs w:val="28"/>
        </w:rPr>
        <w:t>, 2в у Деснянському районі міста Києва (рішення Київської міської ради від 27.10.2022 № 5496/5537).</w:t>
      </w:r>
    </w:p>
    <w:p w:rsidR="00F70214" w:rsidRPr="00441159" w:rsidRDefault="00F70214" w:rsidP="00E04D21">
      <w:pPr>
        <w:pStyle w:val="aa"/>
        <w:numPr>
          <w:ilvl w:val="0"/>
          <w:numId w:val="5"/>
        </w:numPr>
        <w:tabs>
          <w:tab w:val="left" w:pos="567"/>
          <w:tab w:val="left" w:pos="851"/>
        </w:tabs>
        <w:spacing w:after="0" w:line="240" w:lineRule="auto"/>
        <w:ind w:left="0" w:right="-1" w:firstLine="567"/>
        <w:jc w:val="both"/>
        <w:rPr>
          <w:rFonts w:ascii="Times New Roman" w:hAnsi="Times New Roman"/>
          <w:i/>
          <w:sz w:val="28"/>
          <w:szCs w:val="28"/>
        </w:rPr>
      </w:pPr>
      <w:r w:rsidRPr="00441159">
        <w:rPr>
          <w:rFonts w:ascii="Times New Roman" w:hAnsi="Times New Roman"/>
          <w:sz w:val="28"/>
          <w:szCs w:val="28"/>
        </w:rPr>
        <w:t xml:space="preserve">Про надання ГОЛОВНОМУ УПРАВЛІННЮ НАЦІОНАЛЬНОЇ ПОЛІЦІЇ У М. КИЄВІ дозволу на розроблення </w:t>
      </w:r>
      <w:proofErr w:type="spellStart"/>
      <w:r w:rsidRPr="00441159">
        <w:rPr>
          <w:rFonts w:ascii="Times New Roman" w:hAnsi="Times New Roman"/>
          <w:sz w:val="28"/>
          <w:szCs w:val="28"/>
        </w:rPr>
        <w:t>проєкту</w:t>
      </w:r>
      <w:proofErr w:type="spellEnd"/>
      <w:r w:rsidRPr="00441159">
        <w:rPr>
          <w:rFonts w:ascii="Times New Roman" w:hAnsi="Times New Roman"/>
          <w:sz w:val="28"/>
          <w:szCs w:val="28"/>
        </w:rPr>
        <w:t xml:space="preserve"> землеустрою щодо відведення земельної ділянки у  постійне користування для розміщення та постійної діяльності Національної поліції України, її територіальних органів, підприємств, установ та організацій, що належать до сфери управління Національної поліції на вул. Петра Запорожця,  19а у Дніпровському районі міста Києва (рішення Київської міської ради від 27.10.2022 № 5495/5536).</w:t>
      </w:r>
    </w:p>
    <w:p w:rsidR="00F70214" w:rsidRPr="00441159" w:rsidRDefault="00F70214" w:rsidP="00E04D21">
      <w:pPr>
        <w:pStyle w:val="aa"/>
        <w:numPr>
          <w:ilvl w:val="0"/>
          <w:numId w:val="5"/>
        </w:numPr>
        <w:tabs>
          <w:tab w:val="left" w:pos="567"/>
          <w:tab w:val="left" w:pos="851"/>
        </w:tabs>
        <w:spacing w:after="0" w:line="240" w:lineRule="auto"/>
        <w:ind w:left="0" w:right="-1" w:firstLine="567"/>
        <w:jc w:val="both"/>
        <w:rPr>
          <w:rFonts w:ascii="Times New Roman" w:hAnsi="Times New Roman"/>
          <w:i/>
          <w:sz w:val="28"/>
          <w:szCs w:val="28"/>
        </w:rPr>
      </w:pPr>
      <w:r w:rsidRPr="00441159">
        <w:rPr>
          <w:rFonts w:ascii="Times New Roman" w:hAnsi="Times New Roman"/>
          <w:sz w:val="28"/>
          <w:szCs w:val="28"/>
          <w:shd w:val="clear" w:color="auto" w:fill="FFFFFF"/>
        </w:rPr>
        <w:t xml:space="preserve">Про надання ГОЛОВНОМУ УПРАВЛІННЮ НАЦІОНАЛЬНОЇ ПОЛІЦІЇ У М. КИЄВІ дозволу на розроблення </w:t>
      </w:r>
      <w:proofErr w:type="spellStart"/>
      <w:r w:rsidRPr="00441159">
        <w:rPr>
          <w:rFonts w:ascii="Times New Roman" w:hAnsi="Times New Roman"/>
          <w:sz w:val="28"/>
          <w:szCs w:val="28"/>
          <w:shd w:val="clear" w:color="auto" w:fill="FFFFFF"/>
        </w:rPr>
        <w:t>проєкту</w:t>
      </w:r>
      <w:proofErr w:type="spellEnd"/>
      <w:r w:rsidRPr="00441159">
        <w:rPr>
          <w:rFonts w:ascii="Times New Roman" w:hAnsi="Times New Roman"/>
          <w:sz w:val="28"/>
          <w:szCs w:val="28"/>
          <w:shd w:val="clear" w:color="auto" w:fill="FFFFFF"/>
        </w:rPr>
        <w:t xml:space="preserve"> землеустрою щодо відведення земельної ділянки у постійне користування 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 на вул. </w:t>
      </w:r>
      <w:r w:rsidRPr="00441159">
        <w:rPr>
          <w:rFonts w:ascii="Times New Roman" w:hAnsi="Times New Roman"/>
          <w:sz w:val="28"/>
          <w:szCs w:val="28"/>
          <w:shd w:val="clear" w:color="auto" w:fill="FFFFFF"/>
        </w:rPr>
        <w:lastRenderedPageBreak/>
        <w:t>Каунаській, 14/1 у Дніпровському районі міста Києва</w:t>
      </w:r>
      <w:r w:rsidRPr="00441159">
        <w:rPr>
          <w:rFonts w:ascii="Arial" w:hAnsi="Arial" w:cs="Arial"/>
          <w:sz w:val="21"/>
          <w:szCs w:val="21"/>
          <w:shd w:val="clear" w:color="auto" w:fill="FFFFFF"/>
        </w:rPr>
        <w:t> </w:t>
      </w:r>
      <w:r w:rsidRPr="00441159">
        <w:rPr>
          <w:rStyle w:val="a5"/>
          <w:rFonts w:ascii="Times New Roman" w:hAnsi="Times New Roman"/>
          <w:color w:val="auto"/>
          <w:sz w:val="28"/>
          <w:szCs w:val="28"/>
          <w:u w:val="none"/>
          <w:bdr w:val="none" w:sz="0" w:space="0" w:color="auto" w:frame="1"/>
        </w:rPr>
        <w:t xml:space="preserve"> (рішення Київської міської ради від 27.10.2022 № 5506/5547).</w:t>
      </w:r>
    </w:p>
    <w:p w:rsidR="00F70214" w:rsidRPr="00441159" w:rsidRDefault="00F70214" w:rsidP="00E04D21">
      <w:pPr>
        <w:pStyle w:val="aa"/>
        <w:numPr>
          <w:ilvl w:val="0"/>
          <w:numId w:val="5"/>
        </w:numPr>
        <w:tabs>
          <w:tab w:val="left" w:pos="567"/>
          <w:tab w:val="left" w:pos="851"/>
        </w:tabs>
        <w:spacing w:after="0" w:line="240" w:lineRule="auto"/>
        <w:ind w:left="0" w:right="-1" w:firstLine="567"/>
        <w:jc w:val="both"/>
        <w:rPr>
          <w:rStyle w:val="a5"/>
          <w:rFonts w:ascii="Times New Roman" w:hAnsi="Times New Roman"/>
          <w:i/>
          <w:color w:val="auto"/>
          <w:sz w:val="28"/>
          <w:szCs w:val="28"/>
          <w:u w:val="none"/>
        </w:rPr>
      </w:pPr>
      <w:r w:rsidRPr="00441159">
        <w:rPr>
          <w:rStyle w:val="a5"/>
          <w:rFonts w:ascii="Times New Roman" w:hAnsi="Times New Roman"/>
          <w:color w:val="auto"/>
          <w:sz w:val="28"/>
          <w:szCs w:val="28"/>
          <w:u w:val="none"/>
          <w:bdr w:val="none" w:sz="0" w:space="0" w:color="auto" w:frame="1"/>
        </w:rPr>
        <w:t xml:space="preserve">Про надання Господарському суду міста Києва земельної ділянки у постійне користування для експлуатації та обслуговування адміністративної будівлі на вул. В'ячеслава </w:t>
      </w:r>
      <w:proofErr w:type="spellStart"/>
      <w:r w:rsidRPr="00441159">
        <w:rPr>
          <w:rStyle w:val="a5"/>
          <w:rFonts w:ascii="Times New Roman" w:hAnsi="Times New Roman"/>
          <w:color w:val="auto"/>
          <w:sz w:val="28"/>
          <w:szCs w:val="28"/>
          <w:u w:val="none"/>
          <w:bdr w:val="none" w:sz="0" w:space="0" w:color="auto" w:frame="1"/>
        </w:rPr>
        <w:t>Липинського</w:t>
      </w:r>
      <w:proofErr w:type="spellEnd"/>
      <w:r w:rsidRPr="00441159">
        <w:rPr>
          <w:rStyle w:val="a5"/>
          <w:rFonts w:ascii="Times New Roman" w:hAnsi="Times New Roman"/>
          <w:color w:val="auto"/>
          <w:sz w:val="28"/>
          <w:szCs w:val="28"/>
          <w:u w:val="none"/>
          <w:bdr w:val="none" w:sz="0" w:space="0" w:color="auto" w:frame="1"/>
        </w:rPr>
        <w:t>, 6 у Шевченківському районі міста Києва (412390953)</w:t>
      </w:r>
      <w:r w:rsidRPr="00441159">
        <w:rPr>
          <w:rFonts w:ascii="Times New Roman" w:hAnsi="Times New Roman"/>
          <w:sz w:val="28"/>
          <w:szCs w:val="28"/>
        </w:rPr>
        <w:t xml:space="preserve"> (08/231-886/ПР від 18.07.2022).</w:t>
      </w:r>
    </w:p>
    <w:p w:rsidR="00F70214" w:rsidRPr="00441159" w:rsidRDefault="00F70214" w:rsidP="00E04D21">
      <w:pPr>
        <w:pStyle w:val="aa"/>
        <w:numPr>
          <w:ilvl w:val="0"/>
          <w:numId w:val="5"/>
        </w:numPr>
        <w:tabs>
          <w:tab w:val="left" w:pos="567"/>
          <w:tab w:val="left" w:pos="851"/>
        </w:tabs>
        <w:spacing w:after="0" w:line="240" w:lineRule="auto"/>
        <w:ind w:left="0" w:right="-1" w:firstLine="567"/>
        <w:jc w:val="both"/>
        <w:rPr>
          <w:rFonts w:ascii="Times New Roman" w:hAnsi="Times New Roman"/>
          <w:i/>
          <w:sz w:val="28"/>
          <w:szCs w:val="28"/>
        </w:rPr>
      </w:pPr>
      <w:r w:rsidRPr="00441159">
        <w:rPr>
          <w:rStyle w:val="a5"/>
          <w:rFonts w:ascii="Times New Roman" w:hAnsi="Times New Roman"/>
          <w:color w:val="auto"/>
          <w:sz w:val="28"/>
          <w:szCs w:val="28"/>
          <w:u w:val="none"/>
          <w:bdr w:val="none" w:sz="0" w:space="0" w:color="auto" w:frame="1"/>
        </w:rPr>
        <w:t xml:space="preserve">Про надання Головному управлінню Національної поліції у м. Києві дозволу на розроблення </w:t>
      </w:r>
      <w:proofErr w:type="spellStart"/>
      <w:r w:rsidRPr="00441159">
        <w:rPr>
          <w:rStyle w:val="a5"/>
          <w:rFonts w:ascii="Times New Roman" w:hAnsi="Times New Roman"/>
          <w:color w:val="auto"/>
          <w:sz w:val="28"/>
          <w:szCs w:val="28"/>
          <w:u w:val="none"/>
          <w:bdr w:val="none" w:sz="0" w:space="0" w:color="auto" w:frame="1"/>
        </w:rPr>
        <w:t>проєкту</w:t>
      </w:r>
      <w:proofErr w:type="spellEnd"/>
      <w:r w:rsidRPr="00441159">
        <w:rPr>
          <w:rStyle w:val="a5"/>
          <w:rFonts w:ascii="Times New Roman" w:hAnsi="Times New Roman"/>
          <w:color w:val="auto"/>
          <w:sz w:val="28"/>
          <w:szCs w:val="28"/>
          <w:u w:val="none"/>
          <w:bdr w:val="none" w:sz="0" w:space="0" w:color="auto" w:frame="1"/>
        </w:rPr>
        <w:t xml:space="preserve"> землеустрою щодо відведення земельної ділянки у постійне користування 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 на вул. </w:t>
      </w:r>
      <w:proofErr w:type="spellStart"/>
      <w:r w:rsidRPr="00441159">
        <w:rPr>
          <w:rStyle w:val="a5"/>
          <w:rFonts w:ascii="Times New Roman" w:hAnsi="Times New Roman"/>
          <w:color w:val="auto"/>
          <w:sz w:val="28"/>
          <w:szCs w:val="28"/>
          <w:u w:val="none"/>
          <w:bdr w:val="none" w:sz="0" w:space="0" w:color="auto" w:frame="1"/>
        </w:rPr>
        <w:t>Тургенєвській</w:t>
      </w:r>
      <w:proofErr w:type="spellEnd"/>
      <w:r w:rsidRPr="00441159">
        <w:rPr>
          <w:rStyle w:val="a5"/>
          <w:rFonts w:ascii="Times New Roman" w:hAnsi="Times New Roman"/>
          <w:color w:val="auto"/>
          <w:sz w:val="28"/>
          <w:szCs w:val="28"/>
          <w:u w:val="none"/>
          <w:bdr w:val="none" w:sz="0" w:space="0" w:color="auto" w:frame="1"/>
        </w:rPr>
        <w:t>, 43 у  Шевченківському районі міста Києва (рішення Київської міської ради від 27.10.2022 № 5507/5548).</w:t>
      </w:r>
    </w:p>
    <w:p w:rsidR="00F70214" w:rsidRPr="00441159" w:rsidRDefault="00F70214" w:rsidP="00E04D21">
      <w:pPr>
        <w:pStyle w:val="aa"/>
        <w:numPr>
          <w:ilvl w:val="0"/>
          <w:numId w:val="5"/>
        </w:numPr>
        <w:tabs>
          <w:tab w:val="left" w:pos="567"/>
          <w:tab w:val="left" w:pos="851"/>
        </w:tabs>
        <w:spacing w:after="0" w:line="240" w:lineRule="auto"/>
        <w:ind w:left="0" w:firstLine="567"/>
        <w:jc w:val="both"/>
        <w:textAlignment w:val="baseline"/>
        <w:rPr>
          <w:rFonts w:ascii="Times New Roman" w:eastAsia="Times New Roman" w:hAnsi="Times New Roman"/>
          <w:i/>
          <w:sz w:val="28"/>
          <w:szCs w:val="28"/>
          <w:lang w:eastAsia="uk-UA"/>
        </w:rPr>
      </w:pPr>
      <w:r w:rsidRPr="00441159">
        <w:rPr>
          <w:rFonts w:ascii="Times New Roman" w:eastAsia="Times New Roman" w:hAnsi="Times New Roman"/>
          <w:sz w:val="28"/>
          <w:szCs w:val="28"/>
          <w:lang w:eastAsia="uk-UA"/>
        </w:rPr>
        <w:t>Про зарахування до комунальної власності територіальної громади міста Києва гуртожитку та зовнішніх інженерних мереж Головного управління Національної поліції у місті Києві та внесення змін у додаток до рішення Київської міської ради від 24 травня 2012 року № 596/7933 «Про приватизацію жилих приміщень у гуртожитках м.  Києва» (№ 08/231-998/ПР від 16.08.2022).</w:t>
      </w:r>
    </w:p>
    <w:p w:rsidR="00F70214" w:rsidRPr="00441159" w:rsidRDefault="00F70214" w:rsidP="00E04D21">
      <w:pPr>
        <w:pStyle w:val="aa"/>
        <w:numPr>
          <w:ilvl w:val="0"/>
          <w:numId w:val="5"/>
        </w:numPr>
        <w:tabs>
          <w:tab w:val="left" w:pos="567"/>
          <w:tab w:val="left" w:pos="851"/>
        </w:tabs>
        <w:spacing w:after="0" w:line="240" w:lineRule="auto"/>
        <w:ind w:left="0" w:firstLine="567"/>
        <w:jc w:val="both"/>
        <w:rPr>
          <w:rFonts w:ascii="Times New Roman" w:hAnsi="Times New Roman"/>
          <w:i/>
          <w:sz w:val="28"/>
          <w:szCs w:val="28"/>
        </w:rPr>
      </w:pPr>
      <w:r w:rsidRPr="00441159">
        <w:rPr>
          <w:rFonts w:ascii="Times New Roman" w:hAnsi="Times New Roman"/>
          <w:sz w:val="28"/>
          <w:szCs w:val="28"/>
          <w:shd w:val="clear" w:color="auto" w:fill="FFFFFF"/>
        </w:rPr>
        <w:t>Про обмеження у русі деяких транспортних засобів на території міста Києва (рішення Київської міської ради від 23.06.2022 № 4745/4786).</w:t>
      </w:r>
    </w:p>
    <w:p w:rsidR="00F70214" w:rsidRPr="00441159" w:rsidRDefault="00F70214" w:rsidP="00E04D21">
      <w:pPr>
        <w:pStyle w:val="aa"/>
        <w:numPr>
          <w:ilvl w:val="0"/>
          <w:numId w:val="5"/>
        </w:numPr>
        <w:tabs>
          <w:tab w:val="left" w:pos="567"/>
          <w:tab w:val="left" w:pos="851"/>
        </w:tabs>
        <w:spacing w:after="0" w:line="240" w:lineRule="auto"/>
        <w:ind w:left="0" w:right="-1" w:firstLine="567"/>
        <w:jc w:val="both"/>
        <w:rPr>
          <w:rFonts w:ascii="Times New Roman" w:hAnsi="Times New Roman"/>
          <w:i/>
          <w:color w:val="000000" w:themeColor="text1"/>
          <w:sz w:val="28"/>
          <w:szCs w:val="28"/>
          <w:shd w:val="clear" w:color="auto" w:fill="FFFFFF"/>
        </w:rPr>
      </w:pPr>
      <w:r w:rsidRPr="00441159">
        <w:rPr>
          <w:rFonts w:ascii="Times New Roman" w:hAnsi="Times New Roman"/>
          <w:color w:val="000000" w:themeColor="text1"/>
          <w:sz w:val="28"/>
          <w:szCs w:val="28"/>
          <w:shd w:val="clear" w:color="auto" w:fill="FFFFFF"/>
        </w:rPr>
        <w:t>Про невідкладне забезпечення безперебійного перевезення пасажирів транспортом у межах міста Києва під час повітряної тривоги (№  08/231-1323/ПР від 22.09.2022).</w:t>
      </w:r>
    </w:p>
    <w:p w:rsidR="00F70214" w:rsidRPr="00441159" w:rsidRDefault="00F70214" w:rsidP="00E04D21">
      <w:pPr>
        <w:pStyle w:val="aa"/>
        <w:numPr>
          <w:ilvl w:val="0"/>
          <w:numId w:val="5"/>
        </w:numPr>
        <w:tabs>
          <w:tab w:val="left" w:pos="567"/>
          <w:tab w:val="left" w:pos="851"/>
        </w:tabs>
        <w:spacing w:after="0" w:line="240" w:lineRule="auto"/>
        <w:ind w:left="0" w:right="-1" w:firstLine="567"/>
        <w:jc w:val="both"/>
        <w:rPr>
          <w:rFonts w:ascii="Times New Roman" w:hAnsi="Times New Roman"/>
          <w:i/>
          <w:color w:val="000000" w:themeColor="text1"/>
          <w:sz w:val="28"/>
          <w:szCs w:val="28"/>
          <w:shd w:val="clear" w:color="auto" w:fill="FFFFFF"/>
        </w:rPr>
      </w:pPr>
      <w:r w:rsidRPr="00441159">
        <w:rPr>
          <w:rFonts w:ascii="Times New Roman" w:hAnsi="Times New Roman"/>
          <w:color w:val="000000" w:themeColor="text1"/>
          <w:sz w:val="28"/>
          <w:szCs w:val="28"/>
          <w:shd w:val="clear" w:color="auto" w:fill="FFFFFF"/>
        </w:rPr>
        <w:t xml:space="preserve">Про надання Державній установі «Центр інфраструктури та технологій Міністерства внутрішніх справ України» земельної ділянки у постійне користування для розміщення структурних підрозділів апарату МВС, територіальних органів, закладів, установ і підприємств, що належать до сфери управління МВС на  вул.  Володимира </w:t>
      </w:r>
      <w:proofErr w:type="spellStart"/>
      <w:r w:rsidRPr="00441159">
        <w:rPr>
          <w:rFonts w:ascii="Times New Roman" w:hAnsi="Times New Roman"/>
          <w:color w:val="000000" w:themeColor="text1"/>
          <w:sz w:val="28"/>
          <w:szCs w:val="28"/>
          <w:shd w:val="clear" w:color="auto" w:fill="FFFFFF"/>
        </w:rPr>
        <w:t>Сікевича</w:t>
      </w:r>
      <w:proofErr w:type="spellEnd"/>
      <w:r w:rsidRPr="00441159">
        <w:rPr>
          <w:rFonts w:ascii="Times New Roman" w:hAnsi="Times New Roman"/>
          <w:color w:val="000000" w:themeColor="text1"/>
          <w:sz w:val="28"/>
          <w:szCs w:val="28"/>
          <w:shd w:val="clear" w:color="auto" w:fill="FFFFFF"/>
        </w:rPr>
        <w:t>, 28 у Солом’янському районі міста Києва (№ 08/231-1369/ПР від  30.09.2022).</w:t>
      </w:r>
    </w:p>
    <w:p w:rsidR="00F70214" w:rsidRPr="00441159" w:rsidRDefault="009979E3" w:rsidP="00E04D21">
      <w:pPr>
        <w:pStyle w:val="aa"/>
        <w:widowControl w:val="0"/>
        <w:numPr>
          <w:ilvl w:val="0"/>
          <w:numId w:val="5"/>
        </w:numPr>
        <w:tabs>
          <w:tab w:val="left" w:pos="567"/>
          <w:tab w:val="left" w:pos="851"/>
          <w:tab w:val="left" w:pos="993"/>
          <w:tab w:val="left" w:pos="5220"/>
        </w:tabs>
        <w:spacing w:after="0" w:line="240" w:lineRule="auto"/>
        <w:ind w:left="0" w:firstLine="567"/>
        <w:jc w:val="both"/>
        <w:rPr>
          <w:rFonts w:ascii="Times New Roman" w:eastAsia="Andale Sans UI" w:hAnsi="Times New Roman"/>
          <w:b/>
          <w:i/>
          <w:sz w:val="28"/>
          <w:szCs w:val="28"/>
          <w:lang w:bidi="en-US"/>
        </w:rPr>
      </w:pPr>
      <w:hyperlink r:id="rId9" w:history="1">
        <w:r w:rsidR="00F70214" w:rsidRPr="00441159">
          <w:rPr>
            <w:rFonts w:ascii="Times New Roman" w:hAnsi="Times New Roman"/>
            <w:color w:val="000000"/>
            <w:sz w:val="28"/>
            <w:szCs w:val="28"/>
          </w:rPr>
          <w:t>Про надання ДЕРЖАВНІЙ УСТАНОВІ «ЦЕНТР ІНФРАСТРУКТУРИ ТА ТЕХНОЛОГІЙ МІНІСТЕРСТВА ВНУТРІШНІХ СПРАВ УКРАЇНИ» земельної ділянки у постійне користування для розміщення структурних підрозділів апарату МВС, територіальних органів, закладів, установ і підприємств, що належать до сфери управління МВС, на вул. Волинській, 26 у Солом'янському районі міста Києва (333980300)</w:t>
        </w:r>
      </w:hyperlink>
      <w:r w:rsidR="00F70214" w:rsidRPr="00441159">
        <w:rPr>
          <w:rFonts w:ascii="Times New Roman" w:hAnsi="Times New Roman"/>
          <w:color w:val="000000"/>
          <w:sz w:val="28"/>
          <w:szCs w:val="28"/>
        </w:rPr>
        <w:t xml:space="preserve"> (№ 08/231-1425/ПР від  28.10.2022).</w:t>
      </w:r>
    </w:p>
    <w:p w:rsidR="0073299A" w:rsidRPr="0073299A" w:rsidRDefault="009979E3" w:rsidP="00E04D21">
      <w:pPr>
        <w:pStyle w:val="aa"/>
        <w:widowControl w:val="0"/>
        <w:numPr>
          <w:ilvl w:val="0"/>
          <w:numId w:val="5"/>
        </w:numPr>
        <w:tabs>
          <w:tab w:val="left" w:pos="567"/>
          <w:tab w:val="left" w:pos="851"/>
          <w:tab w:val="left" w:pos="993"/>
          <w:tab w:val="left" w:pos="5220"/>
        </w:tabs>
        <w:spacing w:after="0" w:line="240" w:lineRule="auto"/>
        <w:ind w:left="0" w:firstLine="567"/>
        <w:jc w:val="both"/>
        <w:rPr>
          <w:rFonts w:ascii="Times New Roman" w:hAnsi="Times New Roman"/>
          <w:sz w:val="28"/>
          <w:szCs w:val="28"/>
        </w:rPr>
      </w:pPr>
      <w:hyperlink r:id="rId10" w:history="1">
        <w:r w:rsidR="00F70214" w:rsidRPr="00441159">
          <w:rPr>
            <w:rStyle w:val="a5"/>
            <w:rFonts w:ascii="Times New Roman" w:hAnsi="Times New Roman"/>
            <w:color w:val="auto"/>
            <w:sz w:val="28"/>
            <w:szCs w:val="28"/>
            <w:u w:val="none"/>
            <w:bdr w:val="none" w:sz="0" w:space="0" w:color="auto" w:frame="1"/>
          </w:rPr>
          <w:t>Про надання Головному управлінню Національної поліції у місті Києві земельної ділянки в постійне користування для експлуатації та обслуговування нежитлової будівлі на площі Бессарабській, 3 літ. А у Печерському районі міста Києва (487412417)</w:t>
        </w:r>
      </w:hyperlink>
      <w:r w:rsidR="00F70214" w:rsidRPr="00441159">
        <w:rPr>
          <w:rFonts w:ascii="Times New Roman" w:hAnsi="Times New Roman"/>
          <w:sz w:val="28"/>
          <w:szCs w:val="28"/>
        </w:rPr>
        <w:t xml:space="preserve"> (№ 08/231-1439/ПР від 31.10.2022).</w:t>
      </w:r>
    </w:p>
    <w:p w:rsidR="00F70214" w:rsidRPr="00E63647" w:rsidRDefault="00F70214" w:rsidP="00E04D21">
      <w:pPr>
        <w:pStyle w:val="Standard"/>
        <w:tabs>
          <w:tab w:val="left" w:pos="567"/>
        </w:tabs>
        <w:ind w:firstLine="567"/>
        <w:jc w:val="both"/>
        <w:rPr>
          <w:rFonts w:eastAsia="Calibri" w:cs="Times New Roman"/>
          <w:bCs/>
          <w:sz w:val="28"/>
          <w:szCs w:val="28"/>
          <w:lang w:val="uk-UA"/>
        </w:rPr>
      </w:pPr>
      <w:r>
        <w:rPr>
          <w:rFonts w:eastAsia="Calibri" w:cs="Times New Roman"/>
          <w:sz w:val="28"/>
          <w:szCs w:val="28"/>
          <w:lang w:val="uk-UA"/>
        </w:rPr>
        <w:t xml:space="preserve">Загалом у 2022 році в </w:t>
      </w:r>
      <w:r w:rsidR="00BD6240">
        <w:rPr>
          <w:rFonts w:eastAsia="Calibri" w:cs="Times New Roman"/>
          <w:sz w:val="28"/>
          <w:szCs w:val="28"/>
          <w:lang w:val="uk-UA"/>
        </w:rPr>
        <w:t>постійній комісії опрацьовано 94</w:t>
      </w:r>
      <w:r>
        <w:rPr>
          <w:rFonts w:eastAsia="Calibri" w:cs="Times New Roman"/>
          <w:sz w:val="28"/>
          <w:szCs w:val="28"/>
          <w:lang w:val="uk-UA"/>
        </w:rPr>
        <w:t>2</w:t>
      </w:r>
      <w:r>
        <w:rPr>
          <w:rFonts w:eastAsia="Calibri" w:cs="Times New Roman"/>
          <w:color w:val="FF0000"/>
          <w:sz w:val="28"/>
          <w:szCs w:val="28"/>
          <w:lang w:val="uk-UA"/>
        </w:rPr>
        <w:t xml:space="preserve"> </w:t>
      </w:r>
      <w:r w:rsidR="00F65914">
        <w:rPr>
          <w:rFonts w:eastAsia="Calibri" w:cs="Times New Roman"/>
          <w:sz w:val="28"/>
          <w:szCs w:val="28"/>
          <w:lang w:val="uk-UA"/>
        </w:rPr>
        <w:t>вхідні</w:t>
      </w:r>
      <w:r w:rsidRPr="00E63647">
        <w:rPr>
          <w:rFonts w:eastAsia="Calibri" w:cs="Times New Roman"/>
          <w:sz w:val="28"/>
          <w:szCs w:val="28"/>
          <w:lang w:val="uk-UA"/>
        </w:rPr>
        <w:t xml:space="preserve"> листи, </w:t>
      </w:r>
      <w:r w:rsidRPr="00E63647">
        <w:rPr>
          <w:rFonts w:cs="Times New Roman"/>
          <w:sz w:val="28"/>
          <w:szCs w:val="28"/>
          <w:lang w:val="uk-UA"/>
        </w:rPr>
        <w:t xml:space="preserve">серед яких </w:t>
      </w:r>
      <w:r w:rsidR="00BD6240">
        <w:rPr>
          <w:rFonts w:cs="Times New Roman"/>
          <w:sz w:val="28"/>
          <w:szCs w:val="28"/>
          <w:lang w:val="uk-UA"/>
        </w:rPr>
        <w:t>76</w:t>
      </w:r>
      <w:r>
        <w:rPr>
          <w:rFonts w:cs="Times New Roman"/>
          <w:sz w:val="28"/>
          <w:szCs w:val="28"/>
          <w:lang w:val="uk-UA"/>
        </w:rPr>
        <w:t>8</w:t>
      </w:r>
      <w:r w:rsidRPr="00626D73">
        <w:rPr>
          <w:rFonts w:cs="Times New Roman"/>
          <w:color w:val="FF0000"/>
          <w:sz w:val="28"/>
          <w:szCs w:val="28"/>
          <w:lang w:val="uk-UA"/>
        </w:rPr>
        <w:t xml:space="preserve"> </w:t>
      </w:r>
      <w:r>
        <w:rPr>
          <w:rFonts w:cs="Times New Roman"/>
          <w:sz w:val="28"/>
          <w:szCs w:val="28"/>
          <w:lang w:val="uk-UA"/>
        </w:rPr>
        <w:t xml:space="preserve">службових, 6 запитів на інформацію </w:t>
      </w:r>
      <w:r w:rsidRPr="00E63647">
        <w:rPr>
          <w:rFonts w:cs="Times New Roman"/>
          <w:sz w:val="28"/>
          <w:szCs w:val="28"/>
          <w:lang w:val="uk-UA"/>
        </w:rPr>
        <w:t>та</w:t>
      </w:r>
      <w:r>
        <w:rPr>
          <w:rFonts w:cs="Times New Roman"/>
          <w:color w:val="FF0000"/>
          <w:sz w:val="28"/>
          <w:szCs w:val="28"/>
          <w:lang w:val="uk-UA"/>
        </w:rPr>
        <w:t xml:space="preserve"> </w:t>
      </w:r>
      <w:r>
        <w:rPr>
          <w:rFonts w:cs="Times New Roman"/>
          <w:sz w:val="28"/>
          <w:szCs w:val="28"/>
          <w:lang w:val="uk-UA"/>
        </w:rPr>
        <w:t>168</w:t>
      </w:r>
      <w:r w:rsidRPr="000C17F0">
        <w:rPr>
          <w:rFonts w:cs="Times New Roman"/>
          <w:sz w:val="28"/>
          <w:szCs w:val="28"/>
          <w:lang w:val="uk-UA"/>
        </w:rPr>
        <w:t xml:space="preserve"> </w:t>
      </w:r>
      <w:r>
        <w:rPr>
          <w:rFonts w:cs="Times New Roman"/>
          <w:sz w:val="28"/>
          <w:szCs w:val="28"/>
          <w:lang w:val="uk-UA"/>
        </w:rPr>
        <w:t>звернень громадян</w:t>
      </w:r>
    </w:p>
    <w:p w:rsidR="0073299A" w:rsidRDefault="00F70214" w:rsidP="00E04D21">
      <w:pPr>
        <w:pStyle w:val="Standard"/>
        <w:tabs>
          <w:tab w:val="left" w:pos="567"/>
        </w:tabs>
        <w:jc w:val="both"/>
        <w:rPr>
          <w:rFonts w:eastAsia="Times New Roman"/>
          <w:bCs/>
          <w:color w:val="000000"/>
          <w:sz w:val="28"/>
          <w:szCs w:val="28"/>
          <w:lang w:val="uk-UA" w:eastAsia="ru-RU"/>
        </w:rPr>
      </w:pPr>
      <w:r>
        <w:rPr>
          <w:rFonts w:eastAsia="Calibri" w:cs="Times New Roman"/>
          <w:sz w:val="28"/>
          <w:szCs w:val="28"/>
          <w:lang w:val="uk-UA"/>
        </w:rPr>
        <w:t xml:space="preserve"> </w:t>
      </w:r>
      <w:r w:rsidR="002A0AD7">
        <w:rPr>
          <w:rFonts w:cs="Times New Roman"/>
          <w:sz w:val="28"/>
          <w:szCs w:val="28"/>
          <w:lang w:val="uk-UA"/>
        </w:rPr>
        <w:t xml:space="preserve">       </w:t>
      </w:r>
      <w:r w:rsidR="00F65914">
        <w:rPr>
          <w:rFonts w:cs="Times New Roman"/>
          <w:sz w:val="28"/>
          <w:szCs w:val="28"/>
          <w:lang w:val="uk-UA"/>
        </w:rPr>
        <w:t>За звітній період у</w:t>
      </w:r>
      <w:r>
        <w:rPr>
          <w:rFonts w:cs="Times New Roman"/>
          <w:sz w:val="28"/>
          <w:szCs w:val="28"/>
          <w:lang w:val="uk-UA"/>
        </w:rPr>
        <w:t xml:space="preserve"> постійній комісії підготовлено 406 вихідних лист</w:t>
      </w:r>
      <w:r w:rsidR="00F65914">
        <w:rPr>
          <w:rFonts w:cs="Times New Roman"/>
          <w:sz w:val="28"/>
          <w:szCs w:val="28"/>
          <w:lang w:val="uk-UA"/>
        </w:rPr>
        <w:t>ів</w:t>
      </w:r>
      <w:r w:rsidR="0073299A">
        <w:rPr>
          <w:rFonts w:eastAsia="Calibri" w:cs="Times New Roman"/>
          <w:sz w:val="28"/>
          <w:szCs w:val="28"/>
          <w:lang w:val="uk-UA"/>
        </w:rPr>
        <w:t xml:space="preserve">, окрім того понад 15 оголошень про інформування громадськості про пошук кандидатів у присяжні районних судів міста Києва та </w:t>
      </w:r>
      <w:r w:rsidR="0073299A" w:rsidRPr="00BD6240">
        <w:rPr>
          <w:rFonts w:eastAsia="Times New Roman"/>
          <w:color w:val="141412"/>
          <w:sz w:val="28"/>
          <w:szCs w:val="28"/>
          <w:highlight w:val="white"/>
          <w:lang w:val="uk-UA" w:eastAsia="ru-RU"/>
        </w:rPr>
        <w:t>пошук представників громадськості</w:t>
      </w:r>
      <w:r w:rsidR="0073299A" w:rsidRPr="00BD6240">
        <w:rPr>
          <w:color w:val="000000"/>
          <w:sz w:val="28"/>
          <w:szCs w:val="28"/>
          <w:highlight w:val="white"/>
          <w:lang w:val="uk-UA"/>
        </w:rPr>
        <w:t>,</w:t>
      </w:r>
      <w:r w:rsidR="0073299A" w:rsidRPr="00BD6240">
        <w:rPr>
          <w:sz w:val="28"/>
          <w:szCs w:val="28"/>
          <w:lang w:val="uk-UA"/>
        </w:rPr>
        <w:t xml:space="preserve"> </w:t>
      </w:r>
      <w:r w:rsidR="0073299A" w:rsidRPr="00BD6240">
        <w:rPr>
          <w:rFonts w:eastAsia="Times New Roman"/>
          <w:bCs/>
          <w:color w:val="000000"/>
          <w:sz w:val="28"/>
          <w:szCs w:val="28"/>
          <w:highlight w:val="white"/>
          <w:lang w:val="uk-UA" w:eastAsia="ru-RU"/>
        </w:rPr>
        <w:t>які можуть бути включені до складу</w:t>
      </w:r>
      <w:r w:rsidR="0073299A" w:rsidRPr="00BD6240">
        <w:rPr>
          <w:rFonts w:eastAsia="Times New Roman"/>
          <w:bCs/>
          <w:color w:val="FF0000"/>
          <w:sz w:val="28"/>
          <w:szCs w:val="28"/>
          <w:highlight w:val="white"/>
          <w:lang w:val="uk-UA" w:eastAsia="ru-RU"/>
        </w:rPr>
        <w:t xml:space="preserve"> </w:t>
      </w:r>
      <w:r w:rsidR="0073299A" w:rsidRPr="00BD6240">
        <w:rPr>
          <w:rFonts w:eastAsia="Times New Roman"/>
          <w:bCs/>
          <w:color w:val="000000"/>
          <w:sz w:val="28"/>
          <w:szCs w:val="28"/>
          <w:highlight w:val="white"/>
          <w:lang w:val="uk-UA" w:eastAsia="ru-RU"/>
        </w:rPr>
        <w:t>поліцейської комісії</w:t>
      </w:r>
      <w:r w:rsidR="0073299A">
        <w:rPr>
          <w:rFonts w:eastAsia="Times New Roman"/>
          <w:bCs/>
          <w:color w:val="000000"/>
          <w:sz w:val="28"/>
          <w:szCs w:val="28"/>
          <w:lang w:val="uk-UA" w:eastAsia="ru-RU"/>
        </w:rPr>
        <w:t>, що були розміщені на офіційному сайті Київської міської ради.</w:t>
      </w:r>
    </w:p>
    <w:p w:rsidR="0073299A" w:rsidRPr="0073299A" w:rsidRDefault="0073299A" w:rsidP="00F70214">
      <w:pPr>
        <w:pStyle w:val="Standard"/>
        <w:jc w:val="both"/>
        <w:rPr>
          <w:rFonts w:eastAsia="Calibri" w:cs="Times New Roman"/>
          <w:sz w:val="28"/>
          <w:szCs w:val="28"/>
          <w:lang w:val="uk-UA"/>
        </w:rPr>
      </w:pPr>
      <w:r>
        <w:rPr>
          <w:rFonts w:eastAsia="Times New Roman"/>
          <w:bCs/>
          <w:color w:val="000000"/>
          <w:sz w:val="28"/>
          <w:szCs w:val="28"/>
          <w:lang w:val="uk-UA" w:eastAsia="ru-RU"/>
        </w:rPr>
        <w:lastRenderedPageBreak/>
        <w:tab/>
      </w:r>
    </w:p>
    <w:tbl>
      <w:tblPr>
        <w:tblW w:w="1091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18"/>
        <w:gridCol w:w="1417"/>
        <w:gridCol w:w="1418"/>
        <w:gridCol w:w="1417"/>
        <w:gridCol w:w="1418"/>
        <w:gridCol w:w="1417"/>
        <w:gridCol w:w="1134"/>
      </w:tblGrid>
      <w:tr w:rsidR="0073299A" w:rsidRPr="00EE494F" w:rsidTr="005D524A">
        <w:trPr>
          <w:trHeight w:val="2264"/>
        </w:trPr>
        <w:tc>
          <w:tcPr>
            <w:tcW w:w="1276" w:type="dxa"/>
            <w:shd w:val="clear" w:color="auto" w:fill="auto"/>
          </w:tcPr>
          <w:p w:rsidR="0073299A" w:rsidRPr="00746997" w:rsidRDefault="0073299A" w:rsidP="00CB7B3E">
            <w:pPr>
              <w:spacing w:after="0" w:line="240" w:lineRule="auto"/>
              <w:ind w:left="-105"/>
              <w:rPr>
                <w:rFonts w:ascii="Times New Roman" w:hAnsi="Times New Roman"/>
                <w:sz w:val="26"/>
                <w:szCs w:val="26"/>
              </w:rPr>
            </w:pPr>
            <w:r w:rsidRPr="00746997">
              <w:rPr>
                <w:rFonts w:ascii="Times New Roman" w:hAnsi="Times New Roman"/>
                <w:sz w:val="26"/>
                <w:szCs w:val="26"/>
              </w:rPr>
              <w:t xml:space="preserve">Кількість </w:t>
            </w:r>
          </w:p>
          <w:p w:rsidR="0073299A" w:rsidRPr="00746997" w:rsidRDefault="0073299A" w:rsidP="00CB7B3E">
            <w:pPr>
              <w:spacing w:after="0" w:line="240" w:lineRule="auto"/>
              <w:ind w:left="-105"/>
              <w:rPr>
                <w:rFonts w:ascii="Times New Roman" w:hAnsi="Times New Roman"/>
                <w:sz w:val="26"/>
                <w:szCs w:val="26"/>
              </w:rPr>
            </w:pPr>
            <w:r w:rsidRPr="00746997">
              <w:rPr>
                <w:rFonts w:ascii="Times New Roman" w:hAnsi="Times New Roman"/>
                <w:sz w:val="26"/>
                <w:szCs w:val="26"/>
              </w:rPr>
              <w:t>засідань</w:t>
            </w:r>
          </w:p>
          <w:p w:rsidR="0073299A" w:rsidRPr="00746997" w:rsidRDefault="0073299A" w:rsidP="00CB7B3E">
            <w:pPr>
              <w:spacing w:after="0" w:line="240" w:lineRule="auto"/>
              <w:ind w:left="-105"/>
              <w:rPr>
                <w:rFonts w:ascii="Times New Roman" w:hAnsi="Times New Roman"/>
                <w:sz w:val="26"/>
                <w:szCs w:val="26"/>
              </w:rPr>
            </w:pPr>
            <w:r w:rsidRPr="00746997">
              <w:rPr>
                <w:rFonts w:ascii="Times New Roman" w:hAnsi="Times New Roman"/>
                <w:sz w:val="26"/>
                <w:szCs w:val="26"/>
              </w:rPr>
              <w:t>проведе-</w:t>
            </w:r>
          </w:p>
          <w:p w:rsidR="0073299A" w:rsidRPr="00746997" w:rsidRDefault="0073299A" w:rsidP="00CB7B3E">
            <w:pPr>
              <w:spacing w:after="0" w:line="240" w:lineRule="auto"/>
              <w:ind w:left="-105"/>
              <w:rPr>
                <w:rFonts w:ascii="Times New Roman" w:hAnsi="Times New Roman"/>
                <w:sz w:val="26"/>
                <w:szCs w:val="26"/>
              </w:rPr>
            </w:pPr>
            <w:r w:rsidRPr="00746997">
              <w:rPr>
                <w:rFonts w:ascii="Times New Roman" w:hAnsi="Times New Roman"/>
                <w:sz w:val="26"/>
                <w:szCs w:val="26"/>
              </w:rPr>
              <w:t>них ПК</w:t>
            </w:r>
          </w:p>
        </w:tc>
        <w:tc>
          <w:tcPr>
            <w:tcW w:w="1418" w:type="dxa"/>
            <w:shd w:val="clear" w:color="auto" w:fill="auto"/>
          </w:tcPr>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Кількість</w:t>
            </w:r>
          </w:p>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питань,</w:t>
            </w:r>
          </w:p>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розгляну</w:t>
            </w:r>
          </w:p>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 xml:space="preserve">тих на </w:t>
            </w:r>
          </w:p>
          <w:p w:rsidR="0073299A" w:rsidRPr="00746997" w:rsidRDefault="0073299A" w:rsidP="00CB7B3E">
            <w:pPr>
              <w:spacing w:after="0" w:line="240" w:lineRule="auto"/>
              <w:rPr>
                <w:rFonts w:ascii="Times New Roman" w:hAnsi="Times New Roman"/>
                <w:sz w:val="26"/>
                <w:szCs w:val="26"/>
              </w:rPr>
            </w:pPr>
            <w:proofErr w:type="spellStart"/>
            <w:r w:rsidRPr="00746997">
              <w:rPr>
                <w:rFonts w:ascii="Times New Roman" w:hAnsi="Times New Roman"/>
                <w:sz w:val="26"/>
                <w:szCs w:val="26"/>
              </w:rPr>
              <w:t>засідан</w:t>
            </w:r>
            <w:proofErr w:type="spellEnd"/>
            <w:r w:rsidRPr="00746997">
              <w:rPr>
                <w:rFonts w:ascii="Times New Roman" w:hAnsi="Times New Roman"/>
                <w:sz w:val="26"/>
                <w:szCs w:val="26"/>
              </w:rPr>
              <w:t>-</w:t>
            </w:r>
          </w:p>
          <w:p w:rsidR="0073299A" w:rsidRPr="00746997" w:rsidRDefault="0073299A" w:rsidP="00CB7B3E">
            <w:pPr>
              <w:spacing w:after="0" w:line="240" w:lineRule="auto"/>
              <w:rPr>
                <w:rFonts w:ascii="Times New Roman" w:hAnsi="Times New Roman"/>
                <w:sz w:val="26"/>
                <w:szCs w:val="26"/>
              </w:rPr>
            </w:pPr>
            <w:proofErr w:type="spellStart"/>
            <w:r w:rsidRPr="00746997">
              <w:rPr>
                <w:rFonts w:ascii="Times New Roman" w:hAnsi="Times New Roman"/>
                <w:sz w:val="26"/>
                <w:szCs w:val="26"/>
              </w:rPr>
              <w:t>нях</w:t>
            </w:r>
            <w:proofErr w:type="spellEnd"/>
            <w:r w:rsidRPr="00746997">
              <w:rPr>
                <w:rFonts w:ascii="Times New Roman" w:hAnsi="Times New Roman"/>
                <w:sz w:val="26"/>
                <w:szCs w:val="26"/>
              </w:rPr>
              <w:t xml:space="preserve"> ПК</w:t>
            </w:r>
          </w:p>
        </w:tc>
        <w:tc>
          <w:tcPr>
            <w:tcW w:w="1417" w:type="dxa"/>
            <w:shd w:val="clear" w:color="auto" w:fill="auto"/>
          </w:tcPr>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Кількість</w:t>
            </w:r>
          </w:p>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вхідних</w:t>
            </w:r>
          </w:p>
          <w:p w:rsidR="0073299A" w:rsidRPr="00746997" w:rsidRDefault="0073299A" w:rsidP="00CB7B3E">
            <w:pPr>
              <w:spacing w:after="0" w:line="240" w:lineRule="auto"/>
              <w:rPr>
                <w:rFonts w:ascii="Times New Roman" w:hAnsi="Times New Roman"/>
                <w:sz w:val="26"/>
                <w:szCs w:val="26"/>
              </w:rPr>
            </w:pPr>
            <w:proofErr w:type="spellStart"/>
            <w:r w:rsidRPr="00746997">
              <w:rPr>
                <w:rFonts w:ascii="Times New Roman" w:hAnsi="Times New Roman"/>
                <w:sz w:val="26"/>
                <w:szCs w:val="26"/>
              </w:rPr>
              <w:t>докумен</w:t>
            </w:r>
            <w:proofErr w:type="spellEnd"/>
            <w:r w:rsidRPr="00746997">
              <w:rPr>
                <w:rFonts w:ascii="Times New Roman" w:hAnsi="Times New Roman"/>
                <w:sz w:val="26"/>
                <w:szCs w:val="26"/>
              </w:rPr>
              <w:t>-</w:t>
            </w:r>
          </w:p>
          <w:p w:rsidR="0073299A" w:rsidRPr="00746997" w:rsidRDefault="0073299A" w:rsidP="00CB7B3E">
            <w:pPr>
              <w:spacing w:after="0" w:line="240" w:lineRule="auto"/>
              <w:rPr>
                <w:rFonts w:ascii="Times New Roman" w:hAnsi="Times New Roman"/>
                <w:sz w:val="26"/>
                <w:szCs w:val="26"/>
              </w:rPr>
            </w:pPr>
            <w:proofErr w:type="spellStart"/>
            <w:r w:rsidRPr="00746997">
              <w:rPr>
                <w:rFonts w:ascii="Times New Roman" w:hAnsi="Times New Roman"/>
                <w:sz w:val="26"/>
                <w:szCs w:val="26"/>
              </w:rPr>
              <w:t>тів</w:t>
            </w:r>
            <w:proofErr w:type="spellEnd"/>
          </w:p>
        </w:tc>
        <w:tc>
          <w:tcPr>
            <w:tcW w:w="1418" w:type="dxa"/>
          </w:tcPr>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Кількість</w:t>
            </w:r>
          </w:p>
          <w:p w:rsidR="0073299A" w:rsidRPr="00746997" w:rsidRDefault="0073299A" w:rsidP="00CB7B3E">
            <w:pPr>
              <w:spacing w:after="0" w:line="240" w:lineRule="auto"/>
              <w:rPr>
                <w:rFonts w:ascii="Times New Roman" w:hAnsi="Times New Roman"/>
                <w:sz w:val="26"/>
                <w:szCs w:val="26"/>
              </w:rPr>
            </w:pPr>
            <w:proofErr w:type="spellStart"/>
            <w:r w:rsidRPr="00746997">
              <w:rPr>
                <w:rFonts w:ascii="Times New Roman" w:hAnsi="Times New Roman"/>
                <w:sz w:val="26"/>
                <w:szCs w:val="26"/>
              </w:rPr>
              <w:t>опрацьо-ваних</w:t>
            </w:r>
            <w:proofErr w:type="spellEnd"/>
          </w:p>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вхідних</w:t>
            </w:r>
          </w:p>
          <w:p w:rsidR="0073299A" w:rsidRPr="00746997" w:rsidRDefault="0073299A" w:rsidP="00CB7B3E">
            <w:pPr>
              <w:spacing w:after="0" w:line="240" w:lineRule="auto"/>
              <w:rPr>
                <w:rFonts w:ascii="Times New Roman" w:hAnsi="Times New Roman"/>
                <w:sz w:val="26"/>
                <w:szCs w:val="26"/>
              </w:rPr>
            </w:pPr>
            <w:proofErr w:type="spellStart"/>
            <w:r w:rsidRPr="00746997">
              <w:rPr>
                <w:rFonts w:ascii="Times New Roman" w:hAnsi="Times New Roman"/>
                <w:sz w:val="26"/>
                <w:szCs w:val="26"/>
              </w:rPr>
              <w:t>докумен-тів</w:t>
            </w:r>
            <w:proofErr w:type="spellEnd"/>
            <w:r w:rsidRPr="00746997">
              <w:rPr>
                <w:rFonts w:ascii="Times New Roman" w:hAnsi="Times New Roman"/>
                <w:sz w:val="26"/>
                <w:szCs w:val="26"/>
              </w:rPr>
              <w:t xml:space="preserve"> </w:t>
            </w:r>
          </w:p>
        </w:tc>
        <w:tc>
          <w:tcPr>
            <w:tcW w:w="1417" w:type="dxa"/>
          </w:tcPr>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Кількість</w:t>
            </w:r>
          </w:p>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вихідних</w:t>
            </w:r>
          </w:p>
          <w:p w:rsidR="0073299A" w:rsidRPr="00746997" w:rsidRDefault="0073299A" w:rsidP="00CB7B3E">
            <w:pPr>
              <w:spacing w:after="0" w:line="240" w:lineRule="auto"/>
              <w:rPr>
                <w:rFonts w:ascii="Times New Roman" w:hAnsi="Times New Roman"/>
                <w:sz w:val="26"/>
                <w:szCs w:val="26"/>
              </w:rPr>
            </w:pPr>
            <w:proofErr w:type="spellStart"/>
            <w:r w:rsidRPr="00746997">
              <w:rPr>
                <w:rFonts w:ascii="Times New Roman" w:hAnsi="Times New Roman"/>
                <w:sz w:val="26"/>
                <w:szCs w:val="26"/>
              </w:rPr>
              <w:t>докумен-тів</w:t>
            </w:r>
            <w:proofErr w:type="spellEnd"/>
          </w:p>
        </w:tc>
        <w:tc>
          <w:tcPr>
            <w:tcW w:w="1418" w:type="dxa"/>
            <w:shd w:val="clear" w:color="auto" w:fill="auto"/>
          </w:tcPr>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Кількість рішень,</w:t>
            </w:r>
          </w:p>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розгляну-</w:t>
            </w:r>
          </w:p>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тих ПК</w:t>
            </w:r>
          </w:p>
        </w:tc>
        <w:tc>
          <w:tcPr>
            <w:tcW w:w="1417" w:type="dxa"/>
            <w:shd w:val="clear" w:color="auto" w:fill="auto"/>
          </w:tcPr>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 xml:space="preserve">Кількість </w:t>
            </w:r>
            <w:proofErr w:type="spellStart"/>
            <w:r w:rsidRPr="00746997">
              <w:rPr>
                <w:rFonts w:ascii="Times New Roman" w:hAnsi="Times New Roman"/>
                <w:sz w:val="26"/>
                <w:szCs w:val="26"/>
              </w:rPr>
              <w:t>проєктів</w:t>
            </w:r>
            <w:proofErr w:type="spellEnd"/>
            <w:r w:rsidRPr="00746997">
              <w:rPr>
                <w:rFonts w:ascii="Times New Roman" w:hAnsi="Times New Roman"/>
                <w:sz w:val="26"/>
                <w:szCs w:val="26"/>
              </w:rPr>
              <w:t xml:space="preserve"> рішень, </w:t>
            </w:r>
            <w:proofErr w:type="spellStart"/>
            <w:r w:rsidRPr="00746997">
              <w:rPr>
                <w:rFonts w:ascii="Times New Roman" w:hAnsi="Times New Roman"/>
                <w:sz w:val="26"/>
                <w:szCs w:val="26"/>
              </w:rPr>
              <w:t>підготов-лених</w:t>
            </w:r>
            <w:proofErr w:type="spellEnd"/>
            <w:r w:rsidRPr="00746997">
              <w:rPr>
                <w:rFonts w:ascii="Times New Roman" w:hAnsi="Times New Roman"/>
                <w:sz w:val="26"/>
                <w:szCs w:val="26"/>
              </w:rPr>
              <w:t xml:space="preserve"> ПК</w:t>
            </w:r>
          </w:p>
        </w:tc>
        <w:tc>
          <w:tcPr>
            <w:tcW w:w="1134" w:type="dxa"/>
          </w:tcPr>
          <w:p w:rsidR="0073299A" w:rsidRPr="00746997" w:rsidRDefault="0073299A" w:rsidP="00CB7B3E">
            <w:pPr>
              <w:spacing w:after="0" w:line="240" w:lineRule="auto"/>
              <w:rPr>
                <w:rFonts w:ascii="Times New Roman" w:hAnsi="Times New Roman"/>
                <w:sz w:val="26"/>
                <w:szCs w:val="26"/>
              </w:rPr>
            </w:pPr>
            <w:r w:rsidRPr="00746997">
              <w:rPr>
                <w:rFonts w:ascii="Times New Roman" w:hAnsi="Times New Roman"/>
                <w:sz w:val="26"/>
                <w:szCs w:val="26"/>
              </w:rPr>
              <w:t xml:space="preserve">Кількість </w:t>
            </w:r>
            <w:proofErr w:type="spellStart"/>
            <w:r w:rsidR="00746997">
              <w:rPr>
                <w:rFonts w:ascii="Times New Roman" w:hAnsi="Times New Roman"/>
                <w:sz w:val="26"/>
                <w:szCs w:val="26"/>
              </w:rPr>
              <w:t>розгля-нутих</w:t>
            </w:r>
            <w:proofErr w:type="spellEnd"/>
            <w:r w:rsidR="00746997">
              <w:rPr>
                <w:rFonts w:ascii="Times New Roman" w:hAnsi="Times New Roman"/>
                <w:sz w:val="26"/>
                <w:szCs w:val="26"/>
              </w:rPr>
              <w:t xml:space="preserve"> </w:t>
            </w:r>
            <w:r w:rsidRPr="00746997">
              <w:rPr>
                <w:rFonts w:ascii="Times New Roman" w:hAnsi="Times New Roman"/>
                <w:sz w:val="26"/>
                <w:szCs w:val="26"/>
              </w:rPr>
              <w:t>електронних петицій</w:t>
            </w:r>
          </w:p>
        </w:tc>
      </w:tr>
      <w:tr w:rsidR="0073299A" w:rsidRPr="00CE0EF4" w:rsidTr="005D524A">
        <w:trPr>
          <w:trHeight w:val="595"/>
        </w:trPr>
        <w:tc>
          <w:tcPr>
            <w:tcW w:w="1276" w:type="dxa"/>
            <w:shd w:val="clear" w:color="auto" w:fill="auto"/>
          </w:tcPr>
          <w:p w:rsidR="0073299A" w:rsidRPr="00EE494F" w:rsidRDefault="0073299A" w:rsidP="00CB7B3E">
            <w:pPr>
              <w:spacing w:after="0" w:line="240" w:lineRule="auto"/>
              <w:jc w:val="center"/>
              <w:rPr>
                <w:rFonts w:ascii="Times New Roman" w:hAnsi="Times New Roman"/>
                <w:sz w:val="28"/>
                <w:szCs w:val="28"/>
              </w:rPr>
            </w:pPr>
            <w:r>
              <w:rPr>
                <w:rFonts w:ascii="Times New Roman" w:hAnsi="Times New Roman"/>
                <w:sz w:val="28"/>
                <w:szCs w:val="28"/>
              </w:rPr>
              <w:t>14</w:t>
            </w:r>
          </w:p>
        </w:tc>
        <w:tc>
          <w:tcPr>
            <w:tcW w:w="1418" w:type="dxa"/>
            <w:shd w:val="clear" w:color="auto" w:fill="auto"/>
          </w:tcPr>
          <w:p w:rsidR="0073299A" w:rsidRPr="00EE494F" w:rsidRDefault="0073299A" w:rsidP="00CB7B3E">
            <w:pPr>
              <w:spacing w:after="0" w:line="240" w:lineRule="auto"/>
              <w:jc w:val="center"/>
              <w:rPr>
                <w:rFonts w:ascii="Times New Roman" w:hAnsi="Times New Roman"/>
                <w:sz w:val="28"/>
                <w:szCs w:val="28"/>
              </w:rPr>
            </w:pPr>
            <w:r>
              <w:rPr>
                <w:rFonts w:ascii="Times New Roman" w:hAnsi="Times New Roman"/>
                <w:sz w:val="28"/>
                <w:szCs w:val="28"/>
              </w:rPr>
              <w:t>105</w:t>
            </w:r>
          </w:p>
        </w:tc>
        <w:tc>
          <w:tcPr>
            <w:tcW w:w="1417" w:type="dxa"/>
            <w:shd w:val="clear" w:color="auto" w:fill="auto"/>
          </w:tcPr>
          <w:p w:rsidR="0073299A" w:rsidRPr="00EE494F" w:rsidRDefault="00BD6240" w:rsidP="00CB7B3E">
            <w:pPr>
              <w:spacing w:after="0" w:line="240" w:lineRule="auto"/>
              <w:jc w:val="center"/>
              <w:rPr>
                <w:rFonts w:ascii="Times New Roman" w:hAnsi="Times New Roman"/>
                <w:sz w:val="28"/>
                <w:szCs w:val="28"/>
              </w:rPr>
            </w:pPr>
            <w:r>
              <w:rPr>
                <w:rFonts w:ascii="Times New Roman" w:hAnsi="Times New Roman"/>
                <w:sz w:val="28"/>
                <w:szCs w:val="28"/>
              </w:rPr>
              <w:t>942</w:t>
            </w:r>
          </w:p>
        </w:tc>
        <w:tc>
          <w:tcPr>
            <w:tcW w:w="1418" w:type="dxa"/>
          </w:tcPr>
          <w:p w:rsidR="0073299A" w:rsidRDefault="00BD6240" w:rsidP="00CB7B3E">
            <w:pPr>
              <w:spacing w:after="0" w:line="240" w:lineRule="auto"/>
              <w:jc w:val="center"/>
              <w:rPr>
                <w:rFonts w:ascii="Times New Roman" w:hAnsi="Times New Roman"/>
                <w:sz w:val="28"/>
                <w:szCs w:val="28"/>
              </w:rPr>
            </w:pPr>
            <w:r>
              <w:rPr>
                <w:rFonts w:ascii="Times New Roman" w:hAnsi="Times New Roman"/>
                <w:sz w:val="28"/>
                <w:szCs w:val="28"/>
              </w:rPr>
              <w:t>94</w:t>
            </w:r>
            <w:r w:rsidR="0073299A">
              <w:rPr>
                <w:rFonts w:ascii="Times New Roman" w:hAnsi="Times New Roman"/>
                <w:sz w:val="28"/>
                <w:szCs w:val="28"/>
              </w:rPr>
              <w:t>2</w:t>
            </w:r>
          </w:p>
        </w:tc>
        <w:tc>
          <w:tcPr>
            <w:tcW w:w="1417" w:type="dxa"/>
          </w:tcPr>
          <w:p w:rsidR="0073299A" w:rsidRPr="00EE494F" w:rsidRDefault="0073299A" w:rsidP="00CB7B3E">
            <w:pPr>
              <w:spacing w:after="0" w:line="240" w:lineRule="auto"/>
              <w:jc w:val="center"/>
              <w:rPr>
                <w:rFonts w:ascii="Times New Roman" w:hAnsi="Times New Roman"/>
                <w:sz w:val="28"/>
                <w:szCs w:val="28"/>
              </w:rPr>
            </w:pPr>
            <w:r w:rsidRPr="00B327AA">
              <w:rPr>
                <w:rFonts w:ascii="Times New Roman" w:hAnsi="Times New Roman"/>
                <w:sz w:val="28"/>
                <w:szCs w:val="28"/>
              </w:rPr>
              <w:t>406</w:t>
            </w:r>
          </w:p>
        </w:tc>
        <w:tc>
          <w:tcPr>
            <w:tcW w:w="1418" w:type="dxa"/>
            <w:shd w:val="clear" w:color="auto" w:fill="auto"/>
          </w:tcPr>
          <w:p w:rsidR="0073299A" w:rsidRPr="00EE494F" w:rsidRDefault="00C06F78" w:rsidP="00CB7B3E">
            <w:pPr>
              <w:spacing w:after="0" w:line="240" w:lineRule="auto"/>
              <w:jc w:val="center"/>
              <w:rPr>
                <w:rFonts w:ascii="Times New Roman" w:hAnsi="Times New Roman"/>
                <w:sz w:val="28"/>
                <w:szCs w:val="28"/>
              </w:rPr>
            </w:pPr>
            <w:r>
              <w:rPr>
                <w:rFonts w:ascii="Times New Roman" w:hAnsi="Times New Roman"/>
                <w:sz w:val="28"/>
                <w:szCs w:val="28"/>
              </w:rPr>
              <w:t>50</w:t>
            </w:r>
          </w:p>
        </w:tc>
        <w:tc>
          <w:tcPr>
            <w:tcW w:w="1417" w:type="dxa"/>
            <w:shd w:val="clear" w:color="auto" w:fill="auto"/>
          </w:tcPr>
          <w:p w:rsidR="0073299A" w:rsidRPr="00CE0EF4" w:rsidRDefault="0073299A" w:rsidP="00CB7B3E">
            <w:pPr>
              <w:spacing w:after="0" w:line="240" w:lineRule="auto"/>
              <w:jc w:val="center"/>
              <w:rPr>
                <w:rFonts w:ascii="Times New Roman" w:hAnsi="Times New Roman"/>
                <w:sz w:val="28"/>
                <w:szCs w:val="28"/>
              </w:rPr>
            </w:pPr>
            <w:r>
              <w:rPr>
                <w:rFonts w:ascii="Times New Roman" w:hAnsi="Times New Roman"/>
                <w:sz w:val="28"/>
                <w:szCs w:val="28"/>
              </w:rPr>
              <w:t>20</w:t>
            </w:r>
          </w:p>
        </w:tc>
        <w:tc>
          <w:tcPr>
            <w:tcW w:w="1134" w:type="dxa"/>
          </w:tcPr>
          <w:p w:rsidR="0073299A" w:rsidRDefault="00746997" w:rsidP="00CB7B3E">
            <w:pPr>
              <w:spacing w:after="0" w:line="240" w:lineRule="auto"/>
              <w:jc w:val="center"/>
              <w:rPr>
                <w:rFonts w:ascii="Times New Roman" w:hAnsi="Times New Roman"/>
                <w:sz w:val="28"/>
                <w:szCs w:val="28"/>
              </w:rPr>
            </w:pPr>
            <w:r>
              <w:rPr>
                <w:rFonts w:ascii="Times New Roman" w:hAnsi="Times New Roman"/>
                <w:sz w:val="28"/>
                <w:szCs w:val="28"/>
              </w:rPr>
              <w:t>2</w:t>
            </w:r>
          </w:p>
        </w:tc>
      </w:tr>
    </w:tbl>
    <w:p w:rsidR="00F70214" w:rsidRDefault="00F70214" w:rsidP="00F70214">
      <w:pPr>
        <w:pStyle w:val="Standard"/>
        <w:jc w:val="both"/>
        <w:rPr>
          <w:rFonts w:eastAsia="Calibri" w:cs="Times New Roman"/>
          <w:bCs/>
          <w:color w:val="000000"/>
          <w:kern w:val="0"/>
          <w:sz w:val="28"/>
          <w:szCs w:val="28"/>
          <w:lang w:val="uk-UA" w:bidi="ar-SA"/>
        </w:rPr>
      </w:pPr>
    </w:p>
    <w:p w:rsidR="002A0AD7" w:rsidRPr="002A0AD7" w:rsidRDefault="002A0AD7" w:rsidP="002A0AD7">
      <w:pPr>
        <w:widowControl w:val="0"/>
        <w:suppressAutoHyphens/>
        <w:autoSpaceDN w:val="0"/>
        <w:spacing w:after="0" w:line="240" w:lineRule="auto"/>
        <w:jc w:val="center"/>
        <w:textAlignment w:val="baseline"/>
        <w:rPr>
          <w:rFonts w:ascii="Times New Roman" w:eastAsia="Andale Sans UI" w:hAnsi="Times New Roman"/>
          <w:b/>
          <w:bCs/>
          <w:kern w:val="3"/>
          <w:sz w:val="28"/>
          <w:szCs w:val="28"/>
          <w:lang w:bidi="en-US"/>
        </w:rPr>
      </w:pPr>
      <w:r w:rsidRPr="002A0AD7">
        <w:rPr>
          <w:rFonts w:ascii="Times New Roman" w:eastAsia="Andale Sans UI" w:hAnsi="Times New Roman"/>
          <w:b/>
          <w:bCs/>
          <w:kern w:val="3"/>
          <w:sz w:val="28"/>
          <w:szCs w:val="28"/>
          <w:lang w:bidi="en-US"/>
        </w:rPr>
        <w:t xml:space="preserve">Статистичні дані </w:t>
      </w:r>
    </w:p>
    <w:p w:rsidR="002A0AD7" w:rsidRPr="002A0AD7" w:rsidRDefault="002A0AD7" w:rsidP="002A0AD7">
      <w:pPr>
        <w:widowControl w:val="0"/>
        <w:suppressAutoHyphens/>
        <w:autoSpaceDN w:val="0"/>
        <w:spacing w:after="0" w:line="240" w:lineRule="auto"/>
        <w:jc w:val="center"/>
        <w:textAlignment w:val="baseline"/>
        <w:rPr>
          <w:rFonts w:ascii="Times New Roman" w:eastAsia="Andale Sans UI" w:hAnsi="Times New Roman"/>
          <w:b/>
          <w:bCs/>
          <w:kern w:val="3"/>
          <w:sz w:val="28"/>
          <w:szCs w:val="28"/>
          <w:lang w:bidi="en-US"/>
        </w:rPr>
      </w:pPr>
      <w:r w:rsidRPr="002A0AD7">
        <w:rPr>
          <w:rFonts w:ascii="Times New Roman" w:eastAsia="Andale Sans UI" w:hAnsi="Times New Roman"/>
          <w:b/>
          <w:bCs/>
          <w:kern w:val="3"/>
          <w:sz w:val="28"/>
          <w:szCs w:val="28"/>
          <w:lang w:bidi="en-US"/>
        </w:rPr>
        <w:t>затвердження списків присяжних районних судів міста Києва</w:t>
      </w:r>
    </w:p>
    <w:p w:rsidR="002A0AD7" w:rsidRPr="002A0AD7" w:rsidRDefault="002A0AD7" w:rsidP="007A1192">
      <w:pPr>
        <w:widowControl w:val="0"/>
        <w:suppressAutoHyphens/>
        <w:autoSpaceDN w:val="0"/>
        <w:spacing w:after="0" w:line="240" w:lineRule="auto"/>
        <w:jc w:val="center"/>
        <w:textAlignment w:val="baseline"/>
        <w:rPr>
          <w:rFonts w:ascii="Times New Roman" w:eastAsia="Andale Sans UI" w:hAnsi="Times New Roman"/>
          <w:b/>
          <w:bCs/>
          <w:kern w:val="3"/>
          <w:sz w:val="28"/>
          <w:szCs w:val="28"/>
          <w:lang w:bidi="en-US"/>
        </w:rPr>
      </w:pPr>
      <w:r w:rsidRPr="002A0AD7">
        <w:rPr>
          <w:rFonts w:ascii="Times New Roman" w:eastAsia="Andale Sans UI" w:hAnsi="Times New Roman"/>
          <w:b/>
          <w:bCs/>
          <w:kern w:val="3"/>
          <w:sz w:val="28"/>
          <w:szCs w:val="28"/>
          <w:lang w:bidi="en-US"/>
        </w:rPr>
        <w:t>стан</w:t>
      </w:r>
      <w:r>
        <w:rPr>
          <w:rFonts w:ascii="Times New Roman" w:eastAsia="Andale Sans UI" w:hAnsi="Times New Roman"/>
          <w:b/>
          <w:bCs/>
          <w:kern w:val="3"/>
          <w:sz w:val="28"/>
          <w:szCs w:val="28"/>
          <w:lang w:bidi="en-US"/>
        </w:rPr>
        <w:t>ом на 30</w:t>
      </w:r>
      <w:r w:rsidR="007A1192">
        <w:rPr>
          <w:rFonts w:ascii="Times New Roman" w:eastAsia="Andale Sans UI" w:hAnsi="Times New Roman"/>
          <w:b/>
          <w:bCs/>
          <w:kern w:val="3"/>
          <w:sz w:val="28"/>
          <w:szCs w:val="28"/>
          <w:lang w:bidi="en-US"/>
        </w:rPr>
        <w:t>.12.2022</w:t>
      </w:r>
    </w:p>
    <w:tbl>
      <w:tblPr>
        <w:tblpPr w:leftFromText="180" w:rightFromText="180" w:vertAnchor="text" w:horzAnchor="page" w:tblpX="679" w:tblpY="94"/>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382"/>
        <w:gridCol w:w="1984"/>
        <w:gridCol w:w="1748"/>
        <w:gridCol w:w="1796"/>
      </w:tblGrid>
      <w:tr w:rsidR="002A0AD7" w:rsidRPr="002A0AD7" w:rsidTr="00CB7B3E">
        <w:tc>
          <w:tcPr>
            <w:tcW w:w="5382"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ind w:left="229"/>
              <w:textAlignment w:val="baseline"/>
              <w:rPr>
                <w:rFonts w:ascii="Times New Roman" w:eastAsia="Andale Sans UI" w:hAnsi="Times New Roman"/>
                <w:b/>
                <w:bCs/>
                <w:color w:val="000000"/>
                <w:kern w:val="3"/>
                <w:sz w:val="28"/>
                <w:szCs w:val="28"/>
                <w:lang w:bidi="en-US"/>
              </w:rPr>
            </w:pPr>
          </w:p>
          <w:p w:rsidR="002A0AD7" w:rsidRPr="002A0AD7" w:rsidRDefault="002A0AD7" w:rsidP="002A0AD7">
            <w:pPr>
              <w:widowControl w:val="0"/>
              <w:suppressLineNumbers/>
              <w:suppressAutoHyphens/>
              <w:autoSpaceDN w:val="0"/>
              <w:spacing w:after="0" w:line="276" w:lineRule="auto"/>
              <w:ind w:left="229"/>
              <w:jc w:val="center"/>
              <w:textAlignment w:val="baseline"/>
              <w:rPr>
                <w:rFonts w:ascii="Times New Roman" w:eastAsia="Andale Sans UI" w:hAnsi="Times New Roman"/>
                <w:b/>
                <w:bCs/>
                <w:color w:val="000000"/>
                <w:kern w:val="3"/>
                <w:sz w:val="28"/>
                <w:szCs w:val="28"/>
                <w:lang w:bidi="en-US"/>
              </w:rPr>
            </w:pPr>
            <w:r w:rsidRPr="002A0AD7">
              <w:rPr>
                <w:rFonts w:ascii="Times New Roman" w:eastAsia="Andale Sans UI" w:hAnsi="Times New Roman"/>
                <w:b/>
                <w:bCs/>
                <w:color w:val="000000"/>
                <w:kern w:val="3"/>
                <w:sz w:val="28"/>
                <w:szCs w:val="28"/>
                <w:lang w:bidi="en-US"/>
              </w:rPr>
              <w:t>Районний суд міста Києва</w:t>
            </w:r>
          </w:p>
        </w:tc>
        <w:tc>
          <w:tcPr>
            <w:tcW w:w="1984" w:type="dxa"/>
            <w:tcMar>
              <w:top w:w="55" w:type="dxa"/>
              <w:left w:w="55" w:type="dxa"/>
              <w:bottom w:w="55" w:type="dxa"/>
              <w:right w:w="55" w:type="dxa"/>
            </w:tcMar>
            <w:vAlign w:val="center"/>
          </w:tcPr>
          <w:p w:rsidR="002A0AD7" w:rsidRPr="002A0AD7" w:rsidRDefault="002A0AD7" w:rsidP="002A0AD7">
            <w:pPr>
              <w:widowControl w:val="0"/>
              <w:suppressLineNumbers/>
              <w:suppressAutoHyphens/>
              <w:autoSpaceDN w:val="0"/>
              <w:spacing w:after="0" w:line="276" w:lineRule="auto"/>
              <w:jc w:val="center"/>
              <w:textAlignment w:val="baseline"/>
              <w:rPr>
                <w:rFonts w:ascii="Times New Roman" w:eastAsia="Andale Sans UI" w:hAnsi="Times New Roman"/>
                <w:b/>
                <w:bCs/>
                <w:color w:val="000000"/>
                <w:kern w:val="3"/>
                <w:sz w:val="28"/>
                <w:szCs w:val="28"/>
                <w:lang w:bidi="en-US"/>
              </w:rPr>
            </w:pPr>
            <w:r w:rsidRPr="002A0AD7">
              <w:rPr>
                <w:rFonts w:ascii="Times New Roman" w:eastAsia="Andale Sans UI" w:hAnsi="Times New Roman"/>
                <w:b/>
                <w:bCs/>
                <w:color w:val="000000"/>
                <w:kern w:val="3"/>
                <w:sz w:val="28"/>
                <w:szCs w:val="28"/>
                <w:lang w:bidi="en-US"/>
              </w:rPr>
              <w:t>Кількісна потреба</w:t>
            </w:r>
            <w:r w:rsidRPr="002A0AD7">
              <w:rPr>
                <w:rFonts w:ascii="Times New Roman" w:eastAsia="Andale Sans UI" w:hAnsi="Times New Roman"/>
                <w:b/>
                <w:bCs/>
                <w:color w:val="000000"/>
                <w:kern w:val="3"/>
                <w:sz w:val="28"/>
                <w:szCs w:val="28"/>
                <w:vertAlign w:val="superscript"/>
                <w:lang w:bidi="en-US"/>
              </w:rPr>
              <w:footnoteReference w:id="1"/>
            </w:r>
          </w:p>
          <w:p w:rsidR="002A0AD7" w:rsidRPr="002A0AD7" w:rsidRDefault="002A0AD7" w:rsidP="002A0AD7">
            <w:pPr>
              <w:widowControl w:val="0"/>
              <w:suppressLineNumbers/>
              <w:suppressAutoHyphens/>
              <w:autoSpaceDN w:val="0"/>
              <w:spacing w:after="0" w:line="276" w:lineRule="auto"/>
              <w:jc w:val="center"/>
              <w:textAlignment w:val="baseline"/>
              <w:rPr>
                <w:rFonts w:ascii="Times New Roman" w:eastAsia="Andale Sans UI" w:hAnsi="Times New Roman"/>
                <w:b/>
                <w:bCs/>
                <w:color w:val="000000"/>
                <w:kern w:val="3"/>
                <w:sz w:val="28"/>
                <w:szCs w:val="28"/>
                <w:lang w:bidi="en-US"/>
              </w:rPr>
            </w:pPr>
            <w:r w:rsidRPr="002A0AD7">
              <w:rPr>
                <w:rFonts w:ascii="Times New Roman" w:eastAsia="Andale Sans UI" w:hAnsi="Times New Roman"/>
                <w:b/>
                <w:bCs/>
                <w:color w:val="000000"/>
                <w:kern w:val="3"/>
                <w:sz w:val="28"/>
                <w:szCs w:val="28"/>
                <w:lang w:bidi="en-US"/>
              </w:rPr>
              <w:t>(осіб)</w:t>
            </w:r>
          </w:p>
        </w:tc>
        <w:tc>
          <w:tcPr>
            <w:tcW w:w="1748" w:type="dxa"/>
            <w:tcMar>
              <w:top w:w="55" w:type="dxa"/>
              <w:left w:w="55" w:type="dxa"/>
              <w:bottom w:w="55" w:type="dxa"/>
              <w:right w:w="55" w:type="dxa"/>
            </w:tcMar>
            <w:vAlign w:val="center"/>
          </w:tcPr>
          <w:p w:rsidR="002A0AD7" w:rsidRPr="002A0AD7" w:rsidRDefault="002A0AD7" w:rsidP="002A0AD7">
            <w:pPr>
              <w:widowControl w:val="0"/>
              <w:suppressLineNumbers/>
              <w:suppressAutoHyphens/>
              <w:autoSpaceDN w:val="0"/>
              <w:spacing w:after="0" w:line="276" w:lineRule="auto"/>
              <w:jc w:val="center"/>
              <w:textAlignment w:val="baseline"/>
              <w:rPr>
                <w:rFonts w:ascii="Times New Roman" w:eastAsia="Andale Sans UI" w:hAnsi="Times New Roman"/>
                <w:b/>
                <w:bCs/>
                <w:color w:val="000000"/>
                <w:kern w:val="3"/>
                <w:sz w:val="28"/>
                <w:szCs w:val="28"/>
                <w:lang w:bidi="en-US"/>
              </w:rPr>
            </w:pPr>
            <w:r w:rsidRPr="002A0AD7">
              <w:rPr>
                <w:rFonts w:ascii="Times New Roman" w:eastAsia="Andale Sans UI" w:hAnsi="Times New Roman"/>
                <w:b/>
                <w:bCs/>
                <w:color w:val="000000"/>
                <w:kern w:val="3"/>
                <w:sz w:val="28"/>
                <w:szCs w:val="28"/>
                <w:lang w:bidi="en-US"/>
              </w:rPr>
              <w:t>Затверджена кількість</w:t>
            </w:r>
          </w:p>
          <w:p w:rsidR="002A0AD7" w:rsidRPr="002A0AD7" w:rsidRDefault="002A0AD7" w:rsidP="002A0AD7">
            <w:pPr>
              <w:widowControl w:val="0"/>
              <w:suppressLineNumbers/>
              <w:suppressAutoHyphens/>
              <w:autoSpaceDN w:val="0"/>
              <w:spacing w:after="0" w:line="276" w:lineRule="auto"/>
              <w:jc w:val="center"/>
              <w:textAlignment w:val="baseline"/>
              <w:rPr>
                <w:rFonts w:ascii="Times New Roman" w:eastAsia="Andale Sans UI" w:hAnsi="Times New Roman"/>
                <w:b/>
                <w:color w:val="000000"/>
                <w:kern w:val="3"/>
                <w:sz w:val="28"/>
                <w:szCs w:val="28"/>
                <w:lang w:bidi="en-US"/>
              </w:rPr>
            </w:pPr>
            <w:r w:rsidRPr="002A0AD7">
              <w:rPr>
                <w:rFonts w:ascii="Times New Roman" w:eastAsia="Andale Sans UI" w:hAnsi="Times New Roman"/>
                <w:b/>
                <w:color w:val="000000"/>
                <w:kern w:val="3"/>
                <w:sz w:val="28"/>
                <w:szCs w:val="28"/>
                <w:lang w:bidi="en-US"/>
              </w:rPr>
              <w:t>(осіб)</w:t>
            </w:r>
          </w:p>
        </w:tc>
        <w:tc>
          <w:tcPr>
            <w:tcW w:w="1796" w:type="dxa"/>
            <w:tcMar>
              <w:top w:w="55" w:type="dxa"/>
              <w:left w:w="55" w:type="dxa"/>
              <w:bottom w:w="55" w:type="dxa"/>
              <w:right w:w="55" w:type="dxa"/>
            </w:tcMar>
            <w:vAlign w:val="center"/>
          </w:tcPr>
          <w:p w:rsidR="002A0AD7" w:rsidRPr="002A0AD7" w:rsidRDefault="002A0AD7" w:rsidP="002A0AD7">
            <w:pPr>
              <w:widowControl w:val="0"/>
              <w:suppressLineNumbers/>
              <w:suppressAutoHyphens/>
              <w:autoSpaceDN w:val="0"/>
              <w:spacing w:after="0" w:line="276" w:lineRule="auto"/>
              <w:jc w:val="center"/>
              <w:textAlignment w:val="baseline"/>
              <w:rPr>
                <w:rFonts w:ascii="Times New Roman" w:eastAsia="Andale Sans UI" w:hAnsi="Times New Roman"/>
                <w:b/>
                <w:color w:val="000000"/>
                <w:kern w:val="3"/>
                <w:sz w:val="28"/>
                <w:szCs w:val="28"/>
                <w:lang w:bidi="en-US"/>
              </w:rPr>
            </w:pPr>
            <w:r w:rsidRPr="002A0AD7">
              <w:rPr>
                <w:rFonts w:ascii="Times New Roman" w:eastAsia="Andale Sans UI" w:hAnsi="Times New Roman"/>
                <w:b/>
                <w:bCs/>
                <w:color w:val="000000"/>
                <w:kern w:val="3"/>
                <w:sz w:val="28"/>
                <w:szCs w:val="28"/>
                <w:lang w:bidi="en-US"/>
              </w:rPr>
              <w:t>Недобір</w:t>
            </w:r>
            <w:r w:rsidRPr="002A0AD7">
              <w:rPr>
                <w:rFonts w:ascii="Times New Roman" w:eastAsia="Andale Sans UI" w:hAnsi="Times New Roman"/>
                <w:b/>
                <w:color w:val="000000"/>
                <w:kern w:val="3"/>
                <w:sz w:val="28"/>
                <w:szCs w:val="28"/>
                <w:lang w:bidi="en-US"/>
              </w:rPr>
              <w:t xml:space="preserve"> (осіб)</w:t>
            </w:r>
          </w:p>
        </w:tc>
      </w:tr>
      <w:tr w:rsidR="002A0AD7" w:rsidRPr="002A0AD7" w:rsidTr="00CB7B3E">
        <w:tc>
          <w:tcPr>
            <w:tcW w:w="5382"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Дарницький районний суд міста Києва</w:t>
            </w:r>
          </w:p>
        </w:tc>
        <w:tc>
          <w:tcPr>
            <w:tcW w:w="1984" w:type="dxa"/>
            <w:tcMar>
              <w:top w:w="55" w:type="dxa"/>
              <w:left w:w="55" w:type="dxa"/>
              <w:bottom w:w="55" w:type="dxa"/>
              <w:right w:w="55" w:type="dxa"/>
            </w:tcMar>
          </w:tcPr>
          <w:p w:rsidR="002A0AD7" w:rsidRPr="002A0AD7" w:rsidRDefault="00746997"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30</w:t>
            </w:r>
          </w:p>
        </w:tc>
        <w:tc>
          <w:tcPr>
            <w:tcW w:w="1748" w:type="dxa"/>
            <w:tcMar>
              <w:top w:w="55" w:type="dxa"/>
              <w:left w:w="55" w:type="dxa"/>
              <w:bottom w:w="55" w:type="dxa"/>
              <w:right w:w="55" w:type="dxa"/>
            </w:tcMar>
          </w:tcPr>
          <w:p w:rsidR="002A0AD7" w:rsidRPr="002A0AD7" w:rsidRDefault="00746997" w:rsidP="002A0AD7">
            <w:pPr>
              <w:widowControl w:val="0"/>
              <w:suppressAutoHyphens/>
              <w:autoSpaceDN w:val="0"/>
              <w:spacing w:after="0" w:line="276" w:lineRule="auto"/>
              <w:jc w:val="center"/>
              <w:textAlignment w:val="baseline"/>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30</w:t>
            </w:r>
          </w:p>
        </w:tc>
        <w:tc>
          <w:tcPr>
            <w:tcW w:w="1796"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w:t>
            </w:r>
          </w:p>
        </w:tc>
      </w:tr>
      <w:tr w:rsidR="002A0AD7" w:rsidRPr="002A0AD7" w:rsidTr="00CB7B3E">
        <w:tc>
          <w:tcPr>
            <w:tcW w:w="5382"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textAlignment w:val="baseline"/>
              <w:rPr>
                <w:rFonts w:ascii="Times New Roman" w:eastAsia="Andale Sans UI" w:hAnsi="Times New Roman"/>
                <w:bCs/>
                <w:color w:val="000000"/>
                <w:kern w:val="3"/>
                <w:sz w:val="28"/>
                <w:szCs w:val="28"/>
                <w:lang w:bidi="en-US"/>
              </w:rPr>
            </w:pPr>
            <w:r w:rsidRPr="002A0AD7">
              <w:rPr>
                <w:rFonts w:ascii="Times New Roman" w:eastAsia="Andale Sans UI" w:hAnsi="Times New Roman"/>
                <w:bCs/>
                <w:color w:val="000000"/>
                <w:kern w:val="3"/>
                <w:sz w:val="28"/>
                <w:szCs w:val="28"/>
                <w:lang w:bidi="en-US"/>
              </w:rPr>
              <w:t xml:space="preserve">Дніпровський </w:t>
            </w:r>
            <w:r w:rsidRPr="002A0AD7">
              <w:rPr>
                <w:rFonts w:ascii="Times New Roman" w:eastAsia="Andale Sans UI" w:hAnsi="Times New Roman"/>
                <w:color w:val="000000"/>
                <w:kern w:val="3"/>
                <w:sz w:val="28"/>
                <w:szCs w:val="28"/>
                <w:lang w:bidi="en-US"/>
              </w:rPr>
              <w:t xml:space="preserve"> районний суд міста Києва</w:t>
            </w:r>
          </w:p>
        </w:tc>
        <w:tc>
          <w:tcPr>
            <w:tcW w:w="1984" w:type="dxa"/>
            <w:tcMar>
              <w:top w:w="55" w:type="dxa"/>
              <w:left w:w="55" w:type="dxa"/>
              <w:bottom w:w="55" w:type="dxa"/>
              <w:right w:w="55" w:type="dxa"/>
            </w:tcMar>
          </w:tcPr>
          <w:p w:rsidR="002A0AD7" w:rsidRPr="002A0AD7" w:rsidRDefault="00746997"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25</w:t>
            </w:r>
          </w:p>
        </w:tc>
        <w:tc>
          <w:tcPr>
            <w:tcW w:w="1748" w:type="dxa"/>
            <w:tcMar>
              <w:top w:w="55" w:type="dxa"/>
              <w:left w:w="55" w:type="dxa"/>
              <w:bottom w:w="55" w:type="dxa"/>
              <w:right w:w="55" w:type="dxa"/>
            </w:tcMar>
          </w:tcPr>
          <w:p w:rsidR="002A0AD7" w:rsidRPr="002A0AD7" w:rsidRDefault="007A1192" w:rsidP="002A0AD7">
            <w:pPr>
              <w:widowControl w:val="0"/>
              <w:suppressAutoHyphens/>
              <w:autoSpaceDN w:val="0"/>
              <w:spacing w:after="0" w:line="276" w:lineRule="auto"/>
              <w:jc w:val="center"/>
              <w:textAlignment w:val="baseline"/>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19</w:t>
            </w:r>
          </w:p>
        </w:tc>
        <w:tc>
          <w:tcPr>
            <w:tcW w:w="1796"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6</w:t>
            </w:r>
          </w:p>
        </w:tc>
      </w:tr>
      <w:tr w:rsidR="002A0AD7" w:rsidRPr="002A0AD7" w:rsidTr="00CB7B3E">
        <w:tc>
          <w:tcPr>
            <w:tcW w:w="5382"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Деснянський  районний суд міста Києва</w:t>
            </w:r>
          </w:p>
        </w:tc>
        <w:tc>
          <w:tcPr>
            <w:tcW w:w="1984"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30</w:t>
            </w:r>
          </w:p>
        </w:tc>
        <w:tc>
          <w:tcPr>
            <w:tcW w:w="1748" w:type="dxa"/>
            <w:tcMar>
              <w:top w:w="55" w:type="dxa"/>
              <w:left w:w="55" w:type="dxa"/>
              <w:bottom w:w="55" w:type="dxa"/>
              <w:right w:w="55" w:type="dxa"/>
            </w:tcMar>
          </w:tcPr>
          <w:p w:rsidR="002A0AD7" w:rsidRPr="002A0AD7" w:rsidRDefault="007A1192" w:rsidP="002A0AD7">
            <w:pPr>
              <w:widowControl w:val="0"/>
              <w:suppressAutoHyphens/>
              <w:autoSpaceDN w:val="0"/>
              <w:spacing w:after="0" w:line="276" w:lineRule="auto"/>
              <w:jc w:val="center"/>
              <w:textAlignment w:val="baseline"/>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24</w:t>
            </w:r>
          </w:p>
        </w:tc>
        <w:tc>
          <w:tcPr>
            <w:tcW w:w="1796"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6</w:t>
            </w:r>
          </w:p>
        </w:tc>
      </w:tr>
      <w:tr w:rsidR="00746997" w:rsidRPr="002A0AD7" w:rsidTr="00CB7B3E">
        <w:tc>
          <w:tcPr>
            <w:tcW w:w="5382" w:type="dxa"/>
            <w:tcMar>
              <w:top w:w="55" w:type="dxa"/>
              <w:left w:w="55" w:type="dxa"/>
              <w:bottom w:w="55" w:type="dxa"/>
              <w:right w:w="55" w:type="dxa"/>
            </w:tcMar>
          </w:tcPr>
          <w:p w:rsidR="00746997" w:rsidRPr="002A0AD7" w:rsidRDefault="00746997" w:rsidP="00746997">
            <w:pPr>
              <w:widowControl w:val="0"/>
              <w:suppressLineNumbers/>
              <w:suppressAutoHyphens/>
              <w:autoSpaceDN w:val="0"/>
              <w:spacing w:after="0" w:line="276" w:lineRule="auto"/>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Голосіївський  районний суд міста Києва</w:t>
            </w:r>
          </w:p>
        </w:tc>
        <w:tc>
          <w:tcPr>
            <w:tcW w:w="1984" w:type="dxa"/>
            <w:tcMar>
              <w:top w:w="55" w:type="dxa"/>
              <w:left w:w="55" w:type="dxa"/>
              <w:bottom w:w="55" w:type="dxa"/>
              <w:right w:w="55" w:type="dxa"/>
            </w:tcMar>
          </w:tcPr>
          <w:p w:rsidR="00746997" w:rsidRPr="007A1192" w:rsidRDefault="00746997" w:rsidP="007A1192">
            <w:pPr>
              <w:jc w:val="center"/>
              <w:rPr>
                <w:rFonts w:ascii="Times New Roman" w:hAnsi="Times New Roman"/>
                <w:sz w:val="28"/>
                <w:szCs w:val="28"/>
              </w:rPr>
            </w:pPr>
            <w:r w:rsidRPr="007A1192">
              <w:rPr>
                <w:rFonts w:ascii="Times New Roman" w:hAnsi="Times New Roman"/>
                <w:sz w:val="28"/>
                <w:szCs w:val="28"/>
              </w:rPr>
              <w:t>30</w:t>
            </w:r>
          </w:p>
        </w:tc>
        <w:tc>
          <w:tcPr>
            <w:tcW w:w="1748" w:type="dxa"/>
            <w:tcMar>
              <w:top w:w="55" w:type="dxa"/>
              <w:left w:w="55" w:type="dxa"/>
              <w:bottom w:w="55" w:type="dxa"/>
              <w:right w:w="55" w:type="dxa"/>
            </w:tcMar>
          </w:tcPr>
          <w:p w:rsidR="00746997" w:rsidRPr="007A1192" w:rsidRDefault="00746997" w:rsidP="007A1192">
            <w:pPr>
              <w:jc w:val="center"/>
              <w:rPr>
                <w:rFonts w:ascii="Times New Roman" w:hAnsi="Times New Roman"/>
                <w:sz w:val="28"/>
                <w:szCs w:val="28"/>
              </w:rPr>
            </w:pPr>
            <w:r w:rsidRPr="007A1192">
              <w:rPr>
                <w:rFonts w:ascii="Times New Roman" w:hAnsi="Times New Roman"/>
                <w:sz w:val="28"/>
                <w:szCs w:val="28"/>
              </w:rPr>
              <w:t>11</w:t>
            </w:r>
          </w:p>
        </w:tc>
        <w:tc>
          <w:tcPr>
            <w:tcW w:w="1796" w:type="dxa"/>
            <w:tcMar>
              <w:top w:w="55" w:type="dxa"/>
              <w:left w:w="55" w:type="dxa"/>
              <w:bottom w:w="55" w:type="dxa"/>
              <w:right w:w="55" w:type="dxa"/>
            </w:tcMar>
          </w:tcPr>
          <w:p w:rsidR="00746997" w:rsidRPr="007A1192" w:rsidRDefault="007A1192" w:rsidP="007A1192">
            <w:pPr>
              <w:jc w:val="center"/>
              <w:rPr>
                <w:rFonts w:ascii="Times New Roman" w:hAnsi="Times New Roman"/>
                <w:sz w:val="28"/>
                <w:szCs w:val="28"/>
              </w:rPr>
            </w:pPr>
            <w:r w:rsidRPr="007A1192">
              <w:rPr>
                <w:rFonts w:ascii="Times New Roman" w:hAnsi="Times New Roman"/>
                <w:sz w:val="28"/>
                <w:szCs w:val="28"/>
              </w:rPr>
              <w:t>19</w:t>
            </w:r>
          </w:p>
        </w:tc>
      </w:tr>
      <w:tr w:rsidR="002A0AD7" w:rsidRPr="002A0AD7" w:rsidTr="00CB7B3E">
        <w:tc>
          <w:tcPr>
            <w:tcW w:w="5382"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Оболонський  районний суд міста Києва</w:t>
            </w:r>
          </w:p>
        </w:tc>
        <w:tc>
          <w:tcPr>
            <w:tcW w:w="1984"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90</w:t>
            </w:r>
          </w:p>
        </w:tc>
        <w:tc>
          <w:tcPr>
            <w:tcW w:w="1748"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35</w:t>
            </w:r>
          </w:p>
        </w:tc>
        <w:tc>
          <w:tcPr>
            <w:tcW w:w="1796"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sidRPr="00E04D21">
              <w:rPr>
                <w:rFonts w:ascii="Times New Roman" w:eastAsia="Andale Sans UI" w:hAnsi="Times New Roman"/>
                <w:kern w:val="3"/>
                <w:sz w:val="28"/>
                <w:szCs w:val="28"/>
                <w:lang w:bidi="en-US"/>
              </w:rPr>
              <w:t>55</w:t>
            </w:r>
          </w:p>
        </w:tc>
      </w:tr>
      <w:tr w:rsidR="002A0AD7" w:rsidRPr="002A0AD7" w:rsidTr="00CB7B3E">
        <w:tc>
          <w:tcPr>
            <w:tcW w:w="5382"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Печерський районний суд міста Києва</w:t>
            </w:r>
          </w:p>
        </w:tc>
        <w:tc>
          <w:tcPr>
            <w:tcW w:w="1984"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30</w:t>
            </w:r>
          </w:p>
        </w:tc>
        <w:tc>
          <w:tcPr>
            <w:tcW w:w="1748"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bCs/>
                <w:color w:val="000000"/>
                <w:kern w:val="3"/>
                <w:sz w:val="28"/>
                <w:szCs w:val="28"/>
                <w:lang w:bidi="en-US"/>
              </w:rPr>
            </w:pPr>
            <w:r>
              <w:rPr>
                <w:rFonts w:ascii="Times New Roman" w:eastAsia="Andale Sans UI" w:hAnsi="Times New Roman"/>
                <w:bCs/>
                <w:color w:val="000000"/>
                <w:kern w:val="3"/>
                <w:sz w:val="28"/>
                <w:szCs w:val="28"/>
                <w:lang w:bidi="en-US"/>
              </w:rPr>
              <w:t>14</w:t>
            </w:r>
          </w:p>
        </w:tc>
        <w:tc>
          <w:tcPr>
            <w:tcW w:w="1796"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16</w:t>
            </w:r>
          </w:p>
        </w:tc>
      </w:tr>
      <w:tr w:rsidR="002A0AD7" w:rsidRPr="002A0AD7" w:rsidTr="00CB7B3E">
        <w:tc>
          <w:tcPr>
            <w:tcW w:w="5382"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Подільський районний суд міста Києва</w:t>
            </w:r>
          </w:p>
        </w:tc>
        <w:tc>
          <w:tcPr>
            <w:tcW w:w="1984"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30</w:t>
            </w:r>
          </w:p>
        </w:tc>
        <w:tc>
          <w:tcPr>
            <w:tcW w:w="1748"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8</w:t>
            </w:r>
          </w:p>
        </w:tc>
        <w:tc>
          <w:tcPr>
            <w:tcW w:w="1796"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22</w:t>
            </w:r>
          </w:p>
        </w:tc>
      </w:tr>
      <w:tr w:rsidR="002A0AD7" w:rsidRPr="002A0AD7" w:rsidTr="00CB7B3E">
        <w:tc>
          <w:tcPr>
            <w:tcW w:w="5382"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Святошинський районний суд міста Києва</w:t>
            </w:r>
          </w:p>
        </w:tc>
        <w:tc>
          <w:tcPr>
            <w:tcW w:w="1984"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30</w:t>
            </w:r>
          </w:p>
        </w:tc>
        <w:tc>
          <w:tcPr>
            <w:tcW w:w="1748"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25</w:t>
            </w:r>
          </w:p>
        </w:tc>
        <w:tc>
          <w:tcPr>
            <w:tcW w:w="1796"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5</w:t>
            </w:r>
          </w:p>
        </w:tc>
      </w:tr>
      <w:tr w:rsidR="002A0AD7" w:rsidRPr="002A0AD7" w:rsidTr="00CB7B3E">
        <w:tc>
          <w:tcPr>
            <w:tcW w:w="5382" w:type="dxa"/>
            <w:tcMar>
              <w:top w:w="55" w:type="dxa"/>
              <w:left w:w="55" w:type="dxa"/>
              <w:bottom w:w="55" w:type="dxa"/>
              <w:right w:w="55" w:type="dxa"/>
            </w:tcMar>
          </w:tcPr>
          <w:p w:rsidR="002A0AD7" w:rsidRPr="00BD6240" w:rsidRDefault="002A0AD7" w:rsidP="002A0AD7">
            <w:pPr>
              <w:widowControl w:val="0"/>
              <w:suppressLineNumbers/>
              <w:suppressAutoHyphens/>
              <w:autoSpaceDN w:val="0"/>
              <w:spacing w:after="0" w:line="276" w:lineRule="auto"/>
              <w:textAlignment w:val="baseline"/>
              <w:rPr>
                <w:rFonts w:ascii="Times New Roman" w:eastAsia="Andale Sans UI" w:hAnsi="Times New Roman"/>
                <w:color w:val="000000"/>
                <w:kern w:val="3"/>
                <w:sz w:val="28"/>
                <w:szCs w:val="28"/>
                <w:lang w:val="ru-RU" w:bidi="en-US"/>
              </w:rPr>
            </w:pPr>
            <w:proofErr w:type="spellStart"/>
            <w:r w:rsidRPr="00BD6240">
              <w:rPr>
                <w:rFonts w:ascii="Times New Roman" w:eastAsia="Andale Sans UI" w:hAnsi="Times New Roman"/>
                <w:color w:val="000000"/>
                <w:kern w:val="3"/>
                <w:sz w:val="28"/>
                <w:szCs w:val="28"/>
                <w:lang w:val="ru-RU" w:bidi="en-US"/>
              </w:rPr>
              <w:t>Солом`янський</w:t>
            </w:r>
            <w:proofErr w:type="spellEnd"/>
            <w:r w:rsidRPr="002A0AD7">
              <w:rPr>
                <w:rFonts w:ascii="Times New Roman" w:eastAsia="Andale Sans UI" w:hAnsi="Times New Roman"/>
                <w:color w:val="000000"/>
                <w:kern w:val="3"/>
                <w:sz w:val="28"/>
                <w:szCs w:val="28"/>
                <w:lang w:bidi="en-US"/>
              </w:rPr>
              <w:t xml:space="preserve"> районний суд міста Києва</w:t>
            </w:r>
          </w:p>
        </w:tc>
        <w:tc>
          <w:tcPr>
            <w:tcW w:w="1984"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30</w:t>
            </w:r>
          </w:p>
        </w:tc>
        <w:tc>
          <w:tcPr>
            <w:tcW w:w="1748"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Pr>
                <w:rFonts w:ascii="Times New Roman" w:eastAsia="Andale Sans UI" w:hAnsi="Times New Roman"/>
                <w:kern w:val="3"/>
                <w:sz w:val="28"/>
                <w:szCs w:val="28"/>
                <w:lang w:bidi="en-US"/>
              </w:rPr>
              <w:t>17</w:t>
            </w:r>
          </w:p>
        </w:tc>
        <w:tc>
          <w:tcPr>
            <w:tcW w:w="1796"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jc w:val="center"/>
              <w:textAlignment w:val="baseline"/>
              <w:rPr>
                <w:rFonts w:ascii="Times New Roman" w:eastAsia="Andale Sans UI" w:hAnsi="Times New Roman"/>
                <w:bCs/>
                <w:color w:val="000000"/>
                <w:kern w:val="3"/>
                <w:sz w:val="28"/>
                <w:szCs w:val="28"/>
                <w:lang w:bidi="en-US"/>
              </w:rPr>
            </w:pPr>
            <w:r w:rsidRPr="002A0AD7">
              <w:rPr>
                <w:rFonts w:ascii="Times New Roman" w:eastAsia="Andale Sans UI" w:hAnsi="Times New Roman"/>
                <w:bCs/>
                <w:color w:val="000000"/>
                <w:kern w:val="3"/>
                <w:sz w:val="28"/>
                <w:szCs w:val="28"/>
                <w:lang w:bidi="en-US"/>
              </w:rPr>
              <w:t>12</w:t>
            </w:r>
          </w:p>
        </w:tc>
      </w:tr>
      <w:tr w:rsidR="002A0AD7" w:rsidRPr="002A0AD7" w:rsidTr="00CB7B3E">
        <w:tc>
          <w:tcPr>
            <w:tcW w:w="5382"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Шевченківський районний суд міста Києва</w:t>
            </w:r>
          </w:p>
        </w:tc>
        <w:tc>
          <w:tcPr>
            <w:tcW w:w="1984" w:type="dxa"/>
            <w:tcMar>
              <w:top w:w="55" w:type="dxa"/>
              <w:left w:w="55" w:type="dxa"/>
              <w:bottom w:w="55" w:type="dxa"/>
              <w:right w:w="55" w:type="dxa"/>
            </w:tcMar>
          </w:tcPr>
          <w:p w:rsidR="002A0AD7" w:rsidRPr="002A0AD7" w:rsidRDefault="002A0AD7"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sidRPr="002A0AD7">
              <w:rPr>
                <w:rFonts w:ascii="Times New Roman" w:eastAsia="Andale Sans UI" w:hAnsi="Times New Roman"/>
                <w:color w:val="000000"/>
                <w:kern w:val="3"/>
                <w:sz w:val="28"/>
                <w:szCs w:val="28"/>
                <w:lang w:bidi="en-US"/>
              </w:rPr>
              <w:t>25</w:t>
            </w:r>
          </w:p>
        </w:tc>
        <w:tc>
          <w:tcPr>
            <w:tcW w:w="1748"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bCs/>
                <w:color w:val="000000"/>
                <w:kern w:val="3"/>
                <w:sz w:val="28"/>
                <w:szCs w:val="28"/>
                <w:lang w:bidi="en-US"/>
              </w:rPr>
            </w:pPr>
            <w:r>
              <w:rPr>
                <w:rFonts w:ascii="Times New Roman" w:eastAsia="Andale Sans UI" w:hAnsi="Times New Roman"/>
                <w:kern w:val="3"/>
                <w:sz w:val="28"/>
                <w:szCs w:val="28"/>
                <w:lang w:bidi="en-US"/>
              </w:rPr>
              <w:t>24</w:t>
            </w:r>
          </w:p>
        </w:tc>
        <w:tc>
          <w:tcPr>
            <w:tcW w:w="1796" w:type="dxa"/>
            <w:tcMar>
              <w:top w:w="55" w:type="dxa"/>
              <w:left w:w="55" w:type="dxa"/>
              <w:bottom w:w="55" w:type="dxa"/>
              <w:right w:w="55" w:type="dxa"/>
            </w:tcMar>
          </w:tcPr>
          <w:p w:rsidR="002A0AD7" w:rsidRPr="002A0AD7" w:rsidRDefault="007A1192" w:rsidP="002A0AD7">
            <w:pPr>
              <w:widowControl w:val="0"/>
              <w:suppressLineNumbers/>
              <w:suppressAutoHyphens/>
              <w:autoSpaceDN w:val="0"/>
              <w:spacing w:after="0" w:line="276" w:lineRule="auto"/>
              <w:jc w:val="center"/>
              <w:textAlignment w:val="baseline"/>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1</w:t>
            </w:r>
          </w:p>
        </w:tc>
      </w:tr>
    </w:tbl>
    <w:p w:rsidR="002A0AD7" w:rsidRPr="002A0AD7" w:rsidRDefault="002A0AD7" w:rsidP="002A0AD7">
      <w:pPr>
        <w:widowControl w:val="0"/>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val="ru-RU" w:bidi="en-US"/>
        </w:rPr>
      </w:pPr>
    </w:p>
    <w:p w:rsidR="00E04D21" w:rsidRDefault="00E04D21" w:rsidP="00E04D21">
      <w:pPr>
        <w:widowControl w:val="0"/>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val="ru-RU" w:bidi="en-US"/>
        </w:rPr>
      </w:pPr>
    </w:p>
    <w:p w:rsidR="00E04D21" w:rsidRDefault="00E04D21" w:rsidP="00E04D21">
      <w:pPr>
        <w:widowControl w:val="0"/>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val="ru-RU" w:bidi="en-US"/>
        </w:rPr>
      </w:pPr>
      <w:r>
        <w:rPr>
          <w:rFonts w:ascii="Times New Roman" w:eastAsia="Andale Sans UI" w:hAnsi="Times New Roman"/>
          <w:bCs/>
          <w:iCs/>
          <w:color w:val="000000"/>
          <w:kern w:val="3"/>
          <w:sz w:val="28"/>
          <w:szCs w:val="28"/>
          <w:shd w:val="clear" w:color="auto" w:fill="FFFFFF"/>
          <w:lang w:val="ru-RU" w:bidi="en-US"/>
        </w:rPr>
        <w:t xml:space="preserve">Голова </w:t>
      </w:r>
      <w:proofErr w:type="spellStart"/>
      <w:r>
        <w:rPr>
          <w:rFonts w:ascii="Times New Roman" w:eastAsia="Andale Sans UI" w:hAnsi="Times New Roman"/>
          <w:bCs/>
          <w:iCs/>
          <w:color w:val="000000"/>
          <w:kern w:val="3"/>
          <w:sz w:val="28"/>
          <w:szCs w:val="28"/>
          <w:shd w:val="clear" w:color="auto" w:fill="FFFFFF"/>
          <w:lang w:val="ru-RU" w:bidi="en-US"/>
        </w:rPr>
        <w:t>постійної</w:t>
      </w:r>
      <w:proofErr w:type="spellEnd"/>
      <w:r>
        <w:rPr>
          <w:rFonts w:ascii="Times New Roman" w:eastAsia="Andale Sans UI" w:hAnsi="Times New Roman"/>
          <w:bCs/>
          <w:iCs/>
          <w:color w:val="000000"/>
          <w:kern w:val="3"/>
          <w:sz w:val="28"/>
          <w:szCs w:val="28"/>
          <w:shd w:val="clear" w:color="auto" w:fill="FFFFFF"/>
          <w:lang w:val="ru-RU" w:bidi="en-US"/>
        </w:rPr>
        <w:t xml:space="preserve"> </w:t>
      </w:r>
      <w:proofErr w:type="spellStart"/>
      <w:r>
        <w:rPr>
          <w:rFonts w:ascii="Times New Roman" w:eastAsia="Andale Sans UI" w:hAnsi="Times New Roman"/>
          <w:bCs/>
          <w:iCs/>
          <w:color w:val="000000"/>
          <w:kern w:val="3"/>
          <w:sz w:val="28"/>
          <w:szCs w:val="28"/>
          <w:shd w:val="clear" w:color="auto" w:fill="FFFFFF"/>
          <w:lang w:val="ru-RU" w:bidi="en-US"/>
        </w:rPr>
        <w:t>комісії</w:t>
      </w:r>
      <w:proofErr w:type="spellEnd"/>
      <w:r>
        <w:rPr>
          <w:rFonts w:ascii="Times New Roman" w:eastAsia="Andale Sans UI" w:hAnsi="Times New Roman"/>
          <w:bCs/>
          <w:iCs/>
          <w:color w:val="000000"/>
          <w:kern w:val="3"/>
          <w:sz w:val="28"/>
          <w:szCs w:val="28"/>
          <w:shd w:val="clear" w:color="auto" w:fill="FFFFFF"/>
          <w:lang w:val="ru-RU" w:bidi="en-US"/>
        </w:rPr>
        <w:t xml:space="preserve"> </w:t>
      </w:r>
      <w:r>
        <w:rPr>
          <w:rFonts w:ascii="Times New Roman" w:eastAsia="Andale Sans UI" w:hAnsi="Times New Roman"/>
          <w:bCs/>
          <w:iCs/>
          <w:color w:val="000000"/>
          <w:kern w:val="3"/>
          <w:sz w:val="28"/>
          <w:szCs w:val="28"/>
          <w:shd w:val="clear" w:color="auto" w:fill="FFFFFF"/>
          <w:lang w:val="ru-RU" w:bidi="en-US"/>
        </w:rPr>
        <w:tab/>
      </w:r>
      <w:r>
        <w:rPr>
          <w:rFonts w:ascii="Times New Roman" w:eastAsia="Andale Sans UI" w:hAnsi="Times New Roman"/>
          <w:bCs/>
          <w:iCs/>
          <w:color w:val="000000"/>
          <w:kern w:val="3"/>
          <w:sz w:val="28"/>
          <w:szCs w:val="28"/>
          <w:shd w:val="clear" w:color="auto" w:fill="FFFFFF"/>
          <w:lang w:val="ru-RU" w:bidi="en-US"/>
        </w:rPr>
        <w:tab/>
      </w:r>
      <w:r>
        <w:rPr>
          <w:rFonts w:ascii="Times New Roman" w:eastAsia="Andale Sans UI" w:hAnsi="Times New Roman"/>
          <w:bCs/>
          <w:iCs/>
          <w:color w:val="000000"/>
          <w:kern w:val="3"/>
          <w:sz w:val="28"/>
          <w:szCs w:val="28"/>
          <w:shd w:val="clear" w:color="auto" w:fill="FFFFFF"/>
          <w:lang w:val="ru-RU" w:bidi="en-US"/>
        </w:rPr>
        <w:tab/>
      </w:r>
      <w:r>
        <w:rPr>
          <w:rFonts w:ascii="Times New Roman" w:eastAsia="Andale Sans UI" w:hAnsi="Times New Roman"/>
          <w:bCs/>
          <w:iCs/>
          <w:color w:val="000000"/>
          <w:kern w:val="3"/>
          <w:sz w:val="28"/>
          <w:szCs w:val="28"/>
          <w:shd w:val="clear" w:color="auto" w:fill="FFFFFF"/>
          <w:lang w:val="ru-RU" w:bidi="en-US"/>
        </w:rPr>
        <w:tab/>
      </w:r>
      <w:r>
        <w:rPr>
          <w:rFonts w:ascii="Times New Roman" w:eastAsia="Andale Sans UI" w:hAnsi="Times New Roman"/>
          <w:bCs/>
          <w:iCs/>
          <w:color w:val="000000"/>
          <w:kern w:val="3"/>
          <w:sz w:val="28"/>
          <w:szCs w:val="28"/>
          <w:shd w:val="clear" w:color="auto" w:fill="FFFFFF"/>
          <w:lang w:val="ru-RU" w:bidi="en-US"/>
        </w:rPr>
        <w:tab/>
        <w:t xml:space="preserve">       </w:t>
      </w:r>
      <w:proofErr w:type="spellStart"/>
      <w:r>
        <w:rPr>
          <w:rFonts w:ascii="Times New Roman" w:eastAsia="Andale Sans UI" w:hAnsi="Times New Roman"/>
          <w:bCs/>
          <w:iCs/>
          <w:color w:val="000000"/>
          <w:kern w:val="3"/>
          <w:sz w:val="28"/>
          <w:szCs w:val="28"/>
          <w:shd w:val="clear" w:color="auto" w:fill="FFFFFF"/>
          <w:lang w:val="ru-RU" w:bidi="en-US"/>
        </w:rPr>
        <w:t>Олександр</w:t>
      </w:r>
      <w:proofErr w:type="spellEnd"/>
      <w:r>
        <w:rPr>
          <w:rFonts w:ascii="Times New Roman" w:eastAsia="Andale Sans UI" w:hAnsi="Times New Roman"/>
          <w:bCs/>
          <w:iCs/>
          <w:color w:val="000000"/>
          <w:kern w:val="3"/>
          <w:sz w:val="28"/>
          <w:szCs w:val="28"/>
          <w:shd w:val="clear" w:color="auto" w:fill="FFFFFF"/>
          <w:lang w:val="ru-RU" w:bidi="en-US"/>
        </w:rPr>
        <w:t xml:space="preserve"> ПЛУЖНИК</w:t>
      </w:r>
    </w:p>
    <w:p w:rsidR="002A0AD7" w:rsidRPr="002A0AD7" w:rsidRDefault="002A0AD7" w:rsidP="002A0AD7">
      <w:pPr>
        <w:widowControl w:val="0"/>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val="ru-RU" w:bidi="en-US"/>
        </w:rPr>
      </w:pPr>
    </w:p>
    <w:p w:rsidR="002A0AD7" w:rsidRPr="002A0AD7" w:rsidRDefault="002A0AD7" w:rsidP="002A0AD7">
      <w:pPr>
        <w:widowControl w:val="0"/>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val="ru-RU" w:bidi="en-US"/>
        </w:rPr>
      </w:pPr>
    </w:p>
    <w:p w:rsidR="002A0AD7" w:rsidRDefault="002A0AD7" w:rsidP="00F70214">
      <w:pPr>
        <w:pStyle w:val="Standard"/>
        <w:jc w:val="both"/>
        <w:rPr>
          <w:rFonts w:eastAsia="Calibri" w:cs="Times New Roman"/>
          <w:bCs/>
          <w:color w:val="000000"/>
          <w:kern w:val="0"/>
          <w:sz w:val="28"/>
          <w:szCs w:val="28"/>
          <w:lang w:val="uk-UA" w:bidi="ar-SA"/>
        </w:rPr>
      </w:pPr>
    </w:p>
    <w:p w:rsidR="002A0AD7" w:rsidRDefault="002A0AD7" w:rsidP="00F70214">
      <w:pPr>
        <w:pStyle w:val="Standard"/>
        <w:jc w:val="both"/>
        <w:rPr>
          <w:rFonts w:eastAsia="Calibri" w:cs="Times New Roman"/>
          <w:bCs/>
          <w:color w:val="000000"/>
          <w:kern w:val="0"/>
          <w:sz w:val="28"/>
          <w:szCs w:val="28"/>
          <w:lang w:val="uk-UA" w:bidi="ar-SA"/>
        </w:rPr>
      </w:pPr>
    </w:p>
    <w:p w:rsidR="002A0AD7" w:rsidRDefault="002A0AD7" w:rsidP="00F70214">
      <w:pPr>
        <w:pStyle w:val="Standard"/>
        <w:jc w:val="both"/>
        <w:rPr>
          <w:rFonts w:eastAsia="Calibri" w:cs="Times New Roman"/>
          <w:bCs/>
          <w:color w:val="000000"/>
          <w:kern w:val="0"/>
          <w:sz w:val="28"/>
          <w:szCs w:val="28"/>
          <w:lang w:val="uk-UA" w:bidi="ar-SA"/>
        </w:rPr>
      </w:pPr>
    </w:p>
    <w:p w:rsidR="00F70214" w:rsidRDefault="00F70214" w:rsidP="00F70214">
      <w:pPr>
        <w:pStyle w:val="Standard"/>
        <w:ind w:left="927"/>
        <w:jc w:val="both"/>
        <w:rPr>
          <w:rFonts w:cs="Times New Roman"/>
          <w:bCs/>
          <w:color w:val="000000"/>
          <w:sz w:val="28"/>
          <w:szCs w:val="28"/>
          <w:lang w:val="uk-UA"/>
        </w:rPr>
      </w:pPr>
    </w:p>
    <w:p w:rsidR="00C11698" w:rsidRDefault="00C11698"/>
    <w:sectPr w:rsidR="00C11698" w:rsidSect="007A1192">
      <w:footerReference w:type="default" r:id="rId11"/>
      <w:pgSz w:w="11906" w:h="16838"/>
      <w:pgMar w:top="426" w:right="567"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9E3" w:rsidRDefault="009979E3" w:rsidP="002A0AD7">
      <w:pPr>
        <w:spacing w:after="0" w:line="240" w:lineRule="auto"/>
      </w:pPr>
      <w:r>
        <w:separator/>
      </w:r>
    </w:p>
  </w:endnote>
  <w:endnote w:type="continuationSeparator" w:id="0">
    <w:p w:rsidR="009979E3" w:rsidRDefault="009979E3" w:rsidP="002A0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Times New Roman"/>
    <w:charset w:val="00"/>
    <w:family w:val="roman"/>
    <w:pitch w:val="default"/>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6443246"/>
      <w:docPartObj>
        <w:docPartGallery w:val="Page Numbers (Bottom of Page)"/>
        <w:docPartUnique/>
      </w:docPartObj>
    </w:sdtPr>
    <w:sdtEndPr/>
    <w:sdtContent>
      <w:p w:rsidR="00964128" w:rsidRDefault="007967E5">
        <w:pPr>
          <w:pStyle w:val="a3"/>
          <w:jc w:val="right"/>
        </w:pPr>
        <w:r>
          <w:fldChar w:fldCharType="begin"/>
        </w:r>
        <w:r>
          <w:instrText>PAGE   \* MERGEFORMAT</w:instrText>
        </w:r>
        <w:r>
          <w:fldChar w:fldCharType="separate"/>
        </w:r>
        <w:r w:rsidR="00344A0A">
          <w:rPr>
            <w:noProof/>
          </w:rPr>
          <w:t>4</w:t>
        </w:r>
        <w:r>
          <w:fldChar w:fldCharType="end"/>
        </w:r>
      </w:p>
    </w:sdtContent>
  </w:sdt>
  <w:p w:rsidR="007C7785" w:rsidRDefault="009979E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9E3" w:rsidRDefault="009979E3" w:rsidP="002A0AD7">
      <w:pPr>
        <w:spacing w:after="0" w:line="240" w:lineRule="auto"/>
      </w:pPr>
      <w:r>
        <w:separator/>
      </w:r>
    </w:p>
  </w:footnote>
  <w:footnote w:type="continuationSeparator" w:id="0">
    <w:p w:rsidR="009979E3" w:rsidRDefault="009979E3" w:rsidP="002A0AD7">
      <w:pPr>
        <w:spacing w:after="0" w:line="240" w:lineRule="auto"/>
      </w:pPr>
      <w:r>
        <w:continuationSeparator/>
      </w:r>
    </w:p>
  </w:footnote>
  <w:footnote w:id="1">
    <w:p w:rsidR="002A0AD7" w:rsidRPr="00615000" w:rsidRDefault="002A0AD7" w:rsidP="002A0AD7">
      <w:pPr>
        <w:pStyle w:val="ab"/>
        <w:ind w:left="-567"/>
        <w:rPr>
          <w:rFonts w:ascii="Times New Roman" w:hAnsi="Times New Roman" w:cs="Times New Roman"/>
          <w:sz w:val="24"/>
          <w:szCs w:val="24"/>
        </w:rPr>
      </w:pPr>
      <w:r>
        <w:rPr>
          <w:rStyle w:val="ad"/>
        </w:rPr>
        <w:footnoteRef/>
      </w:r>
      <w:r>
        <w:t xml:space="preserve"> </w:t>
      </w:r>
      <w:r w:rsidRPr="00615000">
        <w:rPr>
          <w:rFonts w:ascii="Times New Roman" w:hAnsi="Times New Roman" w:cs="Times New Roman"/>
          <w:sz w:val="24"/>
          <w:szCs w:val="24"/>
        </w:rPr>
        <w:t>Згідно з поданнями Територіального управління Державної судової адміністрації в місті Києві</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0FD1"/>
    <w:multiLevelType w:val="hybridMultilevel"/>
    <w:tmpl w:val="E584ADAA"/>
    <w:lvl w:ilvl="0" w:tplc="552852A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8875AFF"/>
    <w:multiLevelType w:val="hybridMultilevel"/>
    <w:tmpl w:val="24D69400"/>
    <w:lvl w:ilvl="0" w:tplc="9C40DA4C">
      <w:start w:val="1"/>
      <w:numFmt w:val="decimal"/>
      <w:lvlText w:val="%1."/>
      <w:lvlJc w:val="left"/>
      <w:pPr>
        <w:ind w:left="927" w:hanging="360"/>
      </w:pPr>
      <w:rPr>
        <w:rFonts w:eastAsia="Times New Roman"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AD003B8"/>
    <w:multiLevelType w:val="hybridMultilevel"/>
    <w:tmpl w:val="8D488444"/>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C024CC7"/>
    <w:multiLevelType w:val="hybridMultilevel"/>
    <w:tmpl w:val="3322ECFA"/>
    <w:lvl w:ilvl="0" w:tplc="44B0A1BC">
      <w:start w:val="1"/>
      <w:numFmt w:val="decimal"/>
      <w:lvlText w:val="%1."/>
      <w:lvlJc w:val="left"/>
      <w:pPr>
        <w:ind w:left="927" w:hanging="360"/>
      </w:pPr>
      <w:rPr>
        <w:rFonts w:eastAsia="Times New Roman"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0DF81DA8"/>
    <w:multiLevelType w:val="hybridMultilevel"/>
    <w:tmpl w:val="C96CDD70"/>
    <w:lvl w:ilvl="0" w:tplc="552852A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11C30D7B"/>
    <w:multiLevelType w:val="hybridMultilevel"/>
    <w:tmpl w:val="1142607E"/>
    <w:lvl w:ilvl="0" w:tplc="B582F26E">
      <w:start w:val="1"/>
      <w:numFmt w:val="decimal"/>
      <w:lvlText w:val="%1."/>
      <w:lvlJc w:val="left"/>
      <w:pPr>
        <w:ind w:left="948" w:hanging="372"/>
      </w:pPr>
      <w:rPr>
        <w:rFonts w:hint="default"/>
      </w:rPr>
    </w:lvl>
    <w:lvl w:ilvl="1" w:tplc="04220019" w:tentative="1">
      <w:start w:val="1"/>
      <w:numFmt w:val="lowerLetter"/>
      <w:lvlText w:val="%2."/>
      <w:lvlJc w:val="left"/>
      <w:pPr>
        <w:ind w:left="1656" w:hanging="360"/>
      </w:pPr>
    </w:lvl>
    <w:lvl w:ilvl="2" w:tplc="0422001B" w:tentative="1">
      <w:start w:val="1"/>
      <w:numFmt w:val="lowerRoman"/>
      <w:lvlText w:val="%3."/>
      <w:lvlJc w:val="right"/>
      <w:pPr>
        <w:ind w:left="2376" w:hanging="180"/>
      </w:pPr>
    </w:lvl>
    <w:lvl w:ilvl="3" w:tplc="0422000F" w:tentative="1">
      <w:start w:val="1"/>
      <w:numFmt w:val="decimal"/>
      <w:lvlText w:val="%4."/>
      <w:lvlJc w:val="left"/>
      <w:pPr>
        <w:ind w:left="3096" w:hanging="360"/>
      </w:pPr>
    </w:lvl>
    <w:lvl w:ilvl="4" w:tplc="04220019" w:tentative="1">
      <w:start w:val="1"/>
      <w:numFmt w:val="lowerLetter"/>
      <w:lvlText w:val="%5."/>
      <w:lvlJc w:val="left"/>
      <w:pPr>
        <w:ind w:left="3816" w:hanging="360"/>
      </w:pPr>
    </w:lvl>
    <w:lvl w:ilvl="5" w:tplc="0422001B" w:tentative="1">
      <w:start w:val="1"/>
      <w:numFmt w:val="lowerRoman"/>
      <w:lvlText w:val="%6."/>
      <w:lvlJc w:val="right"/>
      <w:pPr>
        <w:ind w:left="4536" w:hanging="180"/>
      </w:pPr>
    </w:lvl>
    <w:lvl w:ilvl="6" w:tplc="0422000F" w:tentative="1">
      <w:start w:val="1"/>
      <w:numFmt w:val="decimal"/>
      <w:lvlText w:val="%7."/>
      <w:lvlJc w:val="left"/>
      <w:pPr>
        <w:ind w:left="5256" w:hanging="360"/>
      </w:pPr>
    </w:lvl>
    <w:lvl w:ilvl="7" w:tplc="04220019" w:tentative="1">
      <w:start w:val="1"/>
      <w:numFmt w:val="lowerLetter"/>
      <w:lvlText w:val="%8."/>
      <w:lvlJc w:val="left"/>
      <w:pPr>
        <w:ind w:left="5976" w:hanging="360"/>
      </w:pPr>
    </w:lvl>
    <w:lvl w:ilvl="8" w:tplc="0422001B" w:tentative="1">
      <w:start w:val="1"/>
      <w:numFmt w:val="lowerRoman"/>
      <w:lvlText w:val="%9."/>
      <w:lvlJc w:val="right"/>
      <w:pPr>
        <w:ind w:left="6696" w:hanging="180"/>
      </w:pPr>
    </w:lvl>
  </w:abstractNum>
  <w:abstractNum w:abstractNumId="6" w15:restartNumberingAfterBreak="0">
    <w:nsid w:val="1CBF0ECD"/>
    <w:multiLevelType w:val="hybridMultilevel"/>
    <w:tmpl w:val="24F8BBF2"/>
    <w:lvl w:ilvl="0" w:tplc="552852A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265F496D"/>
    <w:multiLevelType w:val="hybridMultilevel"/>
    <w:tmpl w:val="24CE38C0"/>
    <w:lvl w:ilvl="0" w:tplc="552852A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15:restartNumberingAfterBreak="0">
    <w:nsid w:val="39175B7B"/>
    <w:multiLevelType w:val="hybridMultilevel"/>
    <w:tmpl w:val="07FA802A"/>
    <w:lvl w:ilvl="0" w:tplc="261A1EDA">
      <w:start w:val="1"/>
      <w:numFmt w:val="decimal"/>
      <w:lvlText w:val="%1."/>
      <w:lvlJc w:val="left"/>
      <w:pPr>
        <w:ind w:left="948" w:hanging="372"/>
      </w:pPr>
      <w:rPr>
        <w:rFonts w:hint="default"/>
      </w:rPr>
    </w:lvl>
    <w:lvl w:ilvl="1" w:tplc="04220019" w:tentative="1">
      <w:start w:val="1"/>
      <w:numFmt w:val="lowerLetter"/>
      <w:lvlText w:val="%2."/>
      <w:lvlJc w:val="left"/>
      <w:pPr>
        <w:ind w:left="1656" w:hanging="360"/>
      </w:pPr>
    </w:lvl>
    <w:lvl w:ilvl="2" w:tplc="0422001B" w:tentative="1">
      <w:start w:val="1"/>
      <w:numFmt w:val="lowerRoman"/>
      <w:lvlText w:val="%3."/>
      <w:lvlJc w:val="right"/>
      <w:pPr>
        <w:ind w:left="2376" w:hanging="180"/>
      </w:pPr>
    </w:lvl>
    <w:lvl w:ilvl="3" w:tplc="0422000F" w:tentative="1">
      <w:start w:val="1"/>
      <w:numFmt w:val="decimal"/>
      <w:lvlText w:val="%4."/>
      <w:lvlJc w:val="left"/>
      <w:pPr>
        <w:ind w:left="3096" w:hanging="360"/>
      </w:pPr>
    </w:lvl>
    <w:lvl w:ilvl="4" w:tplc="04220019" w:tentative="1">
      <w:start w:val="1"/>
      <w:numFmt w:val="lowerLetter"/>
      <w:lvlText w:val="%5."/>
      <w:lvlJc w:val="left"/>
      <w:pPr>
        <w:ind w:left="3816" w:hanging="360"/>
      </w:pPr>
    </w:lvl>
    <w:lvl w:ilvl="5" w:tplc="0422001B" w:tentative="1">
      <w:start w:val="1"/>
      <w:numFmt w:val="lowerRoman"/>
      <w:lvlText w:val="%6."/>
      <w:lvlJc w:val="right"/>
      <w:pPr>
        <w:ind w:left="4536" w:hanging="180"/>
      </w:pPr>
    </w:lvl>
    <w:lvl w:ilvl="6" w:tplc="0422000F" w:tentative="1">
      <w:start w:val="1"/>
      <w:numFmt w:val="decimal"/>
      <w:lvlText w:val="%7."/>
      <w:lvlJc w:val="left"/>
      <w:pPr>
        <w:ind w:left="5256" w:hanging="360"/>
      </w:pPr>
    </w:lvl>
    <w:lvl w:ilvl="7" w:tplc="04220019" w:tentative="1">
      <w:start w:val="1"/>
      <w:numFmt w:val="lowerLetter"/>
      <w:lvlText w:val="%8."/>
      <w:lvlJc w:val="left"/>
      <w:pPr>
        <w:ind w:left="5976" w:hanging="360"/>
      </w:pPr>
    </w:lvl>
    <w:lvl w:ilvl="8" w:tplc="0422001B" w:tentative="1">
      <w:start w:val="1"/>
      <w:numFmt w:val="lowerRoman"/>
      <w:lvlText w:val="%9."/>
      <w:lvlJc w:val="right"/>
      <w:pPr>
        <w:ind w:left="6696" w:hanging="180"/>
      </w:pPr>
    </w:lvl>
  </w:abstractNum>
  <w:abstractNum w:abstractNumId="9" w15:restartNumberingAfterBreak="0">
    <w:nsid w:val="468C2D2A"/>
    <w:multiLevelType w:val="hybridMultilevel"/>
    <w:tmpl w:val="76CA927A"/>
    <w:lvl w:ilvl="0" w:tplc="D3BEB6E2">
      <w:start w:val="20"/>
      <w:numFmt w:val="bullet"/>
      <w:lvlText w:val="-"/>
      <w:lvlJc w:val="left"/>
      <w:pPr>
        <w:ind w:left="999" w:hanging="360"/>
      </w:pPr>
      <w:rPr>
        <w:rFonts w:ascii="Times New Roman" w:eastAsia="Andale Sans UI" w:hAnsi="Times New Roman" w:cs="Times New Roman" w:hint="default"/>
        <w:i w:val="0"/>
      </w:rPr>
    </w:lvl>
    <w:lvl w:ilvl="1" w:tplc="04220003" w:tentative="1">
      <w:start w:val="1"/>
      <w:numFmt w:val="bullet"/>
      <w:lvlText w:val="o"/>
      <w:lvlJc w:val="left"/>
      <w:pPr>
        <w:ind w:left="1719" w:hanging="360"/>
      </w:pPr>
      <w:rPr>
        <w:rFonts w:ascii="Courier New" w:hAnsi="Courier New" w:cs="Courier New" w:hint="default"/>
      </w:rPr>
    </w:lvl>
    <w:lvl w:ilvl="2" w:tplc="04220005" w:tentative="1">
      <w:start w:val="1"/>
      <w:numFmt w:val="bullet"/>
      <w:lvlText w:val=""/>
      <w:lvlJc w:val="left"/>
      <w:pPr>
        <w:ind w:left="2439" w:hanging="360"/>
      </w:pPr>
      <w:rPr>
        <w:rFonts w:ascii="Wingdings" w:hAnsi="Wingdings" w:hint="default"/>
      </w:rPr>
    </w:lvl>
    <w:lvl w:ilvl="3" w:tplc="04220001" w:tentative="1">
      <w:start w:val="1"/>
      <w:numFmt w:val="bullet"/>
      <w:lvlText w:val=""/>
      <w:lvlJc w:val="left"/>
      <w:pPr>
        <w:ind w:left="3159" w:hanging="360"/>
      </w:pPr>
      <w:rPr>
        <w:rFonts w:ascii="Symbol" w:hAnsi="Symbol" w:hint="default"/>
      </w:rPr>
    </w:lvl>
    <w:lvl w:ilvl="4" w:tplc="04220003" w:tentative="1">
      <w:start w:val="1"/>
      <w:numFmt w:val="bullet"/>
      <w:lvlText w:val="o"/>
      <w:lvlJc w:val="left"/>
      <w:pPr>
        <w:ind w:left="3879" w:hanging="360"/>
      </w:pPr>
      <w:rPr>
        <w:rFonts w:ascii="Courier New" w:hAnsi="Courier New" w:cs="Courier New" w:hint="default"/>
      </w:rPr>
    </w:lvl>
    <w:lvl w:ilvl="5" w:tplc="04220005" w:tentative="1">
      <w:start w:val="1"/>
      <w:numFmt w:val="bullet"/>
      <w:lvlText w:val=""/>
      <w:lvlJc w:val="left"/>
      <w:pPr>
        <w:ind w:left="4599" w:hanging="360"/>
      </w:pPr>
      <w:rPr>
        <w:rFonts w:ascii="Wingdings" w:hAnsi="Wingdings" w:hint="default"/>
      </w:rPr>
    </w:lvl>
    <w:lvl w:ilvl="6" w:tplc="04220001" w:tentative="1">
      <w:start w:val="1"/>
      <w:numFmt w:val="bullet"/>
      <w:lvlText w:val=""/>
      <w:lvlJc w:val="left"/>
      <w:pPr>
        <w:ind w:left="5319" w:hanging="360"/>
      </w:pPr>
      <w:rPr>
        <w:rFonts w:ascii="Symbol" w:hAnsi="Symbol" w:hint="default"/>
      </w:rPr>
    </w:lvl>
    <w:lvl w:ilvl="7" w:tplc="04220003" w:tentative="1">
      <w:start w:val="1"/>
      <w:numFmt w:val="bullet"/>
      <w:lvlText w:val="o"/>
      <w:lvlJc w:val="left"/>
      <w:pPr>
        <w:ind w:left="6039" w:hanging="360"/>
      </w:pPr>
      <w:rPr>
        <w:rFonts w:ascii="Courier New" w:hAnsi="Courier New" w:cs="Courier New" w:hint="default"/>
      </w:rPr>
    </w:lvl>
    <w:lvl w:ilvl="8" w:tplc="04220005" w:tentative="1">
      <w:start w:val="1"/>
      <w:numFmt w:val="bullet"/>
      <w:lvlText w:val=""/>
      <w:lvlJc w:val="left"/>
      <w:pPr>
        <w:ind w:left="6759" w:hanging="360"/>
      </w:pPr>
      <w:rPr>
        <w:rFonts w:ascii="Wingdings" w:hAnsi="Wingdings" w:hint="default"/>
      </w:rPr>
    </w:lvl>
  </w:abstractNum>
  <w:abstractNum w:abstractNumId="10" w15:restartNumberingAfterBreak="0">
    <w:nsid w:val="4F8C6594"/>
    <w:multiLevelType w:val="hybridMultilevel"/>
    <w:tmpl w:val="6FE0531E"/>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09B0787"/>
    <w:multiLevelType w:val="hybridMultilevel"/>
    <w:tmpl w:val="F1587156"/>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35F31B7"/>
    <w:multiLevelType w:val="hybridMultilevel"/>
    <w:tmpl w:val="9FBC7E24"/>
    <w:lvl w:ilvl="0" w:tplc="4FE8CEAE">
      <w:start w:val="20"/>
      <w:numFmt w:val="bullet"/>
      <w:lvlText w:val="-"/>
      <w:lvlJc w:val="left"/>
      <w:pPr>
        <w:ind w:left="927" w:hanging="360"/>
      </w:pPr>
      <w:rPr>
        <w:rFonts w:ascii="Times New Roman" w:eastAsia="Andale Sans U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3" w15:restartNumberingAfterBreak="0">
    <w:nsid w:val="597B0E38"/>
    <w:multiLevelType w:val="hybridMultilevel"/>
    <w:tmpl w:val="838625B8"/>
    <w:lvl w:ilvl="0" w:tplc="4B7C6906">
      <w:start w:val="20"/>
      <w:numFmt w:val="bullet"/>
      <w:lvlText w:val="-"/>
      <w:lvlJc w:val="left"/>
      <w:pPr>
        <w:ind w:left="1215" w:hanging="360"/>
      </w:pPr>
      <w:rPr>
        <w:rFonts w:ascii="Times New Roman" w:eastAsia="Calibri" w:hAnsi="Times New Roman" w:cs="Times New Roman" w:hint="default"/>
      </w:rPr>
    </w:lvl>
    <w:lvl w:ilvl="1" w:tplc="04220003" w:tentative="1">
      <w:start w:val="1"/>
      <w:numFmt w:val="bullet"/>
      <w:lvlText w:val="o"/>
      <w:lvlJc w:val="left"/>
      <w:pPr>
        <w:ind w:left="1935" w:hanging="360"/>
      </w:pPr>
      <w:rPr>
        <w:rFonts w:ascii="Courier New" w:hAnsi="Courier New" w:cs="Courier New" w:hint="default"/>
      </w:rPr>
    </w:lvl>
    <w:lvl w:ilvl="2" w:tplc="04220005" w:tentative="1">
      <w:start w:val="1"/>
      <w:numFmt w:val="bullet"/>
      <w:lvlText w:val=""/>
      <w:lvlJc w:val="left"/>
      <w:pPr>
        <w:ind w:left="2655" w:hanging="360"/>
      </w:pPr>
      <w:rPr>
        <w:rFonts w:ascii="Wingdings" w:hAnsi="Wingdings" w:hint="default"/>
      </w:rPr>
    </w:lvl>
    <w:lvl w:ilvl="3" w:tplc="04220001" w:tentative="1">
      <w:start w:val="1"/>
      <w:numFmt w:val="bullet"/>
      <w:lvlText w:val=""/>
      <w:lvlJc w:val="left"/>
      <w:pPr>
        <w:ind w:left="3375" w:hanging="360"/>
      </w:pPr>
      <w:rPr>
        <w:rFonts w:ascii="Symbol" w:hAnsi="Symbol" w:hint="default"/>
      </w:rPr>
    </w:lvl>
    <w:lvl w:ilvl="4" w:tplc="04220003" w:tentative="1">
      <w:start w:val="1"/>
      <w:numFmt w:val="bullet"/>
      <w:lvlText w:val="o"/>
      <w:lvlJc w:val="left"/>
      <w:pPr>
        <w:ind w:left="4095" w:hanging="360"/>
      </w:pPr>
      <w:rPr>
        <w:rFonts w:ascii="Courier New" w:hAnsi="Courier New" w:cs="Courier New" w:hint="default"/>
      </w:rPr>
    </w:lvl>
    <w:lvl w:ilvl="5" w:tplc="04220005" w:tentative="1">
      <w:start w:val="1"/>
      <w:numFmt w:val="bullet"/>
      <w:lvlText w:val=""/>
      <w:lvlJc w:val="left"/>
      <w:pPr>
        <w:ind w:left="4815" w:hanging="360"/>
      </w:pPr>
      <w:rPr>
        <w:rFonts w:ascii="Wingdings" w:hAnsi="Wingdings" w:hint="default"/>
      </w:rPr>
    </w:lvl>
    <w:lvl w:ilvl="6" w:tplc="04220001" w:tentative="1">
      <w:start w:val="1"/>
      <w:numFmt w:val="bullet"/>
      <w:lvlText w:val=""/>
      <w:lvlJc w:val="left"/>
      <w:pPr>
        <w:ind w:left="5535" w:hanging="360"/>
      </w:pPr>
      <w:rPr>
        <w:rFonts w:ascii="Symbol" w:hAnsi="Symbol" w:hint="default"/>
      </w:rPr>
    </w:lvl>
    <w:lvl w:ilvl="7" w:tplc="04220003" w:tentative="1">
      <w:start w:val="1"/>
      <w:numFmt w:val="bullet"/>
      <w:lvlText w:val="o"/>
      <w:lvlJc w:val="left"/>
      <w:pPr>
        <w:ind w:left="6255" w:hanging="360"/>
      </w:pPr>
      <w:rPr>
        <w:rFonts w:ascii="Courier New" w:hAnsi="Courier New" w:cs="Courier New" w:hint="default"/>
      </w:rPr>
    </w:lvl>
    <w:lvl w:ilvl="8" w:tplc="04220005" w:tentative="1">
      <w:start w:val="1"/>
      <w:numFmt w:val="bullet"/>
      <w:lvlText w:val=""/>
      <w:lvlJc w:val="left"/>
      <w:pPr>
        <w:ind w:left="6975" w:hanging="360"/>
      </w:pPr>
      <w:rPr>
        <w:rFonts w:ascii="Wingdings" w:hAnsi="Wingdings" w:hint="default"/>
      </w:rPr>
    </w:lvl>
  </w:abstractNum>
  <w:abstractNum w:abstractNumId="14" w15:restartNumberingAfterBreak="0">
    <w:nsid w:val="5B98141E"/>
    <w:multiLevelType w:val="hybridMultilevel"/>
    <w:tmpl w:val="DB9EE906"/>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62FD5C8C"/>
    <w:multiLevelType w:val="hybridMultilevel"/>
    <w:tmpl w:val="F3024C08"/>
    <w:lvl w:ilvl="0" w:tplc="F78070D4">
      <w:start w:val="2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6" w15:restartNumberingAfterBreak="0">
    <w:nsid w:val="63B26652"/>
    <w:multiLevelType w:val="hybridMultilevel"/>
    <w:tmpl w:val="534E361E"/>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64F85533"/>
    <w:multiLevelType w:val="hybridMultilevel"/>
    <w:tmpl w:val="761A3A5A"/>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78656D7"/>
    <w:multiLevelType w:val="hybridMultilevel"/>
    <w:tmpl w:val="E5E2B6B8"/>
    <w:lvl w:ilvl="0" w:tplc="155CB0BE">
      <w:start w:val="1"/>
      <w:numFmt w:val="decimal"/>
      <w:lvlText w:val="%1."/>
      <w:lvlJc w:val="left"/>
      <w:pPr>
        <w:ind w:left="1212" w:hanging="360"/>
      </w:pPr>
      <w:rPr>
        <w:rFonts w:ascii="Times New Roman" w:hAnsi="Times New Roman" w:hint="default"/>
        <w:i w:val="0"/>
        <w:sz w:val="28"/>
      </w:rPr>
    </w:lvl>
    <w:lvl w:ilvl="1" w:tplc="04220019" w:tentative="1">
      <w:start w:val="1"/>
      <w:numFmt w:val="lowerLetter"/>
      <w:lvlText w:val="%2."/>
      <w:lvlJc w:val="left"/>
      <w:pPr>
        <w:ind w:left="1932" w:hanging="360"/>
      </w:pPr>
    </w:lvl>
    <w:lvl w:ilvl="2" w:tplc="0422001B" w:tentative="1">
      <w:start w:val="1"/>
      <w:numFmt w:val="lowerRoman"/>
      <w:lvlText w:val="%3."/>
      <w:lvlJc w:val="right"/>
      <w:pPr>
        <w:ind w:left="2652" w:hanging="180"/>
      </w:pPr>
    </w:lvl>
    <w:lvl w:ilvl="3" w:tplc="0422000F" w:tentative="1">
      <w:start w:val="1"/>
      <w:numFmt w:val="decimal"/>
      <w:lvlText w:val="%4."/>
      <w:lvlJc w:val="left"/>
      <w:pPr>
        <w:ind w:left="3372" w:hanging="360"/>
      </w:pPr>
    </w:lvl>
    <w:lvl w:ilvl="4" w:tplc="04220019" w:tentative="1">
      <w:start w:val="1"/>
      <w:numFmt w:val="lowerLetter"/>
      <w:lvlText w:val="%5."/>
      <w:lvlJc w:val="left"/>
      <w:pPr>
        <w:ind w:left="4092" w:hanging="360"/>
      </w:pPr>
    </w:lvl>
    <w:lvl w:ilvl="5" w:tplc="0422001B" w:tentative="1">
      <w:start w:val="1"/>
      <w:numFmt w:val="lowerRoman"/>
      <w:lvlText w:val="%6."/>
      <w:lvlJc w:val="right"/>
      <w:pPr>
        <w:ind w:left="4812" w:hanging="180"/>
      </w:pPr>
    </w:lvl>
    <w:lvl w:ilvl="6" w:tplc="0422000F" w:tentative="1">
      <w:start w:val="1"/>
      <w:numFmt w:val="decimal"/>
      <w:lvlText w:val="%7."/>
      <w:lvlJc w:val="left"/>
      <w:pPr>
        <w:ind w:left="5532" w:hanging="360"/>
      </w:pPr>
    </w:lvl>
    <w:lvl w:ilvl="7" w:tplc="04220019" w:tentative="1">
      <w:start w:val="1"/>
      <w:numFmt w:val="lowerLetter"/>
      <w:lvlText w:val="%8."/>
      <w:lvlJc w:val="left"/>
      <w:pPr>
        <w:ind w:left="6252" w:hanging="360"/>
      </w:pPr>
    </w:lvl>
    <w:lvl w:ilvl="8" w:tplc="0422001B" w:tentative="1">
      <w:start w:val="1"/>
      <w:numFmt w:val="lowerRoman"/>
      <w:lvlText w:val="%9."/>
      <w:lvlJc w:val="right"/>
      <w:pPr>
        <w:ind w:left="6972" w:hanging="180"/>
      </w:pPr>
    </w:lvl>
  </w:abstractNum>
  <w:abstractNum w:abstractNumId="19" w15:restartNumberingAfterBreak="0">
    <w:nsid w:val="7FA648A7"/>
    <w:multiLevelType w:val="hybridMultilevel"/>
    <w:tmpl w:val="8A36DAA0"/>
    <w:lvl w:ilvl="0" w:tplc="F266FC1C">
      <w:start w:val="1"/>
      <w:numFmt w:val="decimal"/>
      <w:lvlText w:val="%1."/>
      <w:lvlJc w:val="left"/>
      <w:pPr>
        <w:ind w:left="1056" w:hanging="408"/>
      </w:pPr>
      <w:rPr>
        <w:rFonts w:eastAsia="Calibri" w:hint="default"/>
        <w:i w:val="0"/>
      </w:rPr>
    </w:lvl>
    <w:lvl w:ilvl="1" w:tplc="04220019" w:tentative="1">
      <w:start w:val="1"/>
      <w:numFmt w:val="lowerLetter"/>
      <w:lvlText w:val="%2."/>
      <w:lvlJc w:val="left"/>
      <w:pPr>
        <w:ind w:left="1728" w:hanging="360"/>
      </w:pPr>
    </w:lvl>
    <w:lvl w:ilvl="2" w:tplc="0422001B" w:tentative="1">
      <w:start w:val="1"/>
      <w:numFmt w:val="lowerRoman"/>
      <w:lvlText w:val="%3."/>
      <w:lvlJc w:val="right"/>
      <w:pPr>
        <w:ind w:left="2448" w:hanging="180"/>
      </w:pPr>
    </w:lvl>
    <w:lvl w:ilvl="3" w:tplc="0422000F" w:tentative="1">
      <w:start w:val="1"/>
      <w:numFmt w:val="decimal"/>
      <w:lvlText w:val="%4."/>
      <w:lvlJc w:val="left"/>
      <w:pPr>
        <w:ind w:left="3168" w:hanging="360"/>
      </w:pPr>
    </w:lvl>
    <w:lvl w:ilvl="4" w:tplc="04220019" w:tentative="1">
      <w:start w:val="1"/>
      <w:numFmt w:val="lowerLetter"/>
      <w:lvlText w:val="%5."/>
      <w:lvlJc w:val="left"/>
      <w:pPr>
        <w:ind w:left="3888" w:hanging="360"/>
      </w:pPr>
    </w:lvl>
    <w:lvl w:ilvl="5" w:tplc="0422001B" w:tentative="1">
      <w:start w:val="1"/>
      <w:numFmt w:val="lowerRoman"/>
      <w:lvlText w:val="%6."/>
      <w:lvlJc w:val="right"/>
      <w:pPr>
        <w:ind w:left="4608" w:hanging="180"/>
      </w:pPr>
    </w:lvl>
    <w:lvl w:ilvl="6" w:tplc="0422000F" w:tentative="1">
      <w:start w:val="1"/>
      <w:numFmt w:val="decimal"/>
      <w:lvlText w:val="%7."/>
      <w:lvlJc w:val="left"/>
      <w:pPr>
        <w:ind w:left="5328" w:hanging="360"/>
      </w:pPr>
    </w:lvl>
    <w:lvl w:ilvl="7" w:tplc="04220019" w:tentative="1">
      <w:start w:val="1"/>
      <w:numFmt w:val="lowerLetter"/>
      <w:lvlText w:val="%8."/>
      <w:lvlJc w:val="left"/>
      <w:pPr>
        <w:ind w:left="6048" w:hanging="360"/>
      </w:pPr>
    </w:lvl>
    <w:lvl w:ilvl="8" w:tplc="0422001B" w:tentative="1">
      <w:start w:val="1"/>
      <w:numFmt w:val="lowerRoman"/>
      <w:lvlText w:val="%9."/>
      <w:lvlJc w:val="right"/>
      <w:pPr>
        <w:ind w:left="6768" w:hanging="180"/>
      </w:pPr>
    </w:lvl>
  </w:abstractNum>
  <w:num w:numId="1">
    <w:abstractNumId w:val="10"/>
  </w:num>
  <w:num w:numId="2">
    <w:abstractNumId w:val="19"/>
  </w:num>
  <w:num w:numId="3">
    <w:abstractNumId w:val="16"/>
  </w:num>
  <w:num w:numId="4">
    <w:abstractNumId w:val="8"/>
  </w:num>
  <w:num w:numId="5">
    <w:abstractNumId w:val="17"/>
  </w:num>
  <w:num w:numId="6">
    <w:abstractNumId w:val="3"/>
  </w:num>
  <w:num w:numId="7">
    <w:abstractNumId w:val="18"/>
  </w:num>
  <w:num w:numId="8">
    <w:abstractNumId w:val="4"/>
  </w:num>
  <w:num w:numId="9">
    <w:abstractNumId w:val="13"/>
  </w:num>
  <w:num w:numId="10">
    <w:abstractNumId w:val="6"/>
  </w:num>
  <w:num w:numId="11">
    <w:abstractNumId w:val="15"/>
  </w:num>
  <w:num w:numId="12">
    <w:abstractNumId w:val="2"/>
  </w:num>
  <w:num w:numId="13">
    <w:abstractNumId w:val="9"/>
  </w:num>
  <w:num w:numId="14">
    <w:abstractNumId w:val="11"/>
  </w:num>
  <w:num w:numId="15">
    <w:abstractNumId w:val="7"/>
  </w:num>
  <w:num w:numId="16">
    <w:abstractNumId w:val="12"/>
  </w:num>
  <w:num w:numId="17">
    <w:abstractNumId w:val="14"/>
  </w:num>
  <w:num w:numId="18">
    <w:abstractNumId w:val="5"/>
  </w:num>
  <w:num w:numId="19">
    <w:abstractNumId w:val="0"/>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F57"/>
    <w:rsid w:val="0010223F"/>
    <w:rsid w:val="001401B1"/>
    <w:rsid w:val="002A0AD7"/>
    <w:rsid w:val="00344A0A"/>
    <w:rsid w:val="00426F57"/>
    <w:rsid w:val="00441159"/>
    <w:rsid w:val="005D524A"/>
    <w:rsid w:val="0073299A"/>
    <w:rsid w:val="00746997"/>
    <w:rsid w:val="007967E5"/>
    <w:rsid w:val="007A1192"/>
    <w:rsid w:val="009979E3"/>
    <w:rsid w:val="00AA6230"/>
    <w:rsid w:val="00B84EBC"/>
    <w:rsid w:val="00BD6240"/>
    <w:rsid w:val="00C06F78"/>
    <w:rsid w:val="00C11698"/>
    <w:rsid w:val="00E04D21"/>
    <w:rsid w:val="00E62337"/>
    <w:rsid w:val="00F65914"/>
    <w:rsid w:val="00F70214"/>
    <w:rsid w:val="00FC3B2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CBBD2"/>
  <w15:chartTrackingRefBased/>
  <w15:docId w15:val="{4BBD49D7-492A-4133-A153-AD199AB8C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0214"/>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F70214"/>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character" w:customStyle="1" w:styleId="FontStyle13">
    <w:name w:val="Font Style13"/>
    <w:rsid w:val="00F70214"/>
    <w:rPr>
      <w:rFonts w:ascii="Sylfaen" w:hAnsi="Sylfaen" w:cs="Sylfaen" w:hint="default"/>
      <w:b/>
      <w:bCs/>
      <w:sz w:val="26"/>
      <w:szCs w:val="26"/>
    </w:rPr>
  </w:style>
  <w:style w:type="paragraph" w:styleId="a3">
    <w:name w:val="footer"/>
    <w:basedOn w:val="a"/>
    <w:link w:val="a4"/>
    <w:uiPriority w:val="99"/>
    <w:unhideWhenUsed/>
    <w:rsid w:val="00F70214"/>
    <w:pPr>
      <w:tabs>
        <w:tab w:val="center" w:pos="4819"/>
        <w:tab w:val="right" w:pos="9639"/>
      </w:tabs>
      <w:spacing w:after="0" w:line="240" w:lineRule="auto"/>
    </w:pPr>
  </w:style>
  <w:style w:type="character" w:customStyle="1" w:styleId="a4">
    <w:name w:val="Нижній колонтитул Знак"/>
    <w:basedOn w:val="a0"/>
    <w:link w:val="a3"/>
    <w:uiPriority w:val="99"/>
    <w:rsid w:val="00F70214"/>
    <w:rPr>
      <w:rFonts w:ascii="Calibri" w:eastAsia="Calibri" w:hAnsi="Calibri" w:cs="Times New Roman"/>
    </w:rPr>
  </w:style>
  <w:style w:type="character" w:styleId="a5">
    <w:name w:val="Hyperlink"/>
    <w:basedOn w:val="a0"/>
    <w:uiPriority w:val="99"/>
    <w:semiHidden/>
    <w:unhideWhenUsed/>
    <w:rsid w:val="00F70214"/>
    <w:rPr>
      <w:color w:val="0000FF"/>
      <w:u w:val="single"/>
    </w:rPr>
  </w:style>
  <w:style w:type="paragraph" w:styleId="a6">
    <w:name w:val="Normal (Web)"/>
    <w:basedOn w:val="a"/>
    <w:uiPriority w:val="99"/>
    <w:unhideWhenUsed/>
    <w:rsid w:val="00F70214"/>
    <w:pPr>
      <w:spacing w:before="100" w:beforeAutospacing="1" w:after="100" w:afterAutospacing="1" w:line="240" w:lineRule="auto"/>
    </w:pPr>
    <w:rPr>
      <w:rFonts w:ascii="Times New Roman" w:eastAsia="Times New Roman" w:hAnsi="Times New Roman"/>
      <w:sz w:val="24"/>
      <w:szCs w:val="24"/>
      <w:lang w:eastAsia="uk-UA"/>
    </w:rPr>
  </w:style>
  <w:style w:type="paragraph" w:styleId="a7">
    <w:name w:val="Body Text"/>
    <w:basedOn w:val="a"/>
    <w:link w:val="a8"/>
    <w:rsid w:val="00F70214"/>
    <w:pPr>
      <w:widowControl w:val="0"/>
      <w:suppressAutoHyphens/>
      <w:spacing w:after="140" w:line="288" w:lineRule="auto"/>
    </w:pPr>
    <w:rPr>
      <w:rFonts w:ascii="Liberation Serif" w:eastAsia="SimSun" w:hAnsi="Liberation Serif" w:cs="Mangal"/>
      <w:kern w:val="1"/>
      <w:sz w:val="24"/>
      <w:szCs w:val="24"/>
      <w:lang w:eastAsia="zh-CN" w:bidi="hi-IN"/>
    </w:rPr>
  </w:style>
  <w:style w:type="character" w:customStyle="1" w:styleId="a8">
    <w:name w:val="Основний текст Знак"/>
    <w:basedOn w:val="a0"/>
    <w:link w:val="a7"/>
    <w:rsid w:val="00F70214"/>
    <w:rPr>
      <w:rFonts w:ascii="Liberation Serif" w:eastAsia="SimSun" w:hAnsi="Liberation Serif" w:cs="Mangal"/>
      <w:kern w:val="1"/>
      <w:sz w:val="24"/>
      <w:szCs w:val="24"/>
      <w:lang w:eastAsia="zh-CN" w:bidi="hi-IN"/>
    </w:rPr>
  </w:style>
  <w:style w:type="character" w:styleId="a9">
    <w:name w:val="Strong"/>
    <w:basedOn w:val="a0"/>
    <w:uiPriority w:val="22"/>
    <w:qFormat/>
    <w:rsid w:val="00F70214"/>
    <w:rPr>
      <w:b/>
      <w:bCs/>
    </w:rPr>
  </w:style>
  <w:style w:type="paragraph" w:styleId="aa">
    <w:name w:val="List Paragraph"/>
    <w:basedOn w:val="a"/>
    <w:uiPriority w:val="34"/>
    <w:qFormat/>
    <w:rsid w:val="00AA6230"/>
    <w:pPr>
      <w:ind w:left="720"/>
      <w:contextualSpacing/>
    </w:pPr>
  </w:style>
  <w:style w:type="paragraph" w:styleId="ab">
    <w:name w:val="footnote text"/>
    <w:basedOn w:val="a"/>
    <w:link w:val="ac"/>
    <w:uiPriority w:val="99"/>
    <w:semiHidden/>
    <w:unhideWhenUsed/>
    <w:rsid w:val="002A0AD7"/>
    <w:pPr>
      <w:spacing w:after="0" w:line="240" w:lineRule="auto"/>
    </w:pPr>
    <w:rPr>
      <w:rFonts w:asciiTheme="minorHAnsi" w:eastAsiaTheme="minorHAnsi" w:hAnsiTheme="minorHAnsi" w:cstheme="minorBidi"/>
      <w:sz w:val="20"/>
      <w:szCs w:val="20"/>
    </w:rPr>
  </w:style>
  <w:style w:type="character" w:customStyle="1" w:styleId="ac">
    <w:name w:val="Текст виноски Знак"/>
    <w:basedOn w:val="a0"/>
    <w:link w:val="ab"/>
    <w:uiPriority w:val="99"/>
    <w:semiHidden/>
    <w:rsid w:val="002A0AD7"/>
    <w:rPr>
      <w:sz w:val="20"/>
      <w:szCs w:val="20"/>
    </w:rPr>
  </w:style>
  <w:style w:type="character" w:styleId="ad">
    <w:name w:val="footnote reference"/>
    <w:basedOn w:val="a0"/>
    <w:uiPriority w:val="99"/>
    <w:semiHidden/>
    <w:unhideWhenUsed/>
    <w:rsid w:val="002A0AD7"/>
    <w:rPr>
      <w:vertAlign w:val="superscript"/>
    </w:rPr>
  </w:style>
  <w:style w:type="paragraph" w:styleId="ae">
    <w:name w:val="Balloon Text"/>
    <w:basedOn w:val="a"/>
    <w:link w:val="af"/>
    <w:uiPriority w:val="99"/>
    <w:semiHidden/>
    <w:unhideWhenUsed/>
    <w:rsid w:val="00344A0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344A0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2407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mr.gov.ua/uk/content/proekt-rishennya-kyyivskoyi-miskoyi-rady-2491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kmr.gov.ua/uk/content/proekt-rishennya-kyyivskoyi-miskoyi-rady-25041" TargetMode="External"/><Relationship Id="rId4" Type="http://schemas.openxmlformats.org/officeDocument/2006/relationships/webSettings" Target="webSettings.xml"/><Relationship Id="rId9" Type="http://schemas.openxmlformats.org/officeDocument/2006/relationships/hyperlink" Target="https://kmr.gov.ua/uk/content/proekt-rishennya-kyyivskoyi-miskoyi-rady-2503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14088</Words>
  <Characters>8031</Characters>
  <Application>Microsoft Office Word</Application>
  <DocSecurity>0</DocSecurity>
  <Lines>66</Lines>
  <Paragraphs>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Tveritneva Olena</cp:lastModifiedBy>
  <cp:revision>8</cp:revision>
  <cp:lastPrinted>2023-01-11T13:20:00Z</cp:lastPrinted>
  <dcterms:created xsi:type="dcterms:W3CDTF">2022-12-29T13:52:00Z</dcterms:created>
  <dcterms:modified xsi:type="dcterms:W3CDTF">2023-01-11T14:28:00Z</dcterms:modified>
</cp:coreProperties>
</file>