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0BB" w:rsidRDefault="00146532" w:rsidP="009142F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022E25" w:rsidRDefault="00D728AF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22</w:t>
      </w:r>
    </w:p>
    <w:p w:rsidR="009142F3" w:rsidRPr="00B861AB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D728A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04.07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271D69" w:rsidRPr="00244725" w:rsidRDefault="00D728AF" w:rsidP="0024472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14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7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:rsidR="008278F9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27DE7" w:rsidRDefault="00927DE7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77BF9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7BF9" w:rsidRPr="00F77BF9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:rsidR="00F77BF9" w:rsidRDefault="00F77BF9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F77BF9">
        <w:rPr>
          <w:rFonts w:ascii="Times New Roman" w:hAnsi="Times New Roman" w:cs="Times New Roman"/>
          <w:sz w:val="28"/>
          <w:szCs w:val="28"/>
          <w:lang w:val="uk-UA"/>
        </w:rPr>
        <w:t xml:space="preserve">Присяжнюк М. О. – голова постійної  комісії  Київської  міської  ради з питань власності.  </w:t>
      </w:r>
    </w:p>
    <w:p w:rsidR="00F77BF9" w:rsidRDefault="00F77BF9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1237D7" w:rsidRPr="001237D7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:rsidR="001237D7" w:rsidRDefault="001237D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:rsidR="001237D7" w:rsidRDefault="001237D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:rsidR="001237D7" w:rsidRDefault="001237D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:rsidR="001237D7" w:rsidRDefault="001237D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Ярмоленко Ю. О. – голова постійної комісії Київської міської ради з питань місцевого самоврядування, регіональних та міжнародних зв’язків.</w:t>
      </w:r>
    </w:p>
    <w:p w:rsidR="001237D7" w:rsidRPr="001237D7" w:rsidRDefault="001237D7" w:rsidP="00123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Білоцерковець Д. О. – співголова депутатської фракції  «УДАР Віталія Кличка».</w:t>
      </w:r>
    </w:p>
    <w:p w:rsidR="001237D7" w:rsidRDefault="001237D7" w:rsidP="00123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. Мондриївський В. М. – співголова депутатської фракції «УДАР Віталія Кличка».</w:t>
      </w:r>
    </w:p>
    <w:p w:rsidR="001237D7" w:rsidRDefault="001237D7" w:rsidP="00123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Прокопів В. В. – голова депутатської фракції політичної партії «Європейська Солідарність».</w:t>
      </w:r>
    </w:p>
    <w:p w:rsidR="001237D7" w:rsidRDefault="001237D7" w:rsidP="001237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 Свириденко Г. В.</w:t>
      </w:r>
      <w:r w:rsidR="008164C3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 xml:space="preserve"> секретар</w:t>
      </w:r>
      <w:r w:rsidRPr="001237D7">
        <w:t xml:space="preserve"> </w:t>
      </w:r>
      <w:r w:rsidRPr="001237D7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«Всеукраїнське об’єднання «Батьківщина».</w:t>
      </w:r>
    </w:p>
    <w:p w:rsidR="00F77BF9" w:rsidRDefault="00381988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 Федоренко Я. Ю. – уповноважений представник депутатської фракції «Єдність».</w:t>
      </w:r>
    </w:p>
    <w:p w:rsidR="002C2A5F" w:rsidRDefault="002C2A5F" w:rsidP="00123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3D01" w:rsidRPr="008D1D50" w:rsidRDefault="001F3885" w:rsidP="001F38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38198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bookmarkStart w:id="0" w:name="_GoBack"/>
      <w:bookmarkEnd w:id="0"/>
      <w:r w:rsidR="001237D7" w:rsidRPr="001237D7">
        <w:rPr>
          <w:rFonts w:ascii="Times New Roman" w:hAnsi="Times New Roman" w:cs="Times New Roman"/>
          <w:sz w:val="28"/>
          <w:szCs w:val="28"/>
          <w:lang w:val="uk-UA"/>
        </w:rPr>
        <w:t>Артеменко С. В., депутатська фракція політичної партії «Європейська Солідарність»,</w:t>
      </w:r>
      <w:r w:rsidR="001237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 Департаменту </w:t>
      </w:r>
      <w:r w:rsidR="001237D7">
        <w:rPr>
          <w:rFonts w:ascii="Times New Roman" w:hAnsi="Times New Roman" w:cs="Times New Roman"/>
          <w:sz w:val="28"/>
          <w:szCs w:val="28"/>
          <w:lang w:val="uk-UA"/>
        </w:rPr>
        <w:t>земельних ресурсів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26B3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органу Київської міської ради (Київської міської д</w:t>
      </w:r>
      <w:r w:rsidR="001237D7">
        <w:rPr>
          <w:rFonts w:ascii="Times New Roman" w:hAnsi="Times New Roman" w:cs="Times New Roman"/>
          <w:sz w:val="28"/>
          <w:szCs w:val="28"/>
          <w:lang w:val="uk-UA"/>
        </w:rPr>
        <w:t>ержавної адміністрації) Пелих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М.,  </w:t>
      </w:r>
      <w:r w:rsidR="008D1D50" w:rsidRPr="008D1D50">
        <w:rPr>
          <w:rFonts w:ascii="Times New Roman" w:hAnsi="Times New Roman" w:cs="Times New Roman"/>
          <w:sz w:val="28"/>
          <w:szCs w:val="28"/>
          <w:lang w:val="uk-UA"/>
        </w:rPr>
        <w:t>в. о. начальника управління правового забезпечення діяльності Київської  міської  ради  Положишник В. О.,  начальник  управління організаційного</w:t>
      </w:r>
      <w:r w:rsidR="008D1D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D50" w:rsidRPr="008D1D50">
        <w:rPr>
          <w:rFonts w:ascii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  Омельченко А. В.</w:t>
      </w:r>
    </w:p>
    <w:p w:rsidR="00C13D01" w:rsidRDefault="00C13D0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2121" w:rsidRDefault="006D212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2121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6D2121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9041D2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14 лип</w:t>
      </w:r>
      <w:r w:rsidRPr="006D2121">
        <w:rPr>
          <w:rFonts w:ascii="Times New Roman" w:hAnsi="Times New Roman" w:cs="Times New Roman"/>
          <w:sz w:val="28"/>
          <w:szCs w:val="28"/>
          <w:lang w:val="uk-UA"/>
        </w:rPr>
        <w:t>ня 2022 року.</w:t>
      </w:r>
    </w:p>
    <w:p w:rsidR="006D2121" w:rsidRDefault="006D2121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27CD" w:rsidRPr="000154C4" w:rsidRDefault="00501E17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1E1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0154C4" w:rsidRPr="000154C4">
        <w:t xml:space="preserve"> </w:t>
      </w:r>
      <w:r w:rsidR="000154C4" w:rsidRPr="000154C4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Київської міської ради</w:t>
      </w:r>
      <w:r w:rsidR="000154C4" w:rsidRPr="000154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54C4" w:rsidRPr="000154C4">
        <w:rPr>
          <w:rFonts w:ascii="Times New Roman" w:hAnsi="Times New Roman" w:cs="Times New Roman"/>
          <w:sz w:val="28"/>
          <w:szCs w:val="28"/>
        </w:rPr>
        <w:t xml:space="preserve">Бондаренко В. В. </w:t>
      </w:r>
      <w:r w:rsidR="000154C4" w:rsidRPr="000154C4">
        <w:rPr>
          <w:rFonts w:ascii="Times New Roman" w:hAnsi="Times New Roman" w:cs="Times New Roman"/>
          <w:sz w:val="28"/>
          <w:szCs w:val="28"/>
          <w:lang w:val="uk-UA"/>
        </w:rPr>
        <w:t>та проінформував присутніх, що підготовлено проєкт рішення Київської міської ради «Про внесення змін до рішення Київської міської ради від 09 грудня 2021 року № 3704/3745 «Про бюджет міста Києва на 2022 рік» (від 04.07.2022 № 08/231-842/ПР), 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E127CD" w:rsidRDefault="00027C3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7C3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027C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3BC0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B43BC0" w:rsidRPr="00B43BC0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B43BC0" w:rsidRPr="00B43BC0">
        <w:t xml:space="preserve"> </w:t>
      </w:r>
      <w:r w:rsidR="00B43BC0" w:rsidRPr="00B43BC0">
        <w:rPr>
          <w:rFonts w:ascii="Times New Roman" w:hAnsi="Times New Roman" w:cs="Times New Roman"/>
          <w:sz w:val="28"/>
          <w:szCs w:val="28"/>
          <w:lang w:val="uk-UA"/>
        </w:rPr>
        <w:t>Артеменко С. В., депутатська фракція політичної партії «Європейська Солідарність»,</w:t>
      </w:r>
      <w:r w:rsidR="00B43B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26B3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B43BC0">
        <w:rPr>
          <w:rFonts w:ascii="Times New Roman" w:hAnsi="Times New Roman" w:cs="Times New Roman"/>
          <w:sz w:val="28"/>
          <w:szCs w:val="28"/>
          <w:lang w:val="uk-UA"/>
        </w:rPr>
        <w:t>проінформував присутніх,</w:t>
      </w:r>
      <w:r w:rsidR="00B43BC0" w:rsidRPr="00B43BC0">
        <w:t xml:space="preserve"> </w:t>
      </w:r>
      <w:r w:rsidR="00B43BC0" w:rsidRPr="00B43BC0">
        <w:rPr>
          <w:rFonts w:ascii="Times New Roman" w:hAnsi="Times New Roman" w:cs="Times New Roman"/>
          <w:sz w:val="28"/>
          <w:szCs w:val="28"/>
          <w:lang w:val="uk-UA"/>
        </w:rPr>
        <w:t>що підготовлено проєкт рішення Київської міської ради</w:t>
      </w:r>
      <w:r w:rsidR="00B43B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3BC0" w:rsidRPr="00027C3D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від 30 березня </w:t>
      </w:r>
      <w:r w:rsidR="006A26B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43BC0" w:rsidRPr="00027C3D">
        <w:rPr>
          <w:rFonts w:ascii="Times New Roman" w:hAnsi="Times New Roman" w:cs="Times New Roman"/>
          <w:sz w:val="28"/>
          <w:szCs w:val="28"/>
          <w:lang w:val="uk-UA"/>
        </w:rPr>
        <w:t xml:space="preserve">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</w:t>
      </w:r>
      <w:r w:rsidR="006A26B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B43BC0" w:rsidRPr="00027C3D">
        <w:rPr>
          <w:rFonts w:ascii="Times New Roman" w:hAnsi="Times New Roman" w:cs="Times New Roman"/>
          <w:sz w:val="28"/>
          <w:szCs w:val="28"/>
          <w:lang w:val="uk-UA"/>
        </w:rPr>
        <w:t>від 24 лютого 2022 року № 2102-ІХ» (</w:t>
      </w:r>
      <w:r w:rsidRPr="00027C3D">
        <w:rPr>
          <w:rFonts w:ascii="Times New Roman" w:hAnsi="Times New Roman" w:cs="Times New Roman"/>
          <w:sz w:val="28"/>
          <w:szCs w:val="28"/>
          <w:lang w:val="uk-UA"/>
        </w:rPr>
        <w:t>від 10.06.2022 № 08/231-714/ПР), 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027C3D" w:rsidRDefault="00027C3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43BC0" w:rsidRPr="00B43BC0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B43BC0" w:rsidRPr="00B43BC0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B43BC0" w:rsidRDefault="00027C3D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B43BC0" w:rsidRPr="00B43BC0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з питань власності Присяжнюк М. О., 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«Слуга народу», надав відповідь.</w:t>
      </w:r>
    </w:p>
    <w:p w:rsidR="00452954" w:rsidRDefault="0048365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3654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="004529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2954" w:rsidRPr="00452954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культури, туризму та суспільних комунікацій Муха В. В., депутатська фракція «УДАР Віталія Кличка», та проінформувала присутніх, що підготовлено проєкт рішення Київської міської ради</w:t>
      </w:r>
      <w:r w:rsidR="00452954" w:rsidRPr="004529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2954" w:rsidRPr="00452954">
        <w:rPr>
          <w:rFonts w:ascii="Times New Roman" w:hAnsi="Times New Roman" w:cs="Times New Roman"/>
          <w:sz w:val="28"/>
          <w:szCs w:val="28"/>
          <w:lang w:val="uk-UA"/>
        </w:rPr>
        <w:t>«Про включення до Переліку другого типу нежитлових приміщень комунальної власності територіальної громади міста Києва»</w:t>
      </w:r>
      <w:r w:rsidR="006B1A2A"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="006B1A2A" w:rsidRPr="006B1A2A">
        <w:rPr>
          <w:rFonts w:ascii="Times New Roman" w:hAnsi="Times New Roman" w:cs="Times New Roman"/>
          <w:sz w:val="28"/>
          <w:szCs w:val="28"/>
          <w:lang w:val="uk-UA"/>
        </w:rPr>
        <w:t>16.06.2022</w:t>
      </w:r>
      <w:r w:rsidR="006B1A2A">
        <w:rPr>
          <w:rFonts w:ascii="Times New Roman" w:hAnsi="Times New Roman" w:cs="Times New Roman"/>
          <w:sz w:val="28"/>
          <w:szCs w:val="28"/>
          <w:lang w:val="uk-UA"/>
        </w:rPr>
        <w:t xml:space="preserve"> № 08/231-740/ПР),</w:t>
      </w:r>
      <w:r w:rsidR="006B1A2A" w:rsidRPr="006B1A2A">
        <w:t xml:space="preserve"> </w:t>
      </w:r>
      <w:r w:rsidR="006B1A2A" w:rsidRPr="006B1A2A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:rsidR="00452954" w:rsidRPr="00FE6FAE" w:rsidRDefault="00FE6FAE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FAE">
        <w:rPr>
          <w:rFonts w:ascii="Times New Roman" w:hAnsi="Times New Roman" w:cs="Times New Roman"/>
          <w:sz w:val="28"/>
          <w:szCs w:val="28"/>
          <w:lang w:val="uk-UA"/>
        </w:rPr>
        <w:lastRenderedPageBreak/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="00AA2AEE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неможливості проведення засідань </w:t>
      </w:r>
      <w:r w:rsidRPr="00FE6FAE">
        <w:rPr>
          <w:rFonts w:ascii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регуляторної політики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відсутністю кворуму.</w:t>
      </w:r>
    </w:p>
    <w:p w:rsidR="00452954" w:rsidRPr="00761CFA" w:rsidRDefault="00761CFA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1CFA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– секретар Київської міської ради Бондаренко В. В.,</w:t>
      </w:r>
      <w:r w:rsidRPr="00761CFA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Pr="00761CF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Федоренко Я. Ю.</w:t>
      </w:r>
      <w:r>
        <w:rPr>
          <w:rFonts w:ascii="Times New Roman" w:hAnsi="Times New Roman" w:cs="Times New Roman"/>
          <w:sz w:val="28"/>
          <w:szCs w:val="28"/>
          <w:lang w:val="uk-UA"/>
        </w:rPr>
        <w:t>, депутатська фракція «Єдність».</w:t>
      </w:r>
    </w:p>
    <w:p w:rsidR="00E127CD" w:rsidRPr="003C4423" w:rsidRDefault="00E7658A" w:rsidP="003C44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65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E24272" w:rsidRPr="00E24272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="00AA2AEE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3C4423" w:rsidRPr="003C4423">
        <w:t xml:space="preserve"> </w:t>
      </w:r>
      <w:r w:rsidR="003C4423" w:rsidRPr="003C4423">
        <w:rPr>
          <w:rFonts w:ascii="Times New Roman" w:hAnsi="Times New Roman" w:cs="Times New Roman"/>
          <w:sz w:val="28"/>
          <w:szCs w:val="28"/>
          <w:lang w:val="uk-UA"/>
        </w:rPr>
        <w:t xml:space="preserve">висловив зауваження </w:t>
      </w:r>
      <w:r w:rsidR="003C4423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3C4423" w:rsidRPr="003C4423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3C4423">
        <w:rPr>
          <w:rFonts w:ascii="Times New Roman" w:hAnsi="Times New Roman" w:cs="Times New Roman"/>
          <w:sz w:val="28"/>
          <w:szCs w:val="28"/>
          <w:lang w:val="uk-UA"/>
        </w:rPr>
        <w:t xml:space="preserve">ів рішень </w:t>
      </w:r>
      <w:r w:rsidR="003C4423" w:rsidRPr="003C4423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3C4423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3C4423" w:rsidRPr="003C4423">
        <w:rPr>
          <w:rFonts w:ascii="Times New Roman" w:hAnsi="Times New Roman" w:cs="Times New Roman"/>
          <w:sz w:val="28"/>
          <w:szCs w:val="28"/>
          <w:lang w:val="uk-UA"/>
        </w:rPr>
        <w:t>Про присвоєння назви скверу в Шев</w:t>
      </w:r>
      <w:r w:rsidR="003C4423">
        <w:rPr>
          <w:rFonts w:ascii="Times New Roman" w:hAnsi="Times New Roman" w:cs="Times New Roman"/>
          <w:sz w:val="28"/>
          <w:szCs w:val="28"/>
          <w:lang w:val="uk-UA"/>
        </w:rPr>
        <w:t>ченківському районі міста Києва» (в</w:t>
      </w:r>
      <w:r w:rsidR="003C4423" w:rsidRPr="003C4423">
        <w:rPr>
          <w:rFonts w:ascii="Times New Roman" w:hAnsi="Times New Roman" w:cs="Times New Roman"/>
          <w:sz w:val="28"/>
          <w:szCs w:val="28"/>
          <w:lang w:val="uk-UA"/>
        </w:rPr>
        <w:t>ід 09.06.2022 № 08/2</w:t>
      </w:r>
      <w:r w:rsidR="003C4423">
        <w:rPr>
          <w:rFonts w:ascii="Times New Roman" w:hAnsi="Times New Roman" w:cs="Times New Roman"/>
          <w:sz w:val="28"/>
          <w:szCs w:val="28"/>
          <w:lang w:val="uk-UA"/>
        </w:rPr>
        <w:t>31-696/ПР), «</w:t>
      </w:r>
      <w:r w:rsidR="003C4423" w:rsidRPr="003C4423">
        <w:rPr>
          <w:rFonts w:ascii="Times New Roman" w:hAnsi="Times New Roman" w:cs="Times New Roman"/>
          <w:sz w:val="28"/>
          <w:szCs w:val="28"/>
          <w:lang w:val="uk-UA"/>
        </w:rPr>
        <w:t>Про видачу направлення для безоплатного зберігання транспортного засобу</w:t>
      </w:r>
      <w:r w:rsidR="003C4423">
        <w:rPr>
          <w:rFonts w:ascii="Times New Roman" w:hAnsi="Times New Roman" w:cs="Times New Roman"/>
          <w:sz w:val="28"/>
          <w:szCs w:val="28"/>
          <w:lang w:val="uk-UA"/>
        </w:rPr>
        <w:t xml:space="preserve"> Воронкіну Михайлу Георгійовичу» (в</w:t>
      </w:r>
      <w:r w:rsidR="003C4423" w:rsidRPr="003C4423">
        <w:rPr>
          <w:rFonts w:ascii="Times New Roman" w:hAnsi="Times New Roman" w:cs="Times New Roman"/>
          <w:sz w:val="28"/>
          <w:szCs w:val="28"/>
          <w:lang w:val="uk-UA"/>
        </w:rPr>
        <w:t>ід 31.01.2022 № 08/231-2</w:t>
      </w:r>
      <w:r w:rsidR="003C4423">
        <w:rPr>
          <w:rFonts w:ascii="Times New Roman" w:hAnsi="Times New Roman" w:cs="Times New Roman"/>
          <w:sz w:val="28"/>
          <w:szCs w:val="28"/>
          <w:lang w:val="uk-UA"/>
        </w:rPr>
        <w:t xml:space="preserve">68/ПР). </w:t>
      </w:r>
    </w:p>
    <w:p w:rsidR="00E127CD" w:rsidRDefault="003C4423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C4423">
        <w:rPr>
          <w:rFonts w:ascii="Times New Roman" w:hAnsi="Times New Roman" w:cs="Times New Roman"/>
          <w:sz w:val="28"/>
          <w:szCs w:val="28"/>
          <w:lang w:val="uk-UA"/>
        </w:rPr>
        <w:t>. о. начальника управління правового забезпечення діяльності Київської  міської  ради  Положишник В. 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надала відповідь щодо проєкту рішення</w:t>
      </w:r>
      <w:r w:rsidRPr="003C442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4423">
        <w:rPr>
          <w:rFonts w:ascii="Times New Roman" w:hAnsi="Times New Roman" w:cs="Times New Roman"/>
          <w:sz w:val="28"/>
          <w:szCs w:val="28"/>
          <w:lang w:val="uk-UA"/>
        </w:rPr>
        <w:t xml:space="preserve">«Про видачу направлення для безоплатного зберігання транспортного засобу Воронкіну Михайлу Георгійовичу» (від 31.01.2022 </w:t>
      </w:r>
      <w:r w:rsidR="00DB503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3C4423">
        <w:rPr>
          <w:rFonts w:ascii="Times New Roman" w:hAnsi="Times New Roman" w:cs="Times New Roman"/>
          <w:sz w:val="28"/>
          <w:szCs w:val="28"/>
          <w:lang w:val="uk-UA"/>
        </w:rPr>
        <w:t>№ 08/231-268/ПР).</w:t>
      </w:r>
    </w:p>
    <w:p w:rsidR="00E127CD" w:rsidRDefault="00DB5039" w:rsidP="00A47E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5039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DB5039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="00AA2AEE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DB5039"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щодо проєктів рішень Київської міської ради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Про надання МІНІСТЕРСТВУ ОБОРОНИ УКРАЇНИ земельної ділянки в постійне користування для експлуатації та обслуговування будівель і споруд військового містечка № 147 на вул. Бориспільській, 71-А у Дарницькому районі міста Києва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 (609774187) (від 19.01.2022 № 08/231-128/ПР),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Міністерству оборони України у постійне користування земельної ділянки для експлуатації та обслуговування адміністративно-господарських будівель і споруд військового містечка № 27 на 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просп. Перемоги, 55/2 у Солом’янському районі міста Києва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 (239020631)              (від 29.10.2021 № 08/231-3936/ПР),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Про надання Службі безпеки України земельної ділянки в постійне користування для експлуатації та обслуговування комплексу будівель на  вул. Сірка Івана, 8 у Голосіївському районі міста Києва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 (436417482) (в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ід 28.09.2021 № 08/231-3552/ПР)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,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Про надання ДЕРЖАВНІЙ УСТАНОВІ «ЦЕНТР ОБСЛУГОВУВАННЯ ПІДРОЗДІЛІВ НАЦІОНАЛЬНОЇ ПОЛІЦІЇ УКРАЇНИ» земельної ділянки у постійне користування для експлуатації та обслуговування будівель і споруд на вул. Святошинській, 27 у Святошинському районі міста Києва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 (647114166)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ід 29.04.202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1 № 08/231-1412/ПР),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ПІДПРИЄМСТВУ З ІНОЗЕМНИМИ ІНВЕСТИЦІЯМИ «МАКДОНАЛЬДЗ ЮКРЕЙН ЛТД» земельної ділянки в оренду для експлуатації та обслуговування будівлі закладу ресторанного господарства з можливістю обслуговування відвідувачів на транспортних засобах та літнім майданчиком на просп. Оболонському, 26-А в Оболонському 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lastRenderedPageBreak/>
        <w:t>районі міста Києва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 xml:space="preserve"> (53703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9256) (від 03.05.2022 № 08/231-624/ПР),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«БУДИНОК ПОБУТУ «ОБОЛОНЬ» земельної ділянки в оренду для експлуатації та обслуговування об’єктів транспортної інфраструктури (крім об’єктів дорожнього сервісу) на просп. Оболонському, 26 в Оболонському районі міста Києва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 (474398848) (від 04.05.2022 № 08/231-630/ПР),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Про зміну цільового призначення земельної д</w:t>
      </w:r>
      <w:r w:rsidR="00AA2AEE">
        <w:rPr>
          <w:rFonts w:ascii="Times New Roman" w:hAnsi="Times New Roman" w:cs="Times New Roman"/>
          <w:sz w:val="28"/>
          <w:szCs w:val="28"/>
          <w:lang w:val="uk-UA"/>
        </w:rPr>
        <w:t>ілянки, яка перебуває в оренді Т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овариства з обмеженою відповідальністю «АВВА-СЕРВІС», на вул. Північній, 1 в Оболонському районі міста Києва та внесення змін до догово</w:t>
      </w:r>
      <w:r w:rsidR="00AA2AEE">
        <w:rPr>
          <w:rFonts w:ascii="Times New Roman" w:hAnsi="Times New Roman" w:cs="Times New Roman"/>
          <w:sz w:val="28"/>
          <w:szCs w:val="28"/>
          <w:lang w:val="uk-UA"/>
        </w:rPr>
        <w:t>ру оренди земельної ділянки від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24 березня 2008 року № 78-6-00523 (зі змінами)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 (313912047) (в</w:t>
      </w:r>
      <w:r w:rsidR="00AA2AEE">
        <w:rPr>
          <w:rFonts w:ascii="Times New Roman" w:hAnsi="Times New Roman" w:cs="Times New Roman"/>
          <w:sz w:val="28"/>
          <w:szCs w:val="28"/>
          <w:lang w:val="uk-UA"/>
        </w:rPr>
        <w:t>ід 20.05.2022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 xml:space="preserve"> № 08/231-653/ПР), «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ТОВАРИСТВА З ОБМЕЖЕНОЮ ВІДПОВІДАЛЬНІСТЮ «ФОРЦА ГРУП» для будівництва, експлуатації та обслуговування житлово-офісного комплексу з приміщеннями торгівельного призначення та підземним паркінгом на просп. Оболонському, 52 в Оболонському районі міста Києва</w:t>
      </w:r>
      <w:r w:rsidR="00A47EC9">
        <w:rPr>
          <w:rFonts w:ascii="Times New Roman" w:hAnsi="Times New Roman" w:cs="Times New Roman"/>
          <w:sz w:val="28"/>
          <w:szCs w:val="28"/>
          <w:lang w:val="uk-UA"/>
        </w:rPr>
        <w:t>» (781656398) (в</w:t>
      </w:r>
      <w:r w:rsidR="00A47EC9" w:rsidRPr="00A47EC9">
        <w:rPr>
          <w:rFonts w:ascii="Times New Roman" w:hAnsi="Times New Roman" w:cs="Times New Roman"/>
          <w:sz w:val="28"/>
          <w:szCs w:val="28"/>
          <w:lang w:val="uk-UA"/>
        </w:rPr>
        <w:t>ід 25.01.2022 № 08/231-210/ПР).</w:t>
      </w:r>
    </w:p>
    <w:p w:rsidR="00E127CD" w:rsidRDefault="0078035B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035B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78035B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78035B" w:rsidRDefault="0078035B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8035B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</w:t>
      </w:r>
      <w:r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Pr="0078035B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 В. надав відповідь.</w:t>
      </w:r>
    </w:p>
    <w:p w:rsidR="00E127CD" w:rsidRPr="00957759" w:rsidRDefault="00957759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759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BB2DB0" w:rsidRPr="00BB2DB0">
        <w:t xml:space="preserve"> </w:t>
      </w:r>
      <w:r w:rsidR="00BB2DB0" w:rsidRPr="00BB2DB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</w:t>
      </w:r>
      <w:r w:rsidR="0068523B" w:rsidRPr="0068523B">
        <w:t xml:space="preserve"> </w:t>
      </w:r>
      <w:r w:rsidR="0068523B" w:rsidRPr="0068523B">
        <w:rPr>
          <w:rFonts w:ascii="Times New Roman" w:hAnsi="Times New Roman" w:cs="Times New Roman"/>
          <w:sz w:val="28"/>
          <w:szCs w:val="28"/>
          <w:lang w:val="uk-UA"/>
        </w:rPr>
        <w:t>висловив зауваження та запропонував зняти з проєкту порядку денного проєкт</w:t>
      </w:r>
      <w:r w:rsidR="0068523B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68523B" w:rsidRPr="0068523B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05314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53142" w:rsidRPr="00053142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«ГРАНД ВЕРСАЛЬ» земельної ділянки в оренду для експлуатації та обслуговування нежитлових будівель (об’єкти дорожнього сервісу) на просп. Миколи Бажана, 3в у Дарницькому районі міста Києва</w:t>
      </w:r>
      <w:r w:rsidR="00053142">
        <w:rPr>
          <w:rFonts w:ascii="Times New Roman" w:hAnsi="Times New Roman" w:cs="Times New Roman"/>
          <w:sz w:val="28"/>
          <w:szCs w:val="28"/>
          <w:lang w:val="uk-UA"/>
        </w:rPr>
        <w:t>» (663784159) (від 18.12.2020 № 08/231-129/ПР), «</w:t>
      </w:r>
      <w:r w:rsidR="00053142" w:rsidRPr="00053142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«МАРГО» в оренду земельної ділянки для будівництва житлового будинку з вбудовано-прибудованими приміщеннями адміністративно-соціального призначення та підземним паркінгом з благоустроєм прилеглої території (завершення будівництва) на </w:t>
      </w:r>
      <w:r w:rsidR="0005314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53142" w:rsidRPr="00053142">
        <w:rPr>
          <w:rFonts w:ascii="Times New Roman" w:hAnsi="Times New Roman" w:cs="Times New Roman"/>
          <w:sz w:val="28"/>
          <w:szCs w:val="28"/>
          <w:lang w:val="uk-UA"/>
        </w:rPr>
        <w:t>вул. Солом’янській, 17-а у Солом’янському районі міста Києва</w:t>
      </w:r>
      <w:r w:rsidR="00053142">
        <w:rPr>
          <w:rFonts w:ascii="Times New Roman" w:hAnsi="Times New Roman" w:cs="Times New Roman"/>
          <w:sz w:val="28"/>
          <w:szCs w:val="28"/>
          <w:lang w:val="uk-UA"/>
        </w:rPr>
        <w:t>» (678933937) (від 05.08.2021 № 08/231-2937/ПР) (д</w:t>
      </w:r>
      <w:r w:rsidR="00053142" w:rsidRPr="00053142">
        <w:rPr>
          <w:rFonts w:ascii="Times New Roman" w:hAnsi="Times New Roman" w:cs="Times New Roman"/>
          <w:sz w:val="28"/>
          <w:szCs w:val="28"/>
          <w:lang w:val="uk-UA"/>
        </w:rPr>
        <w:t>руге читання).</w:t>
      </w:r>
    </w:p>
    <w:p w:rsidR="00322F54" w:rsidRDefault="00322F5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 xml:space="preserve">иректор Департаменту земельних ресурсів </w:t>
      </w:r>
      <w:r w:rsidR="00626FC6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>органу Київської міської ради (Київської міської державн</w:t>
      </w:r>
      <w:r>
        <w:rPr>
          <w:rFonts w:ascii="Times New Roman" w:hAnsi="Times New Roman" w:cs="Times New Roman"/>
          <w:sz w:val="28"/>
          <w:szCs w:val="28"/>
          <w:lang w:val="uk-UA"/>
        </w:rPr>
        <w:t>ої адміністрації) Пелих В. М. надала відповідь.</w:t>
      </w:r>
    </w:p>
    <w:p w:rsidR="00322F54" w:rsidRDefault="00322F5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Pr="00322F54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26FC6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земельних ресурсів </w:t>
      </w:r>
      <w:r w:rsidR="00626FC6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 xml:space="preserve">органу Київської міської ради (Київської міської 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lastRenderedPageBreak/>
        <w:t>державної адміністрації) Пелих В. М.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</w:t>
      </w:r>
      <w:r>
        <w:rPr>
          <w:rFonts w:ascii="Times New Roman" w:hAnsi="Times New Roman" w:cs="Times New Roman"/>
          <w:sz w:val="28"/>
          <w:szCs w:val="28"/>
          <w:lang w:val="uk-UA"/>
        </w:rPr>
        <w:t>ївської міської ради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</w:t>
      </w:r>
    </w:p>
    <w:p w:rsidR="00322F54" w:rsidRDefault="00322F54" w:rsidP="00F7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</w:t>
      </w:r>
      <w:r>
        <w:rPr>
          <w:rFonts w:ascii="Times New Roman" w:hAnsi="Times New Roman" w:cs="Times New Roman"/>
          <w:sz w:val="28"/>
          <w:szCs w:val="28"/>
          <w:lang w:val="uk-UA"/>
        </w:rPr>
        <w:t>будування та земельних відносин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 xml:space="preserve"> Терентьєв М. 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доповів </w:t>
      </w:r>
      <w:r w:rsidR="00626FC6">
        <w:rPr>
          <w:rFonts w:ascii="Times New Roman" w:hAnsi="Times New Roman" w:cs="Times New Roman"/>
          <w:sz w:val="28"/>
          <w:szCs w:val="28"/>
          <w:lang w:val="uk-UA"/>
        </w:rPr>
        <w:t>щодо надходжень до бюджету міста</w:t>
      </w:r>
      <w:r w:rsidRPr="001F3AAC">
        <w:rPr>
          <w:rFonts w:ascii="Times New Roman" w:hAnsi="Times New Roman" w:cs="Times New Roman"/>
          <w:sz w:val="28"/>
          <w:szCs w:val="28"/>
          <w:lang w:val="uk-UA"/>
        </w:rPr>
        <w:t xml:space="preserve"> Києва в результаті прийняття Київською міською радою рішень </w:t>
      </w:r>
      <w:r w:rsidR="006435B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F3AAC">
        <w:rPr>
          <w:rFonts w:ascii="Times New Roman" w:hAnsi="Times New Roman" w:cs="Times New Roman"/>
          <w:sz w:val="28"/>
          <w:szCs w:val="28"/>
          <w:lang w:val="uk-UA"/>
        </w:rPr>
        <w:t>з питань містобудування та землекористування.</w:t>
      </w:r>
    </w:p>
    <w:p w:rsidR="00E127CD" w:rsidRDefault="00322F54" w:rsidP="008928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F54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322F54">
        <w:t xml:space="preserve"> 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322F54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92823" w:rsidRPr="00892823">
        <w:t xml:space="preserve"> </w:t>
      </w:r>
      <w:r w:rsidR="00892823" w:rsidRPr="0089282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="00892823" w:rsidRPr="00892823">
        <w:t xml:space="preserve"> </w:t>
      </w:r>
      <w:r w:rsidR="00892823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892823" w:rsidRPr="00892823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Терентьєв М. О., депутатськ</w:t>
      </w:r>
      <w:r w:rsidR="00892823"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:rsidR="00CE09F1" w:rsidRPr="005C5DE3" w:rsidRDefault="005C5DE3" w:rsidP="005C5DE3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k-UA"/>
        </w:rPr>
      </w:pPr>
      <w:r w:rsidRPr="00D61C3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  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6FC6">
        <w:rPr>
          <w:rFonts w:ascii="Times New Roman" w:hAnsi="Times New Roman" w:cs="Times New Roman"/>
          <w:sz w:val="28"/>
          <w:szCs w:val="28"/>
          <w:lang w:val="uk-UA"/>
        </w:rPr>
        <w:t>подякував усім за роботу й</w:t>
      </w:r>
      <w:r w:rsidR="008928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оголосив засідання Президії Київської міської ради закр</w:t>
      </w:r>
      <w:r w:rsidR="00AE2665">
        <w:rPr>
          <w:rFonts w:ascii="Times New Roman" w:hAnsi="Times New Roman" w:cs="Times New Roman"/>
          <w:sz w:val="28"/>
          <w:szCs w:val="28"/>
          <w:lang w:val="uk-UA"/>
        </w:rPr>
        <w:t>итим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1356" w:rsidRDefault="00E21356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C5DE3" w:rsidRPr="00563CE8" w:rsidRDefault="005C5DE3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5F407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866471" w:rsidRDefault="0086647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9F1" w:rsidRDefault="00CE09F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5CC1" w:rsidRDefault="00D65CC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3EC" w:rsidRDefault="00B843E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5915" w:rsidRDefault="00375915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36C6" w:rsidRDefault="009536C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1356" w:rsidRDefault="00E2135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9142F3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734" w:rsidRDefault="005C6734">
      <w:pPr>
        <w:spacing w:after="0" w:line="240" w:lineRule="auto"/>
      </w:pPr>
      <w:r>
        <w:separator/>
      </w:r>
    </w:p>
  </w:endnote>
  <w:endnote w:type="continuationSeparator" w:id="0">
    <w:p w:rsidR="005C6734" w:rsidRDefault="005C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198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734" w:rsidRDefault="005C6734">
      <w:pPr>
        <w:spacing w:after="0" w:line="240" w:lineRule="auto"/>
      </w:pPr>
      <w:r>
        <w:separator/>
      </w:r>
    </w:p>
  </w:footnote>
  <w:footnote w:type="continuationSeparator" w:id="0">
    <w:p w:rsidR="005C6734" w:rsidRDefault="005C6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3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7"/>
  </w:num>
  <w:num w:numId="6">
    <w:abstractNumId w:val="28"/>
  </w:num>
  <w:num w:numId="7">
    <w:abstractNumId w:val="37"/>
  </w:num>
  <w:num w:numId="8">
    <w:abstractNumId w:val="4"/>
  </w:num>
  <w:num w:numId="9">
    <w:abstractNumId w:val="54"/>
  </w:num>
  <w:num w:numId="10">
    <w:abstractNumId w:val="3"/>
  </w:num>
  <w:num w:numId="11">
    <w:abstractNumId w:val="24"/>
  </w:num>
  <w:num w:numId="12">
    <w:abstractNumId w:val="48"/>
  </w:num>
  <w:num w:numId="13">
    <w:abstractNumId w:val="1"/>
  </w:num>
  <w:num w:numId="14">
    <w:abstractNumId w:val="38"/>
  </w:num>
  <w:num w:numId="15">
    <w:abstractNumId w:val="7"/>
  </w:num>
  <w:num w:numId="16">
    <w:abstractNumId w:val="2"/>
  </w:num>
  <w:num w:numId="17">
    <w:abstractNumId w:val="46"/>
  </w:num>
  <w:num w:numId="18">
    <w:abstractNumId w:val="25"/>
  </w:num>
  <w:num w:numId="19">
    <w:abstractNumId w:val="55"/>
  </w:num>
  <w:num w:numId="20">
    <w:abstractNumId w:val="22"/>
  </w:num>
  <w:num w:numId="21">
    <w:abstractNumId w:val="45"/>
  </w:num>
  <w:num w:numId="22">
    <w:abstractNumId w:val="39"/>
  </w:num>
  <w:num w:numId="23">
    <w:abstractNumId w:val="20"/>
  </w:num>
  <w:num w:numId="24">
    <w:abstractNumId w:val="43"/>
  </w:num>
  <w:num w:numId="25">
    <w:abstractNumId w:val="27"/>
  </w:num>
  <w:num w:numId="26">
    <w:abstractNumId w:val="34"/>
  </w:num>
  <w:num w:numId="27">
    <w:abstractNumId w:val="42"/>
  </w:num>
  <w:num w:numId="28">
    <w:abstractNumId w:val="36"/>
  </w:num>
  <w:num w:numId="29">
    <w:abstractNumId w:val="50"/>
  </w:num>
  <w:num w:numId="30">
    <w:abstractNumId w:val="21"/>
  </w:num>
  <w:num w:numId="31">
    <w:abstractNumId w:val="35"/>
  </w:num>
  <w:num w:numId="32">
    <w:abstractNumId w:val="52"/>
  </w:num>
  <w:num w:numId="33">
    <w:abstractNumId w:val="41"/>
  </w:num>
  <w:num w:numId="34">
    <w:abstractNumId w:val="19"/>
  </w:num>
  <w:num w:numId="35">
    <w:abstractNumId w:val="51"/>
  </w:num>
  <w:num w:numId="36">
    <w:abstractNumId w:val="40"/>
  </w:num>
  <w:num w:numId="37">
    <w:abstractNumId w:val="33"/>
  </w:num>
  <w:num w:numId="38">
    <w:abstractNumId w:val="29"/>
  </w:num>
  <w:num w:numId="39">
    <w:abstractNumId w:val="32"/>
  </w:num>
  <w:num w:numId="40">
    <w:abstractNumId w:val="30"/>
  </w:num>
  <w:num w:numId="41">
    <w:abstractNumId w:val="23"/>
  </w:num>
  <w:num w:numId="4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C4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03F"/>
    <w:rsid w:val="00052218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93C"/>
    <w:rsid w:val="00096AE6"/>
    <w:rsid w:val="00097051"/>
    <w:rsid w:val="000975A3"/>
    <w:rsid w:val="00097A6D"/>
    <w:rsid w:val="000A00E8"/>
    <w:rsid w:val="000A03FC"/>
    <w:rsid w:val="000A15C3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70FD"/>
    <w:rsid w:val="000B7139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FBC"/>
    <w:rsid w:val="001053A1"/>
    <w:rsid w:val="00105516"/>
    <w:rsid w:val="00105A16"/>
    <w:rsid w:val="00105A76"/>
    <w:rsid w:val="00105E03"/>
    <w:rsid w:val="00105FB6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F8D"/>
    <w:rsid w:val="0014189E"/>
    <w:rsid w:val="00142860"/>
    <w:rsid w:val="0014303D"/>
    <w:rsid w:val="0014306F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71D"/>
    <w:rsid w:val="00156A6A"/>
    <w:rsid w:val="00156C5D"/>
    <w:rsid w:val="00156E1A"/>
    <w:rsid w:val="001573A0"/>
    <w:rsid w:val="00157554"/>
    <w:rsid w:val="00157BBD"/>
    <w:rsid w:val="00157F5D"/>
    <w:rsid w:val="00157FF6"/>
    <w:rsid w:val="001605B4"/>
    <w:rsid w:val="001611A2"/>
    <w:rsid w:val="0016175C"/>
    <w:rsid w:val="001617F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5FD"/>
    <w:rsid w:val="001B46FE"/>
    <w:rsid w:val="001B4A2E"/>
    <w:rsid w:val="001B5720"/>
    <w:rsid w:val="001B62F8"/>
    <w:rsid w:val="001B6A47"/>
    <w:rsid w:val="001B74E5"/>
    <w:rsid w:val="001B7E80"/>
    <w:rsid w:val="001C02E6"/>
    <w:rsid w:val="001C07C5"/>
    <w:rsid w:val="001C0968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882"/>
    <w:rsid w:val="001F3885"/>
    <w:rsid w:val="001F3AAC"/>
    <w:rsid w:val="001F4596"/>
    <w:rsid w:val="001F5BFD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0ED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E94"/>
    <w:rsid w:val="00277253"/>
    <w:rsid w:val="0027732D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EFD"/>
    <w:rsid w:val="002C21A8"/>
    <w:rsid w:val="002C244F"/>
    <w:rsid w:val="002C2A5F"/>
    <w:rsid w:val="002C2D0D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402"/>
    <w:rsid w:val="003035C8"/>
    <w:rsid w:val="003036AA"/>
    <w:rsid w:val="00303E4A"/>
    <w:rsid w:val="0030419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69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572C"/>
    <w:rsid w:val="00375915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A16"/>
    <w:rsid w:val="00391E42"/>
    <w:rsid w:val="00391EE7"/>
    <w:rsid w:val="003922B9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E8E"/>
    <w:rsid w:val="003B1033"/>
    <w:rsid w:val="003B269F"/>
    <w:rsid w:val="003B286D"/>
    <w:rsid w:val="003B287F"/>
    <w:rsid w:val="003B2A3E"/>
    <w:rsid w:val="003B3707"/>
    <w:rsid w:val="003B48FD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70"/>
    <w:rsid w:val="003E7FE4"/>
    <w:rsid w:val="003F010B"/>
    <w:rsid w:val="003F0573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50B"/>
    <w:rsid w:val="00400851"/>
    <w:rsid w:val="00401E0B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577"/>
    <w:rsid w:val="00426CFB"/>
    <w:rsid w:val="00430426"/>
    <w:rsid w:val="004305C3"/>
    <w:rsid w:val="00431453"/>
    <w:rsid w:val="00431638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33C"/>
    <w:rsid w:val="004635C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4F5"/>
    <w:rsid w:val="00476FE4"/>
    <w:rsid w:val="004772CF"/>
    <w:rsid w:val="00477D6F"/>
    <w:rsid w:val="00477F23"/>
    <w:rsid w:val="004800FA"/>
    <w:rsid w:val="00481BF2"/>
    <w:rsid w:val="00482617"/>
    <w:rsid w:val="00482724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762"/>
    <w:rsid w:val="004B2EC2"/>
    <w:rsid w:val="004B2FD7"/>
    <w:rsid w:val="004B3689"/>
    <w:rsid w:val="004B3CCC"/>
    <w:rsid w:val="004B454B"/>
    <w:rsid w:val="004B4564"/>
    <w:rsid w:val="004B4668"/>
    <w:rsid w:val="004B4964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B26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10029"/>
    <w:rsid w:val="00510BCD"/>
    <w:rsid w:val="00510EE4"/>
    <w:rsid w:val="00511641"/>
    <w:rsid w:val="005117CF"/>
    <w:rsid w:val="00511E8C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4128"/>
    <w:rsid w:val="005642F3"/>
    <w:rsid w:val="00564DDE"/>
    <w:rsid w:val="005655DF"/>
    <w:rsid w:val="005659B4"/>
    <w:rsid w:val="00565E51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BEA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30B6"/>
    <w:rsid w:val="005A32E4"/>
    <w:rsid w:val="005A32E5"/>
    <w:rsid w:val="005A3A39"/>
    <w:rsid w:val="005A3F12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438"/>
    <w:rsid w:val="005E2736"/>
    <w:rsid w:val="005E2944"/>
    <w:rsid w:val="005E2A1D"/>
    <w:rsid w:val="005E332F"/>
    <w:rsid w:val="005E35C1"/>
    <w:rsid w:val="005E3FCE"/>
    <w:rsid w:val="005E45D7"/>
    <w:rsid w:val="005E4979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470"/>
    <w:rsid w:val="006554B0"/>
    <w:rsid w:val="0065569D"/>
    <w:rsid w:val="0065591C"/>
    <w:rsid w:val="00655D3B"/>
    <w:rsid w:val="00655E87"/>
    <w:rsid w:val="006565BD"/>
    <w:rsid w:val="0065747C"/>
    <w:rsid w:val="006576B3"/>
    <w:rsid w:val="00657770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291"/>
    <w:rsid w:val="006714F1"/>
    <w:rsid w:val="00671EFB"/>
    <w:rsid w:val="00672653"/>
    <w:rsid w:val="00672873"/>
    <w:rsid w:val="006728C0"/>
    <w:rsid w:val="006732C0"/>
    <w:rsid w:val="00673C7C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3352"/>
    <w:rsid w:val="006D34C8"/>
    <w:rsid w:val="006D38FB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349"/>
    <w:rsid w:val="00720F61"/>
    <w:rsid w:val="0072106D"/>
    <w:rsid w:val="0072180F"/>
    <w:rsid w:val="00721875"/>
    <w:rsid w:val="007218D5"/>
    <w:rsid w:val="00721E97"/>
    <w:rsid w:val="007223AA"/>
    <w:rsid w:val="007228F5"/>
    <w:rsid w:val="00722DAC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DCB"/>
    <w:rsid w:val="00727E51"/>
    <w:rsid w:val="007305B2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F42"/>
    <w:rsid w:val="00755315"/>
    <w:rsid w:val="0075586E"/>
    <w:rsid w:val="00755918"/>
    <w:rsid w:val="00755AD9"/>
    <w:rsid w:val="0075602D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AA9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2E21"/>
    <w:rsid w:val="007E2E4C"/>
    <w:rsid w:val="007E33AA"/>
    <w:rsid w:val="007E352E"/>
    <w:rsid w:val="007E3820"/>
    <w:rsid w:val="007E3AD5"/>
    <w:rsid w:val="007E3F8E"/>
    <w:rsid w:val="007E4AA8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9F1"/>
    <w:rsid w:val="00836E3B"/>
    <w:rsid w:val="00840067"/>
    <w:rsid w:val="00840447"/>
    <w:rsid w:val="0084060A"/>
    <w:rsid w:val="00840B2F"/>
    <w:rsid w:val="00840C57"/>
    <w:rsid w:val="00840C8A"/>
    <w:rsid w:val="00840D93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ADF"/>
    <w:rsid w:val="00847AFB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EA"/>
    <w:rsid w:val="00880F38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2650"/>
    <w:rsid w:val="00892765"/>
    <w:rsid w:val="008927F1"/>
    <w:rsid w:val="00892823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FF"/>
    <w:rsid w:val="00897C6A"/>
    <w:rsid w:val="00897FBC"/>
    <w:rsid w:val="00897FC3"/>
    <w:rsid w:val="008A043A"/>
    <w:rsid w:val="008A07F1"/>
    <w:rsid w:val="008A0EF8"/>
    <w:rsid w:val="008A0F9B"/>
    <w:rsid w:val="008A1A24"/>
    <w:rsid w:val="008A1CEC"/>
    <w:rsid w:val="008A229E"/>
    <w:rsid w:val="008A26CA"/>
    <w:rsid w:val="008A2B10"/>
    <w:rsid w:val="008A3049"/>
    <w:rsid w:val="008A3242"/>
    <w:rsid w:val="008A3360"/>
    <w:rsid w:val="008A408F"/>
    <w:rsid w:val="008A40E0"/>
    <w:rsid w:val="008A432B"/>
    <w:rsid w:val="008A4696"/>
    <w:rsid w:val="008A481E"/>
    <w:rsid w:val="008A4C16"/>
    <w:rsid w:val="008A4FB3"/>
    <w:rsid w:val="008A5553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B13"/>
    <w:rsid w:val="008B4268"/>
    <w:rsid w:val="008B4294"/>
    <w:rsid w:val="008B435C"/>
    <w:rsid w:val="008B4775"/>
    <w:rsid w:val="008B5742"/>
    <w:rsid w:val="008B595D"/>
    <w:rsid w:val="008B6326"/>
    <w:rsid w:val="008B64AD"/>
    <w:rsid w:val="008B6C24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F66"/>
    <w:rsid w:val="0094188F"/>
    <w:rsid w:val="00941989"/>
    <w:rsid w:val="00942476"/>
    <w:rsid w:val="00942B88"/>
    <w:rsid w:val="00942F9C"/>
    <w:rsid w:val="00942FEF"/>
    <w:rsid w:val="0094337E"/>
    <w:rsid w:val="00943449"/>
    <w:rsid w:val="00943A62"/>
    <w:rsid w:val="00943D1C"/>
    <w:rsid w:val="00943F1C"/>
    <w:rsid w:val="00944885"/>
    <w:rsid w:val="00945358"/>
    <w:rsid w:val="009454E5"/>
    <w:rsid w:val="0094580E"/>
    <w:rsid w:val="009472EA"/>
    <w:rsid w:val="00947745"/>
    <w:rsid w:val="009478C0"/>
    <w:rsid w:val="009478FE"/>
    <w:rsid w:val="00947B69"/>
    <w:rsid w:val="00950420"/>
    <w:rsid w:val="0095049B"/>
    <w:rsid w:val="009506FE"/>
    <w:rsid w:val="009532D1"/>
    <w:rsid w:val="009536C6"/>
    <w:rsid w:val="009540A6"/>
    <w:rsid w:val="009540DA"/>
    <w:rsid w:val="00954206"/>
    <w:rsid w:val="00954A86"/>
    <w:rsid w:val="00954B76"/>
    <w:rsid w:val="00956292"/>
    <w:rsid w:val="00956BC6"/>
    <w:rsid w:val="00956CD5"/>
    <w:rsid w:val="00957759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90A"/>
    <w:rsid w:val="00965DE8"/>
    <w:rsid w:val="00965F27"/>
    <w:rsid w:val="00966556"/>
    <w:rsid w:val="0096677F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5BD"/>
    <w:rsid w:val="009A097A"/>
    <w:rsid w:val="009A114F"/>
    <w:rsid w:val="009A17BF"/>
    <w:rsid w:val="009A18EB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118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7D3"/>
    <w:rsid w:val="00B0392F"/>
    <w:rsid w:val="00B04087"/>
    <w:rsid w:val="00B04258"/>
    <w:rsid w:val="00B0492A"/>
    <w:rsid w:val="00B04B1E"/>
    <w:rsid w:val="00B04F66"/>
    <w:rsid w:val="00B0557A"/>
    <w:rsid w:val="00B05B77"/>
    <w:rsid w:val="00B06395"/>
    <w:rsid w:val="00B06ACD"/>
    <w:rsid w:val="00B07150"/>
    <w:rsid w:val="00B073DA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26B2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3C7"/>
    <w:rsid w:val="00BB174E"/>
    <w:rsid w:val="00BB1FA3"/>
    <w:rsid w:val="00BB27C0"/>
    <w:rsid w:val="00BB2A97"/>
    <w:rsid w:val="00BB2DB0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B8C"/>
    <w:rsid w:val="00C15DB5"/>
    <w:rsid w:val="00C16349"/>
    <w:rsid w:val="00C169CB"/>
    <w:rsid w:val="00C16C60"/>
    <w:rsid w:val="00C16CBD"/>
    <w:rsid w:val="00C176FC"/>
    <w:rsid w:val="00C17F26"/>
    <w:rsid w:val="00C20534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3389"/>
    <w:rsid w:val="00CA3702"/>
    <w:rsid w:val="00CA3B94"/>
    <w:rsid w:val="00CA3F11"/>
    <w:rsid w:val="00CA4277"/>
    <w:rsid w:val="00CA43EC"/>
    <w:rsid w:val="00CA44EF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32DC"/>
    <w:rsid w:val="00CC33EF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9E0"/>
    <w:rsid w:val="00CD4AC0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3547"/>
    <w:rsid w:val="00D23A6D"/>
    <w:rsid w:val="00D24691"/>
    <w:rsid w:val="00D24DB3"/>
    <w:rsid w:val="00D24EF2"/>
    <w:rsid w:val="00D2551C"/>
    <w:rsid w:val="00D26131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B8"/>
    <w:rsid w:val="00D826E8"/>
    <w:rsid w:val="00D82C2E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42D7"/>
    <w:rsid w:val="00DB5039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394"/>
    <w:rsid w:val="00DD4C38"/>
    <w:rsid w:val="00DD4D1F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40206"/>
    <w:rsid w:val="00E40453"/>
    <w:rsid w:val="00E40500"/>
    <w:rsid w:val="00E40DC0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7E8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2280"/>
    <w:rsid w:val="00E92F6D"/>
    <w:rsid w:val="00E933AE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0BC"/>
    <w:rsid w:val="00EA349E"/>
    <w:rsid w:val="00EA36FB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888"/>
    <w:rsid w:val="00F30B8C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1E02"/>
    <w:rsid w:val="00F5296B"/>
    <w:rsid w:val="00F52EA8"/>
    <w:rsid w:val="00F53119"/>
    <w:rsid w:val="00F53286"/>
    <w:rsid w:val="00F537C5"/>
    <w:rsid w:val="00F53985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3EB"/>
    <w:rsid w:val="00FD4733"/>
    <w:rsid w:val="00FD4CC1"/>
    <w:rsid w:val="00FD4EFC"/>
    <w:rsid w:val="00FD5253"/>
    <w:rsid w:val="00FD55FA"/>
    <w:rsid w:val="00FD692A"/>
    <w:rsid w:val="00FD6B5A"/>
    <w:rsid w:val="00FD6D9F"/>
    <w:rsid w:val="00FD7796"/>
    <w:rsid w:val="00FD7D52"/>
    <w:rsid w:val="00FD7D53"/>
    <w:rsid w:val="00FD7DD7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54B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8F7B0-227C-4BCC-B0EF-E86989F34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23901</TotalTime>
  <Pages>5</Pages>
  <Words>7441</Words>
  <Characters>4242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5860</cp:revision>
  <cp:lastPrinted>2022-07-06T11:34:00Z</cp:lastPrinted>
  <dcterms:created xsi:type="dcterms:W3CDTF">2016-02-24T08:35:00Z</dcterms:created>
  <dcterms:modified xsi:type="dcterms:W3CDTF">2022-07-18T11:14:00Z</dcterms:modified>
</cp:coreProperties>
</file>