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FA1BE8" w:rsidP="00D3524D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1365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B342B1">
        <w:rPr>
          <w:rFonts w:ascii="Times New Roman" w:hAnsi="Times New Roman" w:cs="Times New Roman"/>
          <w:b/>
          <w:bCs/>
          <w:sz w:val="28"/>
          <w:szCs w:val="28"/>
          <w:lang w:val="uk-UA"/>
        </w:rPr>
        <w:t>47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B342B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06.05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192C9D" w:rsidRPr="00B861AB" w:rsidRDefault="00B342B1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16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05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Pr="00EF47A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37572C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572C">
        <w:rPr>
          <w:rFonts w:ascii="Times New Roman" w:eastAsia="Times New Roman" w:hAnsi="Times New Roman" w:cs="Times New Roman"/>
          <w:sz w:val="28"/>
          <w:szCs w:val="28"/>
          <w:lang w:val="uk-UA"/>
        </w:rPr>
        <w:t>1. 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B342B1" w:rsidRDefault="00B342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B342B1" w:rsidRDefault="00B342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B342B1" w:rsidRDefault="00B342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B342B1" w:rsidRDefault="00B342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B342B1" w:rsidRDefault="00B342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B342B1" w:rsidRDefault="00B342B1" w:rsidP="00B34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B342B1" w:rsidRDefault="00B342B1" w:rsidP="00B34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Новіков О.О. - секретар постійної комісії Київської міської ради з питань екологічної політики.</w:t>
      </w:r>
    </w:p>
    <w:p w:rsidR="005B48C4" w:rsidRDefault="005B48C4" w:rsidP="00B34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5B48C4">
        <w:rPr>
          <w:rFonts w:ascii="Times New Roman" w:eastAsia="Times New Roman" w:hAnsi="Times New Roman" w:cs="Times New Roman"/>
          <w:sz w:val="28"/>
          <w:szCs w:val="28"/>
          <w:lang w:val="uk-UA"/>
        </w:rPr>
        <w:t>Костюшко О.П. - секретар постійної комісії Київської міської ради з питань житлово-комунального господарства та паливно-енергетичного комплексу.</w:t>
      </w:r>
    </w:p>
    <w:p w:rsidR="00B342B1" w:rsidRDefault="005B48C4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B342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342B1"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B342B1" w:rsidRDefault="005B48C4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B342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342B1"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B342B1" w:rsidRDefault="005B48C4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B342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B342B1"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групи  «Київська команда».</w:t>
      </w:r>
    </w:p>
    <w:p w:rsidR="00D91168" w:rsidRPr="006872BF" w:rsidRDefault="00D91168" w:rsidP="00375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A7979" w:rsidRDefault="00733179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3A6CB5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bookmarkStart w:id="0" w:name="_GoBack"/>
      <w:bookmarkEnd w:id="0"/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начальник управління організаційного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>16.05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6872BF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A00A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>16.05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48C4" w:rsidRDefault="005B4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B48C4" w:rsidRDefault="00EF47A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7A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EF47A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</w:t>
      </w:r>
      <w:r w:rsidR="00E56673">
        <w:rPr>
          <w:rFonts w:ascii="Times New Roman" w:eastAsia="Times New Roman" w:hAnsi="Times New Roman" w:cs="Times New Roman"/>
          <w:sz w:val="28"/>
          <w:szCs w:val="28"/>
          <w:lang w:val="uk-UA"/>
        </w:rPr>
        <w:t>ької групи</w:t>
      </w:r>
      <w:r w:rsidRPr="00EF47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«Київська команда»</w:t>
      </w:r>
      <w:r w:rsidRPr="00EF47A5">
        <w:t xml:space="preserve"> </w:t>
      </w:r>
      <w:r w:rsidRPr="00EF47A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 w:rsid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F47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няти з проекту порядку денного проект рішення</w:t>
      </w:r>
      <w:r w:rsidRPr="00EF47A5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F47A5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 грудня 2015 року № 4/4 «Про перелік та склад постійних комісій Київськ</w:t>
      </w:r>
      <w:r w:rsidR="00E56673"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 VІІІ скликання» (в</w:t>
      </w:r>
      <w:r w:rsid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23.01.2019 № 08/231-458/ПР) та провести додаткові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консультації з цього питання</w:t>
      </w:r>
      <w:r w:rsid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E1EDC" w:rsidRDefault="006E1E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пропозицію голови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групи «Ки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ївська команда» Г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усовського С.М., запропонував обговорити цей проект рішення до 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Погоджувальної ради депутатських фракцій Київської міської ради і внести його, якщо не буде заперечень, як невідкладний на пленарному засіданні Київської міської ради 16.05.2019.</w:t>
      </w:r>
    </w:p>
    <w:p w:rsidR="006E1EDC" w:rsidRDefault="006E1EDC" w:rsidP="006E1E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групи «Ки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ївська команда» Гусовський С.М. підтримав проекти рішень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01.12.2015 № 4/4 «Про перелік та склад постійних комісій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 VIII скликання» (в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04.01.2019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1-3/ПР) та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01.12.2015 № 4/4 «Про перелік та склад постійних комісій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VIII скликання» (в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15.01.2019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1-184/ПР). </w:t>
      </w:r>
    </w:p>
    <w:p w:rsidR="005B48C4" w:rsidRDefault="006E1EDC" w:rsidP="00B262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 з питань бюджету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соціально-економічного розвитку</w:t>
      </w:r>
      <w:r w:rsidRPr="006E1ED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фракція «Солідарність», наголосив на необхідності комплексного розгляду проектів рішень, які стосуються внесення змін до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складу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постійних комісій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VIII скликання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з проекту порядку денного проекти рішень 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01 грудня 2015 року № 4/4 «Про перелік та склад постійних комісій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ради VІІІ скликання» (в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23.01.2019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1-458/ПР),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01.12.2015 № 4/4 «Про перелік та склад постійних комісій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міської ради VIII скликання» 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>ід 04.01.2019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1-3/ПР),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01.12.2015 № 4/4 «Про перелік та склад постійних комісій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VIII скликання» (в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15.01.2019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1-184/ПР),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01.12.2015 № 4/4 «Про перелік та склад постійних комісій Київськ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міської ради 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VIII скликання» (в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15.01.2019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1-185/ПР), «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рішення Київської міської ради від 01.12.2015 № 4/4 «Про перелік та склад постійних комісій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VIII скликання» (в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>ід 15.01.2019</w:t>
      </w:r>
      <w:r w:rsidR="00925F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6E1E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1-186/ПР). </w:t>
      </w:r>
    </w:p>
    <w:p w:rsidR="005B48C4" w:rsidRDefault="00DB787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B78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Прокопів В.В. підтримав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пропозицію голови</w:t>
      </w:r>
      <w:r w:rsidRPr="00DB78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бюджету та соціально-економічного розвитку Странніков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B78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«Солідарність»,  та зауважив, що зазначені питання будуть додатково обговорені на</w:t>
      </w:r>
      <w:r w:rsidR="00B262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засіданні Погоджувальної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B787E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депутатських фракцій Київської міської ради.</w:t>
      </w:r>
    </w:p>
    <w:p w:rsidR="005B48C4" w:rsidRPr="00DB787E" w:rsidRDefault="00DB787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B787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DB787E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проекти рішень до проекту порядку денного пленарного засідання Київської міської ради 16.05.2019.</w:t>
      </w:r>
    </w:p>
    <w:p w:rsidR="00E12C63" w:rsidRDefault="00AA2EC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2EC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6C68D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6C68D9" w:rsidRPr="006C68D9">
        <w:t xml:space="preserve"> </w:t>
      </w:r>
      <w:r w:rsidR="006C68D9" w:rsidRPr="006C68D9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6C68D9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фракції</w:t>
      </w:r>
      <w:r w:rsidR="006C68D9" w:rsidRPr="006C68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</w:t>
      </w:r>
      <w:r w:rsidR="006C68D9" w:rsidRPr="006C68D9">
        <w:t xml:space="preserve"> </w:t>
      </w:r>
      <w:r w:rsidR="006C68D9" w:rsidRPr="006C68D9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</w:t>
      </w:r>
      <w:r w:rsidR="006C68D9"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12C63"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поінформував, що в секретаріаті Київської міської ради перебуває на розгляді проект рішення «</w:t>
      </w:r>
      <w:r w:rsidR="006C68D9"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присвоєння звання «Почесний громадянин міст</w:t>
      </w:r>
      <w:r w:rsid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Києва» </w:t>
      </w:r>
      <w:proofErr w:type="spellStart"/>
      <w:r w:rsid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Літвіновій</w:t>
      </w:r>
      <w:proofErr w:type="spellEnd"/>
      <w:r w:rsid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С.М.» (в</w:t>
      </w:r>
      <w:r w:rsidR="006C68D9"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08.05.2018 </w:t>
      </w:r>
      <w:r w:rsid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№ 08/231-1514/ПР), який необхідно розглянути до Дня Києва.</w:t>
      </w:r>
    </w:p>
    <w:p w:rsidR="005B48C4" w:rsidRDefault="00E12C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голову депутатської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«Всеукраїнське об’єднання «Свобода» Сиротюк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звернувся до голів постійних комісій Київської міської ради щодо швидкого розгляду зазначеного проекту рішення. </w:t>
      </w:r>
    </w:p>
    <w:p w:rsidR="005B48C4" w:rsidRDefault="00E12C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дність» Омельченко О.О. поставив запитання щодо проекту рішення «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19 липня 2005 року № 806/3381 «Про затвердження Програми розвитку зеленої зони міста Києва до 2010 року та концепції формування зелених насадже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нь в центральній частині міста» (в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ід 10.12.2018 № 08/231-4282/ПР).</w:t>
      </w:r>
    </w:p>
    <w:p w:rsidR="005B48C4" w:rsidRDefault="00E12C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E12C63" w:rsidRPr="00E12C63" w:rsidRDefault="00E12C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12C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фракції «Є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дність» Омельченко О.О. та озвучив пропозицію 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проекту рішення «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доповнень у додаток до рішення Київської міської ради від 20.12.2018 № 486/6537 «Про затвердження плану діяльності Київської міської ради з підготовки проектів рег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уляторних актів на 2019 рік» (в</w:t>
      </w:r>
      <w:r w:rsidRPr="00E12C63">
        <w:rPr>
          <w:rFonts w:ascii="Times New Roman" w:eastAsia="Times New Roman" w:hAnsi="Times New Roman" w:cs="Times New Roman"/>
          <w:sz w:val="28"/>
          <w:szCs w:val="28"/>
          <w:lang w:val="uk-UA"/>
        </w:rPr>
        <w:t>ід 18.04.2019 № 08/231-1554/ПР).</w:t>
      </w:r>
    </w:p>
    <w:p w:rsidR="005B48C4" w:rsidRDefault="00023D4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3D4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23D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16.05</w:t>
      </w:r>
      <w:r w:rsidRPr="00023D40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5B48C4" w:rsidRDefault="00595EA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5EA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поставив запитання щодо висновку Антимонопольного комітету України до проекту рішення </w:t>
      </w:r>
      <w:r w:rsid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затвердження Комплексної міської програми сприяння розвитку підприємництва, промисловості та споживчого ринку на 2019-2022 роки» (від 16.04.2019 № 08/231-1513/ПР).</w:t>
      </w:r>
    </w:p>
    <w:p w:rsidR="001269F8" w:rsidRDefault="001269F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звернувся до н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діяльност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 Київської міської ради Гар</w:t>
      </w:r>
      <w:r w:rsidR="00925F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шиної Г.В. </w:t>
      </w:r>
      <w:r w:rsidR="00014F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проханням </w:t>
      </w:r>
      <w:r w:rsidR="00925F6B">
        <w:rPr>
          <w:rFonts w:ascii="Times New Roman" w:eastAsia="Times New Roman" w:hAnsi="Times New Roman" w:cs="Times New Roman"/>
          <w:sz w:val="28"/>
          <w:szCs w:val="28"/>
          <w:lang w:val="uk-UA"/>
        </w:rPr>
        <w:t>тримати на контролі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зазначене питання та інформувати голову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фракції «Єдність» Омельченка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</w:p>
    <w:p w:rsidR="001269F8" w:rsidRDefault="001269F8" w:rsidP="001269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 w:rsidRPr="001269F8">
        <w:rPr>
          <w:rFonts w:ascii="Times New Roman" w:hAnsi="Times New Roman" w:cs="Times New Roman"/>
          <w:sz w:val="28"/>
          <w:szCs w:val="28"/>
        </w:rPr>
        <w:t xml:space="preserve"> </w:t>
      </w:r>
      <w:r w:rsidRPr="001269F8">
        <w:rPr>
          <w:rFonts w:ascii="Times New Roman" w:hAnsi="Times New Roman" w:cs="Times New Roman"/>
          <w:sz w:val="28"/>
          <w:szCs w:val="28"/>
          <w:lang w:val="uk-UA"/>
        </w:rPr>
        <w:t xml:space="preserve"> вис</w:t>
      </w:r>
      <w:r>
        <w:rPr>
          <w:rFonts w:ascii="Times New Roman" w:hAnsi="Times New Roman" w:cs="Times New Roman"/>
          <w:sz w:val="28"/>
          <w:szCs w:val="28"/>
          <w:lang w:val="uk-UA"/>
        </w:rPr>
        <w:t>ловив зауваження до проектів рішень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середньої загальноосвітньої школи на вул. Суздальсь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кій, 10 у Солом’янському районі» (в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ід 24.01.2019 № 08/2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31-472/ПР), «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об’єкта громадського призначення на просп. Голосіївсько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му, 116 у Голосіївському районі» (в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ід 24.01.2019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1-467/ПР),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приватного медичного центру на вул. Зоологічній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3 у Шевченківському районі» (в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ід 12.09.2018 № 08/231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-2824/ПР),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таблиці 1 додатка 4 до рішення Київської міської ради від 02 грудня 2010 року № 284/5096 «Про питання комунальної власності тери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торіальної громади міста Києва» (в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ід 25.02.2019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921/ПР),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Київському зоологічному парку загальнодержавного значення на знесення та списання майна, яке належить до комунальної власності територіальної громади міста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Києва» (в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 20.12.2018 № 08/231-4310/ПР),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без проведення конкурсу нежитлових приміщень комунальної власності територіальної громади міста Києва (ГО «Життя після війни», вул. Пушкінська, 9 літ. А, Ше</w:t>
      </w:r>
      <w:r w:rsid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вченківський район) (в</w:t>
      </w:r>
      <w:r w:rsidRPr="001269F8">
        <w:rPr>
          <w:rFonts w:ascii="Times New Roman" w:eastAsia="Times New Roman" w:hAnsi="Times New Roman" w:cs="Times New Roman"/>
          <w:sz w:val="28"/>
          <w:szCs w:val="28"/>
          <w:lang w:val="uk-UA"/>
        </w:rPr>
        <w:t>ід 06.12.2017 № 08/231-3079/ПР).</w:t>
      </w:r>
    </w:p>
    <w:p w:rsidR="00471D56" w:rsidRPr="001269F8" w:rsidRDefault="00471D56" w:rsidP="001269F8">
      <w:pPr>
        <w:spacing w:after="0" w:line="240" w:lineRule="auto"/>
        <w:ind w:firstLine="851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фракції «Єдність» Омельченко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</w:p>
    <w:p w:rsidR="005B48C4" w:rsidRDefault="00471D56" w:rsidP="001269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5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проектів рішень «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в оренду земельної ділянки товариству з обмеженою відповідальністю «ТЕКІЛА ГОЛД» для експлуатації та обслуговування автозаправної станції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вул. Світлій, 1 у Дарниц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ькому районі міста Києва» (А-26225) (в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ід 04.03.2019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08/231-1156/ПР), «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«ІДЕНТЕХ-УКР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АЇНА» на </w:t>
      </w:r>
      <w:r w:rsidR="00014F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вул. Ярославській, 39-г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Подільському районі м. Києва для обслуговування офісної будівлі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(К-33297) (від 24.04.2018 № 08/231-1392/ПР) та запропонував зняти їх з проекту порядку денного.</w:t>
      </w:r>
    </w:p>
    <w:p w:rsidR="00471D56" w:rsidRDefault="00471D56" w:rsidP="001269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- секретар Київської міської ради Прокопів В.В.,</w:t>
      </w:r>
      <w:r w:rsidRPr="00471D5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 w:rsidRPr="00471D5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групи «Київська команда» Гусовський С.М.,</w:t>
      </w:r>
      <w:r w:rsidRPr="00471D56">
        <w:t xml:space="preserve"> 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 постійної комісії Київської міської ради з питань житлово-комунального господарства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паливно-енергетичного комплексу</w:t>
      </w:r>
      <w:r w:rsidRPr="00471D5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Костюшко О.П., 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депу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«Солідарність».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</w:t>
      </w:r>
    </w:p>
    <w:p w:rsidR="00471D56" w:rsidRPr="00471D56" w:rsidRDefault="00471D56" w:rsidP="00471D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Київської міської ради з питань регламенту та депутатської етики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група «Київська команда», 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зняття 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зазначених </w:t>
      </w:r>
      <w:r w:rsidR="006B7637" w:rsidRPr="006B76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проектів рішень </w:t>
      </w:r>
      <w:r w:rsidR="006B763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</w:t>
      </w:r>
      <w:r w:rsidR="00C4504C">
        <w:rPr>
          <w:rFonts w:ascii="Times New Roman" w:eastAsia="Times New Roman" w:hAnsi="Times New Roman" w:cs="Times New Roman"/>
          <w:sz w:val="28"/>
          <w:szCs w:val="28"/>
          <w:lang w:val="uk-UA"/>
        </w:rPr>
        <w:t>ного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48C4" w:rsidRDefault="00471D56" w:rsidP="00471D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763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</w:t>
      </w:r>
      <w:r w:rsidR="006B7637">
        <w:rPr>
          <w:rFonts w:ascii="Times New Roman" w:eastAsia="Times New Roman" w:hAnsi="Times New Roman" w:cs="Times New Roman"/>
          <w:sz w:val="28"/>
          <w:szCs w:val="28"/>
          <w:lang w:val="uk-UA"/>
        </w:rPr>
        <w:t>то</w:t>
      </w:r>
      <w:r w:rsidRPr="00471D5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48C4" w:rsidRDefault="00A3760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60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транспорту, зв’язку та реклами</w:t>
      </w:r>
      <w:r w:rsidRPr="00A37606">
        <w:t xml:space="preserve"> 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7718" w:rsidRPr="00857718">
        <w:rPr>
          <w:rFonts w:ascii="Times New Roman" w:eastAsia="Times New Roman" w:hAnsi="Times New Roman" w:cs="Times New Roman"/>
          <w:sz w:val="28"/>
          <w:szCs w:val="28"/>
          <w:lang w:val="uk-UA"/>
        </w:rPr>
        <w:t>депу</w:t>
      </w:r>
      <w:r w:rsidR="008577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татська фракція «Солідарність», 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висловив зауваження до проекту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права оренди на земельну ділянку на земельних торгах (аукціоні) для здійснення комерційної діяльності з влаштуванням відкритої автостоянки без права капітальної забудови на розподільчій смузі просп. Оболонського в Оболонському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(Є-1486) (в</w:t>
      </w:r>
      <w:r w:rsidRPr="00A37606">
        <w:rPr>
          <w:rFonts w:ascii="Times New Roman" w:eastAsia="Times New Roman" w:hAnsi="Times New Roman" w:cs="Times New Roman"/>
          <w:sz w:val="28"/>
          <w:szCs w:val="28"/>
          <w:lang w:val="uk-UA"/>
        </w:rPr>
        <w:t>ід 12.04.2018 № 08/231-1230/ПР).</w:t>
      </w:r>
    </w:p>
    <w:p w:rsidR="00857718" w:rsidRPr="00A37606" w:rsidRDefault="0085771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85771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                         Омельченко О.О.,</w:t>
      </w:r>
      <w:r w:rsidRPr="0085771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85771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транспорту, зв’язку та реклами Окопний О.Ю.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8577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«Солідарність»,</w:t>
      </w:r>
      <w:r w:rsidRPr="0085771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857718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</w:p>
    <w:p w:rsidR="004A4150" w:rsidRDefault="0085771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85771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дність» Омельченко О.О. висловив зауваження щодо подання </w:t>
      </w:r>
      <w:r w:rsidR="004A41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проектів рішень</w:t>
      </w:r>
      <w:r w:rsidR="00EE627A">
        <w:rPr>
          <w:rFonts w:ascii="Times New Roman" w:eastAsia="Times New Roman" w:hAnsi="Times New Roman" w:cs="Times New Roman"/>
          <w:sz w:val="28"/>
          <w:szCs w:val="28"/>
          <w:lang w:val="uk-UA"/>
        </w:rPr>
        <w:t>, відхилених</w:t>
      </w:r>
      <w:r w:rsidR="004A41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постійними комісіями Київської міської ради.</w:t>
      </w:r>
    </w:p>
    <w:p w:rsidR="005B48C4" w:rsidRDefault="004A415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4A4150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  <w:r w:rsidR="008577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роз’яснення. </w:t>
      </w:r>
    </w:p>
    <w:p w:rsidR="004A4150" w:rsidRPr="004A4150" w:rsidRDefault="004A415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A415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4A4150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постійної комісії Київської міської ради з питань житлово-комунального господарства та паливно-енергетичного комплексу Костюшко О.П., депутатська фракція «Солідарність»,</w:t>
      </w:r>
      <w:r w:rsidR="00B23F3F" w:rsidRP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до проекту порядку денного проект рішення</w:t>
      </w:r>
      <w:r w:rsid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3F3F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23F3F" w:rsidRPr="00B23F3F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істотних</w:t>
      </w:r>
      <w:r w:rsid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умов енергосервісних договорів» (в</w:t>
      </w:r>
      <w:r w:rsidR="00B23F3F" w:rsidRP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21.03.2019 </w:t>
      </w:r>
      <w:r w:rsid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B23F3F" w:rsidRPr="00B23F3F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08/231-1277/ПР).</w:t>
      </w:r>
      <w:r w:rsidRPr="00B2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Pr="00B23F3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</w:t>
      </w:r>
    </w:p>
    <w:p w:rsidR="005B48C4" w:rsidRDefault="00D628C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628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628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16.05</w:t>
      </w:r>
      <w:r w:rsidRPr="00D628CD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6E7B87" w:rsidRDefault="007C24F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24F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7C24F1">
        <w:t xml:space="preserve"> </w:t>
      </w:r>
      <w:r w:rsidRPr="007C24F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депутатська   фракція «Солідарність»,</w:t>
      </w:r>
      <w:r w:rsid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поінформував, що на розгляді в управлінні</w:t>
      </w:r>
      <w:r w:rsidR="006E7B87"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 w:rsid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перебувають проекти рішень «</w:t>
      </w:r>
      <w:r w:rsidR="006E7B87"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у безоплатне користування (позичку) основних засобів комунальної власності тер</w:t>
      </w:r>
      <w:r w:rsid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иторіальної громади міста Києва» (від 20.03.2019 № 08/231-1270/ПР) та</w:t>
      </w:r>
      <w:r w:rsidR="006E7B87" w:rsidRPr="006E7B87">
        <w:t xml:space="preserve"> </w:t>
      </w:r>
      <w:r w:rsidR="006E7B87"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збільшення розміру статутного капіталу комунальних підприємств» (від 09.04.2019 № 08/231-1397/ПР)</w:t>
      </w:r>
      <w:r w:rsid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важливості розгляду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цих проектів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48C4" w:rsidRPr="006E7B87" w:rsidRDefault="006E7B87" w:rsidP="006E7B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депутатська   фракція «Солідарність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поінформував, що на розгляді в управлінні правового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забезпечення діяльності 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перебуває проект рішення «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залучення кредиту Північної екологічної фінансової корпорації (НЕФКО) комунальним підприємством «Група впровадження проекту з енергозбереження в адміністративних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громадських будівлях м. Києва»                  (в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ід 03.04.2019 № 08/231-13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84/ПР).</w:t>
      </w:r>
    </w:p>
    <w:p w:rsidR="005B48C4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депутатська  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 </w:t>
      </w:r>
    </w:p>
    <w:p w:rsidR="005B48C4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E7B8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«МК 8» в оренду земельної ділянки для експлуатації і обслуговування будівель та споруд на вул. Казимира Малевича, 2-8 у Голосіївському районі міста Києва (А-26415). (Від 14.03.2019 № 08/231-1257/ПР).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Ковтуну Олександру Олександровичу у приватну власність земельної ділянки для будівництва і обслуговування жилого будинку, господарських будівель і споруд на вул. Олександра Удовиченка, 7-а у Голосіївському районі міста Києва (А-24595). (Від 14.02.2019 № 08/231-760/ПР).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ПРИВАТНОМУ ПІДПРИЄМСТВУ«ТЕХНОПРОЕКТБУДСЕРВІС» земельної ділянки для реконструкції існуючих будівель під багатофункціональний комплекс громадського призначення із під’їздами до нього на просп. Степана Бандери, 34-а в Оболонському районі міста Києва (Д-9324). (Від 14.03.2019 № 08/231-1258/ПР).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«ДРІМ ЛЕНД» в оренду земельної ділянки для реконструкції нежитлової будівлі під адміністративно-офісну будівлю з приміщеннями громадського призначення у пров. Василя Жуковського, 16 у Голосіївському районі міста Києва (Д-8704). (Від 13.03.2019 № 08/231-1237/ПР).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громадянкою Бондаренко Людмилою Платонівною для будівництва і обслуговування жилого будинку, господарських будівель і споруд на вул. Квітки Цісик, 12 (літ. С) в Оболонському районі міста Києва (П-9961). (Від 11.04.2019 № 08/231-1402/ПР).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громадянам  Бондаренку Олександру Анатолійовичу, Дзюбі Євгенії Анатоліївні для будівництва і обслуговування жилого будинку, господарських будівель і споруд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E7B8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вул. Квітки Цісик, 12 (літ. Б) в Оболонському районі м. Києва (П-9875). (Від 08.11.2018 № 08/231-3931/ПР).</w:t>
      </w:r>
    </w:p>
    <w:p w:rsidR="006E7B87" w:rsidRDefault="006E7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="0004047C" w:rsidRPr="0004047C">
        <w:t xml:space="preserve"> </w:t>
      </w:r>
      <w:r w:rsidR="0004047C"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громадянину </w:t>
      </w:r>
      <w:proofErr w:type="spellStart"/>
      <w:r w:rsidR="0004047C"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>Мазніченку</w:t>
      </w:r>
      <w:proofErr w:type="spellEnd"/>
      <w:r w:rsidR="0004047C"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Вадиму Олександровичу земельної ділянки для будівництва і обслуговування жилого будинку, господарських будівель і споруд на вул. Федора Максименка, 76-а в Оболонському районі м. Києва (П-9735). (Від 22.11.2017 № 08/231-2821/ПР).</w:t>
      </w:r>
    </w:p>
    <w:p w:rsidR="0004047C" w:rsidRDefault="0004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в постійне користування земельної ділянки Київському комунальному об’єднанню зеленого будівництва та експлуатації зелених насаджень міста «Київзеленбуд» на просп. Науки, 13-15 у Голосіївському районі м. Києва для утримання, обслуговування та благоустрою зелених зон і зелених насаджень (К-37684). (Від 18.02.2019 № 08/231-836/ПР).</w:t>
      </w:r>
    </w:p>
    <w:p w:rsidR="005B48C4" w:rsidRDefault="0004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04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</w:t>
      </w:r>
      <w:r w:rsidR="006A57DB"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16.05</w:t>
      </w:r>
      <w:r w:rsidRPr="0004047C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5B48C4" w:rsidRDefault="004420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20D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B342B1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постійної комісії Київської міської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з питань екологічної політики</w:t>
      </w:r>
      <w:r w:rsidRPr="004420D9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Новіков О.О., </w:t>
      </w:r>
      <w:r w:rsidRPr="004420D9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Pr="004420D9">
        <w:t xml:space="preserve"> </w:t>
      </w:r>
      <w:r w:rsidRPr="004420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до проекту порядку денного проект рішення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4420D9">
        <w:rPr>
          <w:rFonts w:ascii="Times New Roman" w:eastAsia="Times New Roman" w:hAnsi="Times New Roman" w:cs="Times New Roman"/>
          <w:sz w:val="28"/>
          <w:szCs w:val="28"/>
          <w:lang w:val="uk-UA"/>
        </w:rPr>
        <w:t>Про оголошення ландшафтного заказника місце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вого значення «Труханів острів» (в</w:t>
      </w:r>
      <w:r w:rsidRPr="004420D9">
        <w:rPr>
          <w:rFonts w:ascii="Times New Roman" w:eastAsia="Times New Roman" w:hAnsi="Times New Roman" w:cs="Times New Roman"/>
          <w:sz w:val="28"/>
          <w:szCs w:val="28"/>
          <w:lang w:val="uk-UA"/>
        </w:rPr>
        <w:t>ід 02.03.2018 № 08/231-747/ПР).</w:t>
      </w:r>
    </w:p>
    <w:p w:rsidR="005B48C4" w:rsidRDefault="004420D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420D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9C09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4420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 w:rsidR="004F5F5D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16.05</w:t>
      </w:r>
      <w:r w:rsidRPr="004420D9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300BD3" w:rsidRDefault="0041698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698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Єдність» Омельченко О.О. </w:t>
      </w:r>
      <w:r w:rsidR="00300BD3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 щодо проведення індексації та експертної грошової оцінки приміщень, які передаються в оренду з комунальної власності.</w:t>
      </w:r>
    </w:p>
    <w:p w:rsidR="00300BD3" w:rsidRDefault="00300B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управлінню забезпечення діяльності постійної комісії Київської міської ради з питань власності 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підготувати доповідну записку із зазначених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поінформувати з</w:t>
      </w:r>
      <w:r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голів депутатських фракцій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ради.</w:t>
      </w:r>
    </w:p>
    <w:p w:rsidR="00482DE1" w:rsidRDefault="00300BD3" w:rsidP="00300B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наголосив, що на пленарному засіданні Київської міської ради 16.05.2019 повинна бути </w:t>
      </w:r>
      <w:r w:rsidR="00482DE1" w:rsidRP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година запитань до виконавчого органу Київської міської ради (Київської міської державної адміністрації</w:t>
      </w:r>
      <w:r w:rsidR="00482DE1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300BD3" w:rsidRDefault="00D45C1C" w:rsidP="00300B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45C1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висловив зауваження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проведення пленарних засідань Київської міської ради.</w:t>
      </w:r>
    </w:p>
    <w:p w:rsidR="00D45C1C" w:rsidRDefault="00D45C1C" w:rsidP="00300B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D45C1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 w:rsidRPr="00D45C1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45C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фракції 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D45C1C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D45C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групи «Київська команда»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Гусовський С.М..</w:t>
      </w:r>
    </w:p>
    <w:p w:rsidR="00300BD3" w:rsidRDefault="00D45C1C" w:rsidP="00D45C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45C1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уточнив</w:t>
      </w:r>
      <w:r w:rsid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відповідно до </w:t>
      </w:r>
      <w:r w:rsidR="00300BD3"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Київської міської ради від 21.12.2017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300BD3"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№ 1044/4051 </w:t>
      </w:r>
      <w:r w:rsid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першому </w:t>
      </w:r>
      <w:r w:rsidR="00300BD3"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кварталі </w:t>
      </w:r>
      <w:r w:rsidR="00300BD3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пленарному засіданні має відбутися година</w:t>
      </w:r>
      <w:r w:rsidR="00300BD3" w:rsidRPr="00300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запитань до виконавчого органу Київської міської ради (Київської м</w:t>
      </w:r>
      <w:r w:rsidR="00300BD3"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державної адміністрації).</w:t>
      </w:r>
    </w:p>
    <w:p w:rsidR="005B48C4" w:rsidRDefault="00E107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07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Pr="00E1079D">
        <w:t xml:space="preserve"> 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E1079D" w:rsidRDefault="00E107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багатофункціонального житлового комплексу на вул. Краснова, 25 у Святошинському районі. (Від 18.11.2016 № 08/231-4662/ПР). (Повторно).</w:t>
      </w:r>
    </w:p>
    <w:p w:rsidR="00E1079D" w:rsidRPr="00E1079D" w:rsidRDefault="00E107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Про збільшення розміру статутного капіталу комунального підприємства виконавчого органу Київради (Київської міської державної адміністрації) «Київське інвестиційне агентство». (Від 13.11.2018 № 08/231-4039/ПР).</w:t>
      </w:r>
    </w:p>
    <w:p w:rsidR="005B48C4" w:rsidRDefault="00E107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E1079D" w:rsidRDefault="00E107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надав відповідь.</w:t>
      </w:r>
    </w:p>
    <w:p w:rsidR="005E2438" w:rsidRDefault="00E1079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07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 w:rsidR="004F5F5D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16.05</w:t>
      </w:r>
      <w:r w:rsidRPr="00E1079D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5E2438" w:rsidRDefault="005E243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A1C6A" w:rsidRPr="002F64EA" w:rsidRDefault="004A1C6A" w:rsidP="004A1C6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:rsidR="0071655B" w:rsidRDefault="008C3CD2" w:rsidP="008C3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</w:t>
      </w:r>
      <w:r w:rsidR="00A91ECA"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Pr="002F64EA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Pr="002F64EA" w:rsidRDefault="000954E7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F205FB" w:rsidRDefault="00F205FB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60A3A" w:rsidRDefault="00D60A3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5E1" w:rsidRDefault="00F045E1">
      <w:pPr>
        <w:spacing w:after="0" w:line="240" w:lineRule="auto"/>
      </w:pPr>
      <w:r>
        <w:separator/>
      </w:r>
    </w:p>
  </w:endnote>
  <w:endnote w:type="continuationSeparator" w:id="0">
    <w:p w:rsidR="00F045E1" w:rsidRDefault="00F0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6CB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5E1" w:rsidRDefault="00F045E1">
      <w:pPr>
        <w:spacing w:after="0" w:line="240" w:lineRule="auto"/>
      </w:pPr>
      <w:r>
        <w:separator/>
      </w:r>
    </w:p>
  </w:footnote>
  <w:footnote w:type="continuationSeparator" w:id="0">
    <w:p w:rsidR="00F045E1" w:rsidRDefault="00F04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3303"/>
    <w:rsid w:val="00023D40"/>
    <w:rsid w:val="0002495A"/>
    <w:rsid w:val="0002497A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614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32E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EE7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0F8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6EE"/>
    <w:rsid w:val="00153F5F"/>
    <w:rsid w:val="00154FFF"/>
    <w:rsid w:val="001563B3"/>
    <w:rsid w:val="001563C8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3E87"/>
    <w:rsid w:val="001C3F60"/>
    <w:rsid w:val="001C429D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79BC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32AD"/>
    <w:rsid w:val="002234AA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822"/>
    <w:rsid w:val="002B3570"/>
    <w:rsid w:val="002B3D9A"/>
    <w:rsid w:val="002B45E3"/>
    <w:rsid w:val="002B4D52"/>
    <w:rsid w:val="002B5C0B"/>
    <w:rsid w:val="002B5F7D"/>
    <w:rsid w:val="002B68EF"/>
    <w:rsid w:val="002B734A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4EA"/>
    <w:rsid w:val="002F652F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D70"/>
    <w:rsid w:val="003E7FE4"/>
    <w:rsid w:val="003F20E8"/>
    <w:rsid w:val="003F28F2"/>
    <w:rsid w:val="003F3306"/>
    <w:rsid w:val="003F356E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1E0B"/>
    <w:rsid w:val="0040243C"/>
    <w:rsid w:val="00403193"/>
    <w:rsid w:val="0040358D"/>
    <w:rsid w:val="004048B7"/>
    <w:rsid w:val="00404CF4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F38"/>
    <w:rsid w:val="00416924"/>
    <w:rsid w:val="00416981"/>
    <w:rsid w:val="00417BBF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20D9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5025C"/>
    <w:rsid w:val="00451EF6"/>
    <w:rsid w:val="00452933"/>
    <w:rsid w:val="00452C74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77C"/>
    <w:rsid w:val="00475CBB"/>
    <w:rsid w:val="00476444"/>
    <w:rsid w:val="00476FE4"/>
    <w:rsid w:val="00477F23"/>
    <w:rsid w:val="004800FA"/>
    <w:rsid w:val="00482DE1"/>
    <w:rsid w:val="0048449D"/>
    <w:rsid w:val="00484A4C"/>
    <w:rsid w:val="00484CD2"/>
    <w:rsid w:val="00484D74"/>
    <w:rsid w:val="00485310"/>
    <w:rsid w:val="00485350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989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3689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2F97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20E8D"/>
    <w:rsid w:val="00620F4B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770"/>
    <w:rsid w:val="00660642"/>
    <w:rsid w:val="00662018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8D6"/>
    <w:rsid w:val="006B6B5F"/>
    <w:rsid w:val="006B709E"/>
    <w:rsid w:val="006B7637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1EDC"/>
    <w:rsid w:val="006E236F"/>
    <w:rsid w:val="006E2B2A"/>
    <w:rsid w:val="006E32C9"/>
    <w:rsid w:val="006E3FF8"/>
    <w:rsid w:val="006E4556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2E7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3179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53D9"/>
    <w:rsid w:val="00745C2E"/>
    <w:rsid w:val="007474BF"/>
    <w:rsid w:val="00747EDE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DD8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F0493"/>
    <w:rsid w:val="007F0660"/>
    <w:rsid w:val="007F0A41"/>
    <w:rsid w:val="007F0C46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81F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208C"/>
    <w:rsid w:val="008238DD"/>
    <w:rsid w:val="00823965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965"/>
    <w:rsid w:val="00867842"/>
    <w:rsid w:val="00867BA1"/>
    <w:rsid w:val="0087067F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408F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0751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95F"/>
    <w:rsid w:val="009C0A10"/>
    <w:rsid w:val="009C0BEC"/>
    <w:rsid w:val="009C0E0B"/>
    <w:rsid w:val="009C13D2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2969"/>
    <w:rsid w:val="009D38BB"/>
    <w:rsid w:val="009D38FE"/>
    <w:rsid w:val="009D493A"/>
    <w:rsid w:val="009D5982"/>
    <w:rsid w:val="009D5D72"/>
    <w:rsid w:val="009D5FE0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84F"/>
    <w:rsid w:val="009E3B02"/>
    <w:rsid w:val="009E429C"/>
    <w:rsid w:val="009E43B1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E35"/>
    <w:rsid w:val="009F0F29"/>
    <w:rsid w:val="009F18FF"/>
    <w:rsid w:val="009F1993"/>
    <w:rsid w:val="009F25F3"/>
    <w:rsid w:val="009F26E5"/>
    <w:rsid w:val="009F2B18"/>
    <w:rsid w:val="009F2F37"/>
    <w:rsid w:val="009F35BA"/>
    <w:rsid w:val="009F366A"/>
    <w:rsid w:val="009F3A3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1F97"/>
    <w:rsid w:val="00A15254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819"/>
    <w:rsid w:val="00A308F1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606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DCC"/>
    <w:rsid w:val="00B20FE2"/>
    <w:rsid w:val="00B217D9"/>
    <w:rsid w:val="00B219C4"/>
    <w:rsid w:val="00B22A49"/>
    <w:rsid w:val="00B23F3F"/>
    <w:rsid w:val="00B24B66"/>
    <w:rsid w:val="00B25406"/>
    <w:rsid w:val="00B25DCF"/>
    <w:rsid w:val="00B26256"/>
    <w:rsid w:val="00B26276"/>
    <w:rsid w:val="00B26679"/>
    <w:rsid w:val="00B27D29"/>
    <w:rsid w:val="00B30ED3"/>
    <w:rsid w:val="00B31496"/>
    <w:rsid w:val="00B3284F"/>
    <w:rsid w:val="00B32D10"/>
    <w:rsid w:val="00B32DB3"/>
    <w:rsid w:val="00B33018"/>
    <w:rsid w:val="00B333C8"/>
    <w:rsid w:val="00B3360B"/>
    <w:rsid w:val="00B342B1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C9"/>
    <w:rsid w:val="00BB3372"/>
    <w:rsid w:val="00BB371B"/>
    <w:rsid w:val="00BB38B7"/>
    <w:rsid w:val="00BB3FCC"/>
    <w:rsid w:val="00BB4F4A"/>
    <w:rsid w:val="00BB5F27"/>
    <w:rsid w:val="00BB6205"/>
    <w:rsid w:val="00BB62D5"/>
    <w:rsid w:val="00BB6DE0"/>
    <w:rsid w:val="00BB7BFC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9F9"/>
    <w:rsid w:val="00CB6BAD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4FE"/>
    <w:rsid w:val="00CE17FB"/>
    <w:rsid w:val="00CE1A52"/>
    <w:rsid w:val="00CE24A5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18A3"/>
    <w:rsid w:val="00D61DA5"/>
    <w:rsid w:val="00D620A5"/>
    <w:rsid w:val="00D62822"/>
    <w:rsid w:val="00D628CD"/>
    <w:rsid w:val="00D632E0"/>
    <w:rsid w:val="00D638E2"/>
    <w:rsid w:val="00D63982"/>
    <w:rsid w:val="00D645CF"/>
    <w:rsid w:val="00D6547A"/>
    <w:rsid w:val="00D6586C"/>
    <w:rsid w:val="00D65F8B"/>
    <w:rsid w:val="00D6741F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52D7"/>
    <w:rsid w:val="00DB69E4"/>
    <w:rsid w:val="00DB76CF"/>
    <w:rsid w:val="00DB787E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079D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C"/>
    <w:rsid w:val="00F0716C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05FB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029"/>
    <w:rsid w:val="00F36128"/>
    <w:rsid w:val="00F36A86"/>
    <w:rsid w:val="00F376E0"/>
    <w:rsid w:val="00F42463"/>
    <w:rsid w:val="00F42580"/>
    <w:rsid w:val="00F42BDC"/>
    <w:rsid w:val="00F431AD"/>
    <w:rsid w:val="00F43FA2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80"/>
    <w:rsid w:val="00F934CF"/>
    <w:rsid w:val="00F935C4"/>
    <w:rsid w:val="00F93804"/>
    <w:rsid w:val="00F9385A"/>
    <w:rsid w:val="00F943D5"/>
    <w:rsid w:val="00F946B2"/>
    <w:rsid w:val="00F94B3B"/>
    <w:rsid w:val="00F94D99"/>
    <w:rsid w:val="00F94E13"/>
    <w:rsid w:val="00F94E43"/>
    <w:rsid w:val="00F9508B"/>
    <w:rsid w:val="00F95C13"/>
    <w:rsid w:val="00F95F1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C8ED3-65A2-4EA8-A47B-E8A56722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16590</TotalTime>
  <Pages>8</Pages>
  <Words>13224</Words>
  <Characters>7538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3519</cp:revision>
  <cp:lastPrinted>2019-04-09T14:48:00Z</cp:lastPrinted>
  <dcterms:created xsi:type="dcterms:W3CDTF">2016-02-24T08:35:00Z</dcterms:created>
  <dcterms:modified xsi:type="dcterms:W3CDTF">2019-05-20T08:42:00Z</dcterms:modified>
</cp:coreProperties>
</file>