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«20»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ru-RU"/>
        </w:rPr>
        <w:t>66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>00</w:t>
      </w:r>
      <w:r>
        <w:rPr>
          <w:rFonts w:cs="Times New Roman" w:ascii="Times New Roman" w:hAnsi="Times New Roman"/>
          <w:b/>
          <w:lang w:val="uk-UA"/>
        </w:rPr>
        <w:t xml:space="preserve"> 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реєстрацію офіційних спостерігачів </w:t>
      </w:r>
      <w:bookmarkStart w:id="0" w:name="__DdeLink__68_178246838"/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Дульського Миколи Олександровича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кандидата на посаду Київського міського голови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Дульського Миколи Олександровича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7 частини 6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1. Зареєструвати офіційних спостерігачів кандидата на посаду Київського міського голови</w:t>
      </w:r>
      <w:r>
        <w:rPr>
          <w:rFonts w:eastAsia="Calibri" w:cs="Times New Roman" w:ascii="Times New Roman" w:hAnsi="Times New Roman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Дульського Миколи Олександровича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кандидата на посаду Київського міського голови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Дульського Миколи Олександровича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3. </w:t>
      </w:r>
      <w:bookmarkStart w:id="1" w:name="_GoBack"/>
      <w:bookmarkEnd w:id="1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2015-09-25T07:39:00Z</dcterms:created>
  <dc:creator>users</dc:creator>
  <dc:language>ru-RU</dc:language>
  <dcterms:modified xsi:type="dcterms:W3CDTF">2015-10-21T10:41:23Z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