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>№ 30</w:t>
      </w:r>
      <w:r>
        <w:rPr>
          <w:rFonts w:cs="Times New Roman" w:ascii="Times New Roman" w:hAnsi="Times New Roman"/>
          <w:b/>
          <w:lang w:val="uk-UA"/>
        </w:rPr>
        <w:t>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82_1237565262"/>
      <w:bookmarkStart w:id="1" w:name="__DdeLink__107_110254418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Start w:id="2" w:name="__DdeLink__1173_750783541"/>
      <w:bookmarkEnd w:id="0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«23»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3" w:name="__DdeLink__107_11025441888"/>
      <w:bookmarkStart w:id="4" w:name="__DdeLink__107_1102544188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5" w:name="__DdeLink__107_11025441889"/>
      <w:bookmarkStart w:id="6" w:name="__DdeLink__614_604842298"/>
      <w:bookmarkStart w:id="7" w:name="__DdeLink__107_1102544188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6"/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8" w:name="__DdeLink__107_110254418810"/>
      <w:bookmarkStart w:id="9" w:name="__DdeLink__107_1102544188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2015-10-28T13:18:08Z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