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177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</w:t>
      </w:r>
      <w:r>
        <w:rPr>
          <w:rFonts w:cs="Times New Roman" w:ascii="Times New Roman" w:hAnsi="Times New Roman"/>
          <w:b/>
          <w:lang w:val="uk-UA"/>
        </w:rPr>
        <w:t>8</w:t>
      </w:r>
      <w:r>
        <w:rPr>
          <w:rFonts w:cs="Times New Roman" w:ascii="Times New Roman" w:hAnsi="Times New Roman"/>
          <w:b/>
          <w:lang w:val="uk-UA"/>
        </w:rPr>
        <w:t>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21;84-110;102;118-120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21;84-110;102;118-120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21;84-110;102;118-120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Коломієць Тетяні Михайлівні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2015-10-12T13:18:33Z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