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>01044, м. Київ, вул. 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«07»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169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1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9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год. 00 хв.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pacing w:lineRule="auto" w:line="240" w:before="0" w:after="60"/>
        <w:jc w:val="center"/>
        <w:rPr/>
      </w:pP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Про скасування Постанови від 0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6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 xml:space="preserve"> жовтня 2015 року № </w:t>
      </w:r>
      <w:r>
        <w:rPr>
          <w:rFonts w:eastAsia="Times New Roman" w:ascii="Times New Roman" w:hAnsi="Times New Roman"/>
          <w:b/>
          <w:sz w:val="26"/>
          <w:szCs w:val="26"/>
          <w:lang w:eastAsia="ru-RU"/>
        </w:rPr>
        <w:t>163</w:t>
      </w:r>
    </w:p>
    <w:p>
      <w:pPr>
        <w:pStyle w:val="Normal"/>
        <w:spacing w:lineRule="auto" w:line="240" w:beforeAutospacing="1" w:afterAutospacing="1"/>
        <w:ind w:firstLine="708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Відповідно до частин другої – четвертої статті 16, частини п’ятої, дванадцятої, тринадцятої статті 17, статті 25 Закону України «Про місцеві вибори»,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Київська міська виборча комісія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 постановляє: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sz w:val="26"/>
          <w:szCs w:val="26"/>
          <w:lang w:val="uk-UA"/>
        </w:rPr>
        <w:t xml:space="preserve">1. Скасувати Постанову від 06 жовтня 2015 року № </w:t>
      </w:r>
      <w:r>
        <w:rPr>
          <w:sz w:val="26"/>
          <w:szCs w:val="26"/>
          <w:lang w:val="uk-UA"/>
        </w:rPr>
        <w:t>163 “</w:t>
      </w:r>
      <w:r>
        <w:rPr>
          <w:sz w:val="26"/>
          <w:szCs w:val="26"/>
          <w:lang w:val="uk-UA"/>
        </w:rPr>
        <w:t xml:space="preserve">Про внесення змін до Постанови від 17 вересня 2015 року № 7 «Про утворення територіальних виборчих округів на території міста Києва для проведення чергових виборів депутатів Київської міської ради та Київського міського голови 25 жовтня 2015 року”, виключити із територіального виборчого округу № 72 спеціальну виборчу дільницю № </w:t>
      </w:r>
      <w:r>
        <w:rPr>
          <w:color w:val="000000"/>
          <w:sz w:val="26"/>
          <w:szCs w:val="26"/>
          <w:lang w:val="uk-UA"/>
        </w:rPr>
        <w:t>800626</w:t>
      </w:r>
      <w:r>
        <w:rPr>
          <w:sz w:val="26"/>
          <w:szCs w:val="26"/>
          <w:lang w:val="uk-UA"/>
        </w:rPr>
        <w:t xml:space="preserve"> </w:t>
      </w:r>
      <w:r>
        <w:rPr>
          <w:color w:val="000000"/>
          <w:sz w:val="26"/>
          <w:szCs w:val="26"/>
          <w:lang w:val="uk-UA"/>
        </w:rPr>
        <w:t xml:space="preserve">(Клініка Інституту епідеміології та інфекційних хвороб ім. Л.В. Громашевського), що знаходиться за адресою: вул. </w:t>
      </w:r>
      <w:r>
        <w:rPr>
          <w:color w:val="000000"/>
          <w:sz w:val="26"/>
          <w:szCs w:val="26"/>
        </w:rPr>
        <w:t>Лаврська, 11, м.Київ, 01115</w:t>
      </w:r>
      <w:r>
        <w:rPr>
          <w:color w:val="000000"/>
          <w:sz w:val="26"/>
          <w:szCs w:val="26"/>
          <w:lang w:val="uk-UA"/>
        </w:rPr>
        <w:t>, та встановити орієнтовну кількість виборців у територіальному виборчому окрузі № 72 - 17726.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2. Цю Постанову невідкладно на паперових носіях та в електронному вигляді за формою та в порядку, встановленими Центральною виборчою комісією, передати органу ведення Державного реєстру виборців.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4. Копію цієї Постанови направити до Печерської районної у місті Києві виборчої комісії.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>
          <w:sz w:val="26"/>
          <w:szCs w:val="26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 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6d3518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sz w:val="24"/>
      <w:szCs w:val="24"/>
      <w:lang w:eastAsia="zh-CN" w:bidi="hi-IN" w:val="ru-RU"/>
    </w:rPr>
  </w:style>
  <w:style w:type="paragraph" w:styleId="NormalWeb">
    <w:name w:val="Normal (Web)"/>
    <w:basedOn w:val="Normal"/>
    <w:uiPriority w:val="99"/>
    <w:semiHidden/>
    <w:unhideWhenUsed/>
    <w:qFormat/>
    <w:rsid w:val="006d3518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13959"/>
    <w:pPr>
      <w:spacing w:before="0" w:after="200"/>
      <w:ind w:left="720" w:hanging="0"/>
      <w:contextualSpacing/>
    </w:pPr>
    <w:rPr/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2015-10-08T03:03:00Z</dcterms:created>
  <dc:creator>users</dc:creator>
  <dc:language>ru-RU</dc:language>
  <dcterms:modified xsi:type="dcterms:W3CDTF">2015-10-08T10:15:25Z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