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 вересня_ 2015 року</w:t>
        <w:tab/>
        <w:tab/>
        <w:tab/>
        <w:tab/>
        <w:tab/>
        <w:tab/>
        <w:tab/>
        <w:t xml:space="preserve">  </w:t>
        <w:tab/>
        <w:t>№43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17_год. 00 хв.</w:t>
      </w:r>
    </w:p>
    <w:p>
      <w:pPr>
        <w:pStyle w:val="NormalWeb"/>
        <w:jc w:val="center"/>
        <w:rPr/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>реєстрацію кандидата на посаду Київського міського голови на чергових  виборах Київського міського голови 25 жовтня 2015 року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 xml:space="preserve">До Київської міської виборчої комісії 28 вересня 2015 року   </w:t>
      </w:r>
      <w:r>
        <w:rPr>
          <w:b/>
          <w:bCs/>
          <w:sz w:val="26"/>
          <w:szCs w:val="26"/>
          <w:lang w:val="uk-UA"/>
        </w:rPr>
        <w:t xml:space="preserve">Всеукраїнське </w:t>
      </w:r>
      <w:r>
        <w:rPr>
          <w:b/>
          <w:bCs/>
          <w:sz w:val="26"/>
          <w:szCs w:val="26"/>
          <w:lang w:val="en-US"/>
        </w:rPr>
        <w:t>об'єднання</w:t>
      </w:r>
      <w:r>
        <w:rPr>
          <w:b/>
          <w:bCs/>
          <w:sz w:val="26"/>
          <w:szCs w:val="26"/>
          <w:lang w:val="uk-UA"/>
        </w:rPr>
        <w:t xml:space="preserve"> “Батьківщина”</w:t>
      </w:r>
      <w:r>
        <w:rPr>
          <w:sz w:val="26"/>
          <w:szCs w:val="26"/>
          <w:lang w:val="uk-UA"/>
        </w:rPr>
        <w:t xml:space="preserve"> подала заяву про реєстрацію кандидата на посаду Київського міського голови разом з доданими документами для реєстрації кандидата на посаду Київського міського голови на чергових виборах Київського міського голови 25 жовтня 2015 року.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>еруючись пунктом 2 частини 6 статті 25, частиною 1 статті 40</w:t>
      </w:r>
      <w:r>
        <w:rPr>
          <w:rStyle w:val="Style11"/>
          <w:b w:val="false"/>
          <w:color w:val="000000"/>
          <w:sz w:val="26"/>
          <w:szCs w:val="26"/>
          <w:lang w:val="uk-UA"/>
        </w:rPr>
        <w:t>, частиною 1 статті 43</w:t>
      </w:r>
      <w:r>
        <w:rPr>
          <w:rStyle w:val="Style11"/>
          <w:b w:val="false"/>
          <w:color w:val="000000"/>
          <w:sz w:val="26"/>
          <w:szCs w:val="26"/>
        </w:rPr>
        <w:t xml:space="preserve"> 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val="ru-RU" w:eastAsia="ru-RU"/>
        </w:rPr>
      </w:pPr>
      <w:r>
        <w:rPr>
          <w:rFonts w:eastAsia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1. Зареєструвати кандидата на посаду Київського міського голови на чергових виборах Київського міського голови 25 жовтня 2015 року, висунутого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Всеукраїнським  об*єднанням “Батьківщина”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Київською міською організацією політичної партії Бондаренка Володимира Дмитровича,</w:t>
      </w:r>
      <w:r>
        <w:rPr>
          <w:rFonts w:ascii="Times New Roman" w:hAnsi="Times New Roman"/>
          <w:b/>
          <w:bCs/>
          <w:sz w:val="26"/>
          <w:szCs w:val="26"/>
        </w:rPr>
        <w:t xml:space="preserve"> 04.12.1952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року народження, громадянин України, освіта вища, член Всеукраїнського  </w:t>
      </w:r>
      <w:r>
        <w:rPr>
          <w:rFonts w:eastAsia="Times New Roman" w:ascii="Times New Roman" w:hAnsi="Times New Roman"/>
          <w:b/>
          <w:bCs/>
          <w:sz w:val="26"/>
          <w:szCs w:val="26"/>
          <w:lang w:val="en-US" w:eastAsia="ru-RU"/>
        </w:rPr>
        <w:t>об'єднання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“Батьківщина” </w:t>
      </w:r>
      <w:bookmarkStart w:id="0" w:name="__DdeLink__4145_1092127028"/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голова Київської міської організації політичної партії ВО “Батьківщина”</w:t>
      </w:r>
      <w:bookmarkEnd w:id="0"/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,  проживає у місті Києві.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Бондаренку Володимиру Дмитровичу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посвідчення кандидата на посаду Київського міського голови.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3. Копію цієї постанови видати кандидату на посаду Київського міського голови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Бондаренку Володимиру Дмитровичу.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 </w:t>
      </w:r>
      <w:bookmarkStart w:id="1" w:name="_GoBack"/>
      <w:bookmarkEnd w:id="1"/>
      <w:r>
        <w:rPr>
          <w:rFonts w:eastAsia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Секретар комісії</w:t>
        <w:tab/>
        <w:tab/>
        <w:tab/>
        <w:tab/>
        <w:tab/>
        <w:tab/>
        <w:tab/>
        <w:t>В.Г.Колієнко</w:t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2015-09-25T06:34:00Z</dcterms:created>
  <dc:creator>users</dc:creator>
  <dc:language>ru-RU</dc:language>
  <dcterms:modified xsi:type="dcterms:W3CDTF">2015-09-29T08:43:17Z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