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85" w:rsidRPr="008C7335" w:rsidRDefault="00A20185" w:rsidP="00A20185">
      <w:pPr>
        <w:pStyle w:val="a6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8C7335">
        <w:rPr>
          <w:b/>
          <w:i/>
          <w:sz w:val="28"/>
          <w:szCs w:val="28"/>
        </w:rPr>
        <w:t>Звіт депутата Київської міської ради VIII скликання, округ №10 Голосіївського району,  Вадима Іванченка</w:t>
      </w:r>
    </w:p>
    <w:p w:rsidR="00A20185" w:rsidRPr="008C7335" w:rsidRDefault="00A20185" w:rsidP="00A20185">
      <w:pPr>
        <w:pStyle w:val="a6"/>
        <w:jc w:val="center"/>
        <w:rPr>
          <w:b/>
          <w:i/>
          <w:sz w:val="28"/>
          <w:szCs w:val="28"/>
        </w:rPr>
      </w:pPr>
      <w:r w:rsidRPr="008C7335">
        <w:rPr>
          <w:b/>
          <w:i/>
          <w:sz w:val="28"/>
          <w:szCs w:val="28"/>
        </w:rPr>
        <w:t>за період з 01.01.2019 по 31.12.2019 року</w:t>
      </w:r>
    </w:p>
    <w:p w:rsidR="00A20185" w:rsidRPr="008C7335" w:rsidRDefault="00A20185" w:rsidP="00A20185">
      <w:pPr>
        <w:pStyle w:val="a6"/>
        <w:jc w:val="center"/>
        <w:rPr>
          <w:b/>
          <w:i/>
          <w:sz w:val="28"/>
          <w:szCs w:val="28"/>
        </w:rPr>
      </w:pPr>
    </w:p>
    <w:p w:rsidR="00A20185" w:rsidRPr="008C7335" w:rsidRDefault="00A20185" w:rsidP="00A20185">
      <w:pPr>
        <w:pStyle w:val="a6"/>
        <w:rPr>
          <w:b/>
          <w:sz w:val="28"/>
          <w:szCs w:val="28"/>
          <w:u w:val="single"/>
        </w:rPr>
      </w:pPr>
      <w:r w:rsidRPr="008C7335">
        <w:rPr>
          <w:b/>
          <w:sz w:val="28"/>
          <w:szCs w:val="28"/>
          <w:u w:val="single"/>
        </w:rPr>
        <w:t>Робота в Київській міській раді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Заступник голови постійної комісії Київської міської ради з питань охорони здоров’я та соціального захисту. Протягом підзвітного періоду проведено: 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rFonts w:cs="Times New Roman"/>
          <w:sz w:val="28"/>
          <w:szCs w:val="28"/>
        </w:rPr>
        <w:t>-</w:t>
      </w:r>
      <w:r w:rsidRPr="008C7335">
        <w:rPr>
          <w:rFonts w:ascii="Segoe UI Symbol" w:hAnsi="Segoe UI Symbol" w:cs="Segoe UI Symbol"/>
          <w:sz w:val="28"/>
          <w:szCs w:val="28"/>
        </w:rPr>
        <w:t xml:space="preserve"> </w:t>
      </w:r>
      <w:r w:rsidRPr="008C7335">
        <w:rPr>
          <w:b/>
          <w:sz w:val="28"/>
          <w:szCs w:val="28"/>
        </w:rPr>
        <w:t>16</w:t>
      </w:r>
      <w:r w:rsidRPr="008C7335">
        <w:rPr>
          <w:sz w:val="28"/>
          <w:szCs w:val="28"/>
        </w:rPr>
        <w:t xml:space="preserve"> засідань. Розглянуто</w:t>
      </w:r>
      <w:r w:rsidRPr="008C7335">
        <w:rPr>
          <w:b/>
          <w:sz w:val="28"/>
          <w:szCs w:val="28"/>
        </w:rPr>
        <w:t xml:space="preserve"> </w:t>
      </w:r>
      <w:r w:rsidRPr="008C7335">
        <w:rPr>
          <w:sz w:val="28"/>
          <w:szCs w:val="28"/>
        </w:rPr>
        <w:t>на</w:t>
      </w:r>
      <w:r w:rsidRPr="008C7335">
        <w:rPr>
          <w:b/>
          <w:sz w:val="28"/>
          <w:szCs w:val="28"/>
        </w:rPr>
        <w:t xml:space="preserve"> </w:t>
      </w:r>
      <w:r w:rsidRPr="008C7335">
        <w:rPr>
          <w:sz w:val="28"/>
          <w:szCs w:val="28"/>
        </w:rPr>
        <w:t xml:space="preserve"> засіданнях постійної комісії Київради з питань охорони здоров’я та соціальної політики</w:t>
      </w:r>
      <w:r w:rsidRPr="008C7335">
        <w:rPr>
          <w:b/>
          <w:sz w:val="28"/>
          <w:szCs w:val="28"/>
        </w:rPr>
        <w:t xml:space="preserve"> 178 </w:t>
      </w:r>
      <w:r w:rsidRPr="008C7335">
        <w:rPr>
          <w:sz w:val="28"/>
          <w:szCs w:val="28"/>
        </w:rPr>
        <w:t xml:space="preserve">питань серед яких фінансування міських цільових програм по галузям охорони здоров’я, соціального захисту, погоджено проекти рішень, суб’єктами розгляду яких було визначено комісію. </w:t>
      </w:r>
    </w:p>
    <w:p w:rsidR="00A20185" w:rsidRPr="008C7335" w:rsidRDefault="00A20185" w:rsidP="00A20185">
      <w:pPr>
        <w:pStyle w:val="a6"/>
        <w:jc w:val="both"/>
        <w:rPr>
          <w:b/>
          <w:bCs/>
          <w:sz w:val="28"/>
          <w:szCs w:val="28"/>
        </w:rPr>
      </w:pPr>
      <w:r w:rsidRPr="008C7335">
        <w:rPr>
          <w:sz w:val="28"/>
          <w:szCs w:val="28"/>
        </w:rPr>
        <w:t xml:space="preserve">- Розглянуто </w:t>
      </w:r>
      <w:r w:rsidRPr="008C7335">
        <w:rPr>
          <w:b/>
          <w:sz w:val="28"/>
          <w:szCs w:val="28"/>
        </w:rPr>
        <w:t>9</w:t>
      </w:r>
      <w:r w:rsidRPr="008C7335">
        <w:rPr>
          <w:sz w:val="28"/>
          <w:szCs w:val="28"/>
        </w:rPr>
        <w:t xml:space="preserve"> Міських цільових програм, </w:t>
      </w:r>
      <w:r w:rsidRPr="008C7335">
        <w:rPr>
          <w:b/>
          <w:sz w:val="28"/>
          <w:szCs w:val="28"/>
        </w:rPr>
        <w:t>3</w:t>
      </w:r>
      <w:r w:rsidRPr="008C7335">
        <w:rPr>
          <w:sz w:val="28"/>
          <w:szCs w:val="28"/>
        </w:rPr>
        <w:t xml:space="preserve"> петиції і </w:t>
      </w:r>
      <w:r w:rsidRPr="008C7335">
        <w:rPr>
          <w:b/>
          <w:sz w:val="28"/>
          <w:szCs w:val="28"/>
        </w:rPr>
        <w:t>94</w:t>
      </w:r>
      <w:r w:rsidRPr="008C7335">
        <w:rPr>
          <w:sz w:val="28"/>
          <w:szCs w:val="28"/>
        </w:rPr>
        <w:t xml:space="preserve"> проектів рішень Київської міської ради, що надійшли від структурних підрозділів виконавчого органу Київської міської ради (Київської міської державної адміністрації), депутатських фракцій Київської міської ради, депутатів Київської міської ради тощо, підготовлено </w:t>
      </w:r>
      <w:r w:rsidRPr="008C7335">
        <w:rPr>
          <w:b/>
          <w:sz w:val="28"/>
          <w:szCs w:val="28"/>
        </w:rPr>
        <w:t>21</w:t>
      </w:r>
      <w:r w:rsidRPr="008C7335">
        <w:rPr>
          <w:sz w:val="28"/>
          <w:szCs w:val="28"/>
        </w:rPr>
        <w:t xml:space="preserve"> проект таких рішень. 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- Проведено </w:t>
      </w:r>
      <w:r w:rsidRPr="008C7335">
        <w:rPr>
          <w:b/>
          <w:sz w:val="28"/>
          <w:szCs w:val="28"/>
        </w:rPr>
        <w:t>11</w:t>
      </w:r>
      <w:r w:rsidRPr="008C7335">
        <w:rPr>
          <w:sz w:val="28"/>
          <w:szCs w:val="28"/>
        </w:rPr>
        <w:t xml:space="preserve"> робочих груп та </w:t>
      </w:r>
      <w:r w:rsidRPr="008C7335">
        <w:rPr>
          <w:b/>
          <w:sz w:val="28"/>
          <w:szCs w:val="28"/>
        </w:rPr>
        <w:t>7</w:t>
      </w:r>
      <w:r w:rsidRPr="008C7335">
        <w:rPr>
          <w:sz w:val="28"/>
          <w:szCs w:val="28"/>
        </w:rPr>
        <w:t xml:space="preserve"> круглих стола за участі громади міста. </w:t>
      </w:r>
    </w:p>
    <w:p w:rsidR="00A20185" w:rsidRPr="008C7335" w:rsidRDefault="00A20185" w:rsidP="00A20185">
      <w:pPr>
        <w:pStyle w:val="a6"/>
        <w:rPr>
          <w:sz w:val="28"/>
          <w:szCs w:val="28"/>
        </w:rPr>
      </w:pPr>
    </w:p>
    <w:p w:rsidR="00A20185" w:rsidRPr="008C7335" w:rsidRDefault="00A20185" w:rsidP="00A20185">
      <w:pPr>
        <w:pStyle w:val="a6"/>
        <w:jc w:val="both"/>
        <w:rPr>
          <w:b/>
          <w:sz w:val="28"/>
          <w:szCs w:val="28"/>
          <w:u w:val="single"/>
        </w:rPr>
      </w:pPr>
      <w:r w:rsidRPr="008C7335">
        <w:rPr>
          <w:b/>
          <w:sz w:val="28"/>
          <w:szCs w:val="28"/>
          <w:u w:val="single"/>
        </w:rPr>
        <w:t>Робота на окрузі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В частині виконання депутатських повноважень 2019 рік розпочався з того, що разом із громадою нами було організовано та проведено громадські слухання в приміщенні </w:t>
      </w:r>
      <w:r w:rsidRPr="008C7335">
        <w:rPr>
          <w:color w:val="1C1E21"/>
          <w:sz w:val="28"/>
          <w:szCs w:val="28"/>
          <w:shd w:val="clear" w:color="auto" w:fill="FFFFFF"/>
        </w:rPr>
        <w:t>Академії праці, соціальних відносин та туризму</w:t>
      </w:r>
      <w:r w:rsidRPr="008C7335">
        <w:rPr>
          <w:sz w:val="28"/>
          <w:szCs w:val="28"/>
        </w:rPr>
        <w:t xml:space="preserve"> з питання недопущення безконтрольного будівництва інженерних мереж по вул. </w:t>
      </w:r>
      <w:proofErr w:type="spellStart"/>
      <w:r w:rsidRPr="008C7335">
        <w:rPr>
          <w:sz w:val="28"/>
          <w:szCs w:val="28"/>
        </w:rPr>
        <w:t>Теремківській</w:t>
      </w:r>
      <w:proofErr w:type="spellEnd"/>
      <w:r w:rsidRPr="008C7335">
        <w:rPr>
          <w:sz w:val="28"/>
          <w:szCs w:val="28"/>
        </w:rPr>
        <w:t xml:space="preserve"> з боку с. </w:t>
      </w:r>
      <w:proofErr w:type="spellStart"/>
      <w:r w:rsidRPr="008C7335">
        <w:rPr>
          <w:sz w:val="28"/>
          <w:szCs w:val="28"/>
        </w:rPr>
        <w:t>Гатне</w:t>
      </w:r>
      <w:proofErr w:type="spellEnd"/>
      <w:r w:rsidRPr="008C7335">
        <w:rPr>
          <w:sz w:val="28"/>
          <w:szCs w:val="28"/>
        </w:rPr>
        <w:t>.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Разом із ветеранами ми прийняли участь у відзначенні 30-річчя виводу військ з Афганістану.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Навесні, спільно з однодумцями, ми підготували, подали та працювали над місцевою ініціативою щодо недопущення будівництва ТЦ на місці кінотеатру Загреб. </w:t>
      </w:r>
    </w:p>
    <w:p w:rsidR="00A20185" w:rsidRPr="008C7335" w:rsidRDefault="00A20185" w:rsidP="00A20185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>Традиційно, як і кожного року до цього, ми вітали цінними подарунками переможців всеукраїнських та міжнародних олімпіад-учнів загальноосвітніх навчальних закладів Голосіївського району столиці.</w:t>
      </w:r>
    </w:p>
    <w:p w:rsidR="00A20185" w:rsidRPr="008C7335" w:rsidRDefault="00A20185" w:rsidP="00A20185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>Разом із громадою приймали участь в обговоренні нового проекту Закону України «Про столицю», зокрема щодо ролі та місця ОСН-</w:t>
      </w:r>
      <w:proofErr w:type="spellStart"/>
      <w:r w:rsidRPr="008C7335">
        <w:rPr>
          <w:color w:val="1C1E21"/>
          <w:sz w:val="28"/>
          <w:szCs w:val="28"/>
          <w:shd w:val="clear" w:color="auto" w:fill="FFFFFF"/>
        </w:rPr>
        <w:t>нів</w:t>
      </w:r>
      <w:proofErr w:type="spellEnd"/>
      <w:r w:rsidRPr="008C7335">
        <w:rPr>
          <w:color w:val="1C1E21"/>
          <w:sz w:val="28"/>
          <w:szCs w:val="28"/>
          <w:shd w:val="clear" w:color="auto" w:fill="FFFFFF"/>
        </w:rPr>
        <w:t xml:space="preserve"> в здійсненні місцевого самоврядування, та його впливу на розвиток міста Києва у разі прийняття.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Традиційно, під час весняної толоки на прохання мешканців, ми забезпечили завезення ґрунту на прибудинкову території 12-ти багатоквартирних будинків, що дало можливість улаштувати мешканцям квітники на прилеглій до будинків території.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На Великдень забезпечили привітання подарунками мешканців мікрорайону, що завітали до нашої громадської приймальні, а пізніше приймали участь у святкових заходах приурочених до Дня перемоги у Другій світовій війні.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Влітку, разом із молоддю мікрорайону Теремки-1, ми прийняли участь у футбольному турнірі серед 9-х команд, організованому на новому футбольному полі, збудованому завдяки Громадському бюджету та зусиллям громади, зайнявши у вказаному турнірі почесне 3-тє місце.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За ініціативи активних мешканців мікрорайону, спільно із ОСН Теремки-1 ми започаткували та вперше у форматі </w:t>
      </w:r>
      <w:proofErr w:type="spellStart"/>
      <w:r w:rsidRPr="008C7335">
        <w:rPr>
          <w:sz w:val="28"/>
          <w:szCs w:val="28"/>
        </w:rPr>
        <w:t>етноекофестивалю</w:t>
      </w:r>
      <w:proofErr w:type="spellEnd"/>
      <w:r w:rsidRPr="008C7335">
        <w:rPr>
          <w:sz w:val="28"/>
          <w:szCs w:val="28"/>
        </w:rPr>
        <w:t xml:space="preserve"> провели «День Теремків», на </w:t>
      </w:r>
      <w:r w:rsidRPr="008C7335">
        <w:rPr>
          <w:sz w:val="28"/>
          <w:szCs w:val="28"/>
        </w:rPr>
        <w:lastRenderedPageBreak/>
        <w:t>якому мали можливість продемонструвати свої досягнення навчальні заклади мікрорайону, а творчі колективи та запрошені гості зробили свято насиченим та повним позитивних емоцій.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Незважаючи на роками не вирішувану ситуацію із благоустроєм-асфальтуванням дороги-дублера біля ТЦ </w:t>
      </w:r>
      <w:proofErr w:type="spellStart"/>
      <w:r w:rsidRPr="008C7335">
        <w:rPr>
          <w:sz w:val="28"/>
          <w:szCs w:val="28"/>
        </w:rPr>
        <w:t>Магелан</w:t>
      </w:r>
      <w:proofErr w:type="spellEnd"/>
      <w:r w:rsidRPr="008C7335">
        <w:rPr>
          <w:sz w:val="28"/>
          <w:szCs w:val="28"/>
        </w:rPr>
        <w:t xml:space="preserve">, ми забезпечили її асфальтування. 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Окремої уваги заслуговує Алея «Герої не вмирають», яку було улаштовано мешканцями мікрорайону і щодо якої ми розпочали процес надання їй статусу скверу.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  <w:shd w:val="clear" w:color="auto" w:fill="FFFFFF"/>
        </w:rPr>
      </w:pPr>
      <w:r w:rsidRPr="008C7335">
        <w:rPr>
          <w:sz w:val="28"/>
          <w:szCs w:val="28"/>
        </w:rPr>
        <w:t xml:space="preserve">Серпень для багатьох мешканців округу запам’ятався вже традиційною, 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двогодинною водною прогулянкою Дніпром за маршрутом Річковий вокзал-Вишгород, що розкрив перед нами чудові краєвиди столиці та природи передмістя, а насичена позитивними емоціями подорож зарядила новою </w:t>
      </w:r>
      <w:r w:rsidRPr="008C7335">
        <w:rPr>
          <w:sz w:val="28"/>
          <w:szCs w:val="28"/>
          <w:shd w:val="clear" w:color="auto" w:fill="FFFFFF"/>
        </w:rPr>
        <w:t xml:space="preserve">порцією енергії її учасників. 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В 2019 році, як і минулого року, разом із ОСН Пирогів ми провели свято «День мікрорайону Пирогів», з організацією культурно-масових заходів. 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Як і до того, щорічно, був запрошений студентами НУБіП України і приймав активну участь в організації та проведенні традиційного студентського фестивалю «Аграрна Республіка», де кожен міг проявити свої творчі здібності. 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Восени, разом із активними мешканцями мікрорайону Теремки-1, ми організували та провели вже треті по рахунку Сімейні ігри патріотів, що стали гарною традицією теплого вересня.</w:t>
      </w:r>
    </w:p>
    <w:p w:rsidR="00A20185" w:rsidRPr="008C7335" w:rsidRDefault="00A20185" w:rsidP="00A20185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sz w:val="28"/>
          <w:szCs w:val="28"/>
        </w:rPr>
        <w:t xml:space="preserve">Значною подією, у якій ми прийняли участь, стало святкування 30-ти річчя 286 школи, яке було проведено в стінах </w:t>
      </w:r>
      <w:r w:rsidRPr="008C7335">
        <w:rPr>
          <w:color w:val="1C1E21"/>
          <w:sz w:val="28"/>
          <w:szCs w:val="28"/>
          <w:shd w:val="clear" w:color="auto" w:fill="FFFFFF"/>
        </w:rPr>
        <w:t>Академії праці, соціальних відносин і туризму в жовтні місяці.</w:t>
      </w:r>
    </w:p>
    <w:p w:rsidR="00A20185" w:rsidRPr="008C7335" w:rsidRDefault="00A20185" w:rsidP="00A20185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>Приймаючи участь у конкурсі проектів місцевого самоврядування допомагали ОСН Пирогів та ОСН Теремки-1 прийняти в них участь та перемогти.</w:t>
      </w:r>
    </w:p>
    <w:p w:rsidR="00A20185" w:rsidRPr="008C7335" w:rsidRDefault="00A20185" w:rsidP="00A20185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>Теплі дні жовтня дали можливість організувати та провести Фестиваль борщу, який запам’ятався нам кулінарними здібностями мешканців мікрорайону Теремки-1.</w:t>
      </w:r>
    </w:p>
    <w:p w:rsidR="00A20185" w:rsidRPr="008C7335" w:rsidRDefault="00A20185" w:rsidP="00A20185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>2019 рік для нас завершився а 2020 навпаки розпочався новорічними вітаннями дошкільних навчальних закладів смачними подарунками та організованими нами для діток театральними виставами в театрі «Особистості», що на 2-х Теремках.</w:t>
      </w:r>
    </w:p>
    <w:p w:rsidR="00A20185" w:rsidRDefault="00A20185" w:rsidP="00A20185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 xml:space="preserve">В частині роботи громадської приймальні – протягом 2019 року до нас надійшло і опрацьовано 767 звернень громадян за результатом чого було направлено відповідні депутатські звернення на різну тематику, з питань вирішення соціальних та житлово-комунальних проблем зокрема.  </w:t>
      </w:r>
    </w:p>
    <w:p w:rsidR="00A20185" w:rsidRPr="008C7335" w:rsidRDefault="00A20185" w:rsidP="00A20185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F938FE">
        <w:rPr>
          <w:color w:val="1C1E21"/>
          <w:sz w:val="28"/>
          <w:szCs w:val="28"/>
          <w:shd w:val="clear" w:color="auto" w:fill="FFFFFF"/>
        </w:rPr>
        <w:t>По програмі вирішення депутатами Київської міської ради соціально-економічних проблем, виконання передвиборних програм та доручень виборців на 2016-2020 роки було надано матеріальної допомоги малозабезпеченим мешканцям Голосіївського району на суму 310000 грн., частково забезпечена металопластиковими вікнами школа № 236, відновлене покриття підлоги у школі № 269 та встановлені поштові скриньки у 6 будинках мікрорайону Теремки 1.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                               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Протягом 2019 року, за рахунок коштів місцевого бюджету, було виконано низку ремонтних робіт в багатоквартирних будинках району, в чому, вбачаючи свою місію разом із ОСН Теремки-1 та активними мешканцями, ми забезпечували поточний контроль за якістю виконуваних робіт.</w:t>
      </w:r>
    </w:p>
    <w:p w:rsidR="00A20185" w:rsidRPr="008C7335" w:rsidRDefault="00A20185" w:rsidP="00A20185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</w:p>
    <w:p w:rsidR="00A20185" w:rsidRPr="008C7335" w:rsidRDefault="00A20185" w:rsidP="00A20185">
      <w:pPr>
        <w:pStyle w:val="a6"/>
        <w:jc w:val="both"/>
        <w:rPr>
          <w:b/>
          <w:sz w:val="28"/>
          <w:szCs w:val="28"/>
          <w:u w:val="single"/>
        </w:rPr>
      </w:pPr>
      <w:r w:rsidRPr="008C7335">
        <w:rPr>
          <w:b/>
          <w:sz w:val="28"/>
          <w:szCs w:val="28"/>
          <w:u w:val="single"/>
        </w:rPr>
        <w:t>Результати депутатських звернень: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lastRenderedPageBreak/>
        <w:t>Проведення асфальтування по 13 об’єктам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Проведення ремонту вхідної групи по 1 об’єкту</w:t>
      </w:r>
    </w:p>
    <w:p w:rsidR="00A20185" w:rsidRPr="008C7335" w:rsidRDefault="00A20185" w:rsidP="00A2018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Здійснення заміни вікон на нові енергоефективні по 9 об’єктам</w:t>
      </w:r>
    </w:p>
    <w:p w:rsidR="00A20185" w:rsidRDefault="00A20185" w:rsidP="00A20185">
      <w:pPr>
        <w:pStyle w:val="a6"/>
        <w:jc w:val="both"/>
        <w:rPr>
          <w:sz w:val="28"/>
          <w:szCs w:val="28"/>
          <w:lang w:val="ru-RU"/>
        </w:rPr>
      </w:pPr>
      <w:r w:rsidRPr="008C7335">
        <w:rPr>
          <w:sz w:val="28"/>
          <w:szCs w:val="28"/>
        </w:rPr>
        <w:t>Здійснено з</w:t>
      </w:r>
      <w:r>
        <w:rPr>
          <w:sz w:val="28"/>
          <w:szCs w:val="28"/>
        </w:rPr>
        <w:t>а</w:t>
      </w:r>
      <w:r w:rsidRPr="008C7335">
        <w:rPr>
          <w:sz w:val="28"/>
          <w:szCs w:val="28"/>
        </w:rPr>
        <w:t>міну дверей на нові енергоефективні по 5 об’єктам</w:t>
      </w:r>
    </w:p>
    <w:p w:rsidR="00B63C63" w:rsidRPr="00B63C63" w:rsidRDefault="00B63C63" w:rsidP="00A20185">
      <w:pPr>
        <w:pStyle w:val="a6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Встановлено</w:t>
      </w:r>
      <w:proofErr w:type="spellEnd"/>
      <w:r w:rsidR="003272EF">
        <w:rPr>
          <w:sz w:val="28"/>
          <w:szCs w:val="28"/>
          <w:lang w:val="ru-RU"/>
        </w:rPr>
        <w:t>/</w:t>
      </w:r>
      <w:proofErr w:type="spellStart"/>
      <w:r w:rsidR="003272EF">
        <w:rPr>
          <w:sz w:val="28"/>
          <w:szCs w:val="28"/>
          <w:lang w:val="ru-RU"/>
        </w:rPr>
        <w:t>відремонтовано</w:t>
      </w:r>
      <w:proofErr w:type="spellEnd"/>
      <w:r>
        <w:rPr>
          <w:sz w:val="28"/>
          <w:szCs w:val="28"/>
          <w:lang w:val="ru-RU"/>
        </w:rPr>
        <w:t xml:space="preserve"> 4 </w:t>
      </w:r>
      <w:proofErr w:type="spellStart"/>
      <w:r>
        <w:rPr>
          <w:sz w:val="28"/>
          <w:szCs w:val="28"/>
          <w:lang w:val="ru-RU"/>
        </w:rPr>
        <w:t>ліфта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багатоквартирних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будинках</w:t>
      </w:r>
      <w:proofErr w:type="spellEnd"/>
    </w:p>
    <w:p w:rsidR="00B35431" w:rsidRPr="00A20185" w:rsidRDefault="00B35431" w:rsidP="00A20185"/>
    <w:sectPr w:rsidR="00B35431" w:rsidRPr="00A20185" w:rsidSect="00AF3524">
      <w:pgSz w:w="11906" w:h="16838"/>
      <w:pgMar w:top="1134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6023"/>
    <w:multiLevelType w:val="hybridMultilevel"/>
    <w:tmpl w:val="6FF234C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081B25"/>
    <w:multiLevelType w:val="hybridMultilevel"/>
    <w:tmpl w:val="6BCE5D1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853D69"/>
    <w:multiLevelType w:val="hybridMultilevel"/>
    <w:tmpl w:val="E96C76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854FDE"/>
    <w:multiLevelType w:val="hybridMultilevel"/>
    <w:tmpl w:val="EF4E1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B00E7E"/>
    <w:multiLevelType w:val="hybridMultilevel"/>
    <w:tmpl w:val="EF4E1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854BC0"/>
    <w:multiLevelType w:val="hybridMultilevel"/>
    <w:tmpl w:val="B20C27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31268"/>
    <w:multiLevelType w:val="hybridMultilevel"/>
    <w:tmpl w:val="0D3859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5225A0"/>
    <w:multiLevelType w:val="hybridMultilevel"/>
    <w:tmpl w:val="4D02C3D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0466B3"/>
    <w:multiLevelType w:val="hybridMultilevel"/>
    <w:tmpl w:val="6BCE5D1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DA"/>
    <w:rsid w:val="00012DF2"/>
    <w:rsid w:val="000152E4"/>
    <w:rsid w:val="000413E1"/>
    <w:rsid w:val="00054F11"/>
    <w:rsid w:val="00062EF5"/>
    <w:rsid w:val="000C1A3C"/>
    <w:rsid w:val="000D57D1"/>
    <w:rsid w:val="000D679A"/>
    <w:rsid w:val="000E088F"/>
    <w:rsid w:val="000E46E2"/>
    <w:rsid w:val="000F06B9"/>
    <w:rsid w:val="00107FB4"/>
    <w:rsid w:val="001402E5"/>
    <w:rsid w:val="00181363"/>
    <w:rsid w:val="001933A8"/>
    <w:rsid w:val="00245126"/>
    <w:rsid w:val="00263F81"/>
    <w:rsid w:val="002D1522"/>
    <w:rsid w:val="003272EF"/>
    <w:rsid w:val="0036391B"/>
    <w:rsid w:val="003646F4"/>
    <w:rsid w:val="00374D51"/>
    <w:rsid w:val="003843EF"/>
    <w:rsid w:val="0038512E"/>
    <w:rsid w:val="003C0F81"/>
    <w:rsid w:val="00415C7F"/>
    <w:rsid w:val="00433040"/>
    <w:rsid w:val="004465FD"/>
    <w:rsid w:val="004944F3"/>
    <w:rsid w:val="004A787F"/>
    <w:rsid w:val="004F6DE7"/>
    <w:rsid w:val="00572CAB"/>
    <w:rsid w:val="005D7832"/>
    <w:rsid w:val="005E496E"/>
    <w:rsid w:val="00600C66"/>
    <w:rsid w:val="006324F4"/>
    <w:rsid w:val="006913B8"/>
    <w:rsid w:val="006955DB"/>
    <w:rsid w:val="006B7BE0"/>
    <w:rsid w:val="006C504C"/>
    <w:rsid w:val="006E2C66"/>
    <w:rsid w:val="007020A9"/>
    <w:rsid w:val="00702A65"/>
    <w:rsid w:val="00720779"/>
    <w:rsid w:val="00724BF6"/>
    <w:rsid w:val="00726FD2"/>
    <w:rsid w:val="00735D84"/>
    <w:rsid w:val="007A4D21"/>
    <w:rsid w:val="007E6C14"/>
    <w:rsid w:val="00807EA7"/>
    <w:rsid w:val="00842228"/>
    <w:rsid w:val="00850FAB"/>
    <w:rsid w:val="008666E4"/>
    <w:rsid w:val="008B36EE"/>
    <w:rsid w:val="009142DC"/>
    <w:rsid w:val="009D3E08"/>
    <w:rsid w:val="009E0037"/>
    <w:rsid w:val="009E6527"/>
    <w:rsid w:val="009F063D"/>
    <w:rsid w:val="009F61FD"/>
    <w:rsid w:val="00A20185"/>
    <w:rsid w:val="00A33DDA"/>
    <w:rsid w:val="00A57B77"/>
    <w:rsid w:val="00AB340C"/>
    <w:rsid w:val="00AC0370"/>
    <w:rsid w:val="00AC458A"/>
    <w:rsid w:val="00AC6BED"/>
    <w:rsid w:val="00AE6EE5"/>
    <w:rsid w:val="00AF3524"/>
    <w:rsid w:val="00B24E7B"/>
    <w:rsid w:val="00B35431"/>
    <w:rsid w:val="00B63C63"/>
    <w:rsid w:val="00BA6A66"/>
    <w:rsid w:val="00BD2522"/>
    <w:rsid w:val="00BD64ED"/>
    <w:rsid w:val="00BE3708"/>
    <w:rsid w:val="00BE79D8"/>
    <w:rsid w:val="00BF53CF"/>
    <w:rsid w:val="00C4379F"/>
    <w:rsid w:val="00C8214F"/>
    <w:rsid w:val="00C91947"/>
    <w:rsid w:val="00C938D3"/>
    <w:rsid w:val="00CC77FC"/>
    <w:rsid w:val="00CE24D7"/>
    <w:rsid w:val="00CE2792"/>
    <w:rsid w:val="00D04F54"/>
    <w:rsid w:val="00D1460B"/>
    <w:rsid w:val="00D75580"/>
    <w:rsid w:val="00D7568D"/>
    <w:rsid w:val="00D77731"/>
    <w:rsid w:val="00DA6C85"/>
    <w:rsid w:val="00DC60DF"/>
    <w:rsid w:val="00DD0F68"/>
    <w:rsid w:val="00E26EA6"/>
    <w:rsid w:val="00E87D81"/>
    <w:rsid w:val="00EA6DA5"/>
    <w:rsid w:val="00F15EE7"/>
    <w:rsid w:val="00F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9F57F-078F-4535-A975-D77EF57F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F11"/>
    <w:pPr>
      <w:ind w:left="720"/>
      <w:contextualSpacing/>
    </w:pPr>
  </w:style>
  <w:style w:type="character" w:styleId="a5">
    <w:name w:val="Strong"/>
    <w:basedOn w:val="a0"/>
    <w:uiPriority w:val="22"/>
    <w:qFormat/>
    <w:rsid w:val="005D7832"/>
    <w:rPr>
      <w:b/>
      <w:bCs/>
    </w:rPr>
  </w:style>
  <w:style w:type="paragraph" w:styleId="a6">
    <w:name w:val="No Spacing"/>
    <w:uiPriority w:val="1"/>
    <w:qFormat/>
    <w:rsid w:val="00572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3968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Bondarchyk Oleksandr</cp:lastModifiedBy>
  <cp:revision>2</cp:revision>
  <dcterms:created xsi:type="dcterms:W3CDTF">2020-03-19T15:14:00Z</dcterms:created>
  <dcterms:modified xsi:type="dcterms:W3CDTF">2020-03-19T15:14:00Z</dcterms:modified>
</cp:coreProperties>
</file>