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C01" w:rsidRPr="00B46ABC" w:rsidRDefault="00A423A8" w:rsidP="006A233E">
      <w:pPr>
        <w:ind w:left="1128" w:firstLine="3975"/>
        <w:rPr>
          <w:sz w:val="28"/>
          <w:szCs w:val="28"/>
          <w:lang w:val="uk-UA"/>
        </w:rPr>
      </w:pPr>
      <w:r w:rsidRPr="00B46ABC">
        <w:rPr>
          <w:sz w:val="28"/>
          <w:szCs w:val="28"/>
          <w:lang w:val="uk-UA"/>
        </w:rPr>
        <w:t>ЗАТВЕРДЖУЮ</w:t>
      </w:r>
    </w:p>
    <w:p w:rsidR="00B43C01" w:rsidRPr="00B46ABC" w:rsidRDefault="003C423D" w:rsidP="006A233E">
      <w:pPr>
        <w:ind w:left="1128" w:firstLine="3975"/>
        <w:rPr>
          <w:sz w:val="28"/>
          <w:szCs w:val="28"/>
          <w:lang w:val="uk-UA"/>
        </w:rPr>
      </w:pPr>
      <w:r>
        <w:rPr>
          <w:sz w:val="28"/>
          <w:szCs w:val="28"/>
          <w:lang w:val="uk-UA"/>
        </w:rPr>
        <w:t>З</w:t>
      </w:r>
      <w:bookmarkStart w:id="0" w:name="_GoBack"/>
      <w:bookmarkEnd w:id="0"/>
      <w:r w:rsidR="00A423A8" w:rsidRPr="00B46ABC">
        <w:rPr>
          <w:sz w:val="28"/>
          <w:szCs w:val="28"/>
          <w:lang w:val="uk-UA"/>
        </w:rPr>
        <w:t>аступник міського голови -</w:t>
      </w:r>
      <w:r w:rsidR="00B43C01" w:rsidRPr="00B46ABC">
        <w:rPr>
          <w:sz w:val="28"/>
          <w:szCs w:val="28"/>
          <w:lang w:val="uk-UA"/>
        </w:rPr>
        <w:t xml:space="preserve"> </w:t>
      </w:r>
    </w:p>
    <w:p w:rsidR="00B43C01" w:rsidRPr="00B46ABC" w:rsidRDefault="00B43C01" w:rsidP="006A233E">
      <w:pPr>
        <w:ind w:left="1128" w:firstLine="3975"/>
        <w:rPr>
          <w:sz w:val="28"/>
          <w:szCs w:val="28"/>
          <w:lang w:val="uk-UA"/>
        </w:rPr>
      </w:pPr>
      <w:r w:rsidRPr="00B46ABC">
        <w:rPr>
          <w:sz w:val="28"/>
          <w:szCs w:val="28"/>
          <w:lang w:val="uk-UA"/>
        </w:rPr>
        <w:t xml:space="preserve">секретар Київської міської ради </w:t>
      </w:r>
    </w:p>
    <w:p w:rsidR="00B43C01" w:rsidRPr="00B46ABC" w:rsidRDefault="00C061C2" w:rsidP="006A233E">
      <w:pPr>
        <w:ind w:left="1128" w:firstLine="3975"/>
        <w:rPr>
          <w:sz w:val="28"/>
          <w:szCs w:val="28"/>
          <w:lang w:val="uk-UA"/>
        </w:rPr>
      </w:pPr>
      <w:r>
        <w:rPr>
          <w:sz w:val="28"/>
          <w:szCs w:val="28"/>
          <w:lang w:val="uk-UA"/>
        </w:rPr>
        <w:t>______В</w:t>
      </w:r>
      <w:r w:rsidR="00186D63" w:rsidRPr="00B46ABC">
        <w:rPr>
          <w:sz w:val="28"/>
          <w:szCs w:val="28"/>
          <w:lang w:val="uk-UA"/>
        </w:rPr>
        <w:t>олодимир БОНДАРЕНКО</w:t>
      </w:r>
    </w:p>
    <w:p w:rsidR="00B43C01" w:rsidRPr="00B46ABC" w:rsidRDefault="00B43C01" w:rsidP="006A233E">
      <w:pPr>
        <w:ind w:left="1128" w:firstLine="3975"/>
        <w:rPr>
          <w:sz w:val="28"/>
          <w:szCs w:val="28"/>
          <w:lang w:val="uk-UA"/>
        </w:rPr>
      </w:pPr>
      <w:r w:rsidRPr="00B46ABC">
        <w:rPr>
          <w:sz w:val="28"/>
          <w:szCs w:val="28"/>
          <w:lang w:val="uk-UA"/>
        </w:rPr>
        <w:t>«___»____________20    року</w:t>
      </w:r>
    </w:p>
    <w:p w:rsidR="00186D63" w:rsidRPr="00443AB8" w:rsidRDefault="00186D63" w:rsidP="00443AB8">
      <w:pPr>
        <w:ind w:firstLine="709"/>
        <w:rPr>
          <w:sz w:val="28"/>
          <w:szCs w:val="28"/>
          <w:lang w:val="uk-UA"/>
        </w:rPr>
      </w:pPr>
    </w:p>
    <w:p w:rsidR="007129DC" w:rsidRDefault="007129DC" w:rsidP="00443AB8">
      <w:pPr>
        <w:ind w:firstLine="709"/>
        <w:rPr>
          <w:sz w:val="28"/>
          <w:szCs w:val="28"/>
          <w:lang w:val="uk-UA"/>
        </w:rPr>
      </w:pPr>
    </w:p>
    <w:p w:rsidR="00A55A7F" w:rsidRPr="00443AB8" w:rsidRDefault="00A55A7F" w:rsidP="00443AB8">
      <w:pPr>
        <w:ind w:firstLine="709"/>
        <w:rPr>
          <w:sz w:val="28"/>
          <w:szCs w:val="28"/>
          <w:lang w:val="uk-UA"/>
        </w:rPr>
      </w:pPr>
    </w:p>
    <w:p w:rsidR="00B43C01" w:rsidRPr="00443AB8" w:rsidRDefault="00860E78" w:rsidP="003A05C3">
      <w:pPr>
        <w:jc w:val="center"/>
        <w:rPr>
          <w:b/>
          <w:sz w:val="28"/>
          <w:szCs w:val="28"/>
          <w:lang w:val="uk-UA"/>
        </w:rPr>
      </w:pPr>
      <w:r>
        <w:rPr>
          <w:b/>
          <w:sz w:val="28"/>
          <w:szCs w:val="28"/>
          <w:lang w:val="uk-UA"/>
        </w:rPr>
        <w:t>ПОСАДОВА ІНСТРУКЦІЯ</w:t>
      </w:r>
    </w:p>
    <w:p w:rsidR="006A73F7" w:rsidRPr="00443AB8" w:rsidRDefault="00B43C01" w:rsidP="003A05C3">
      <w:pPr>
        <w:jc w:val="center"/>
        <w:rPr>
          <w:b/>
          <w:sz w:val="28"/>
          <w:szCs w:val="28"/>
          <w:lang w:val="uk-UA"/>
        </w:rPr>
      </w:pPr>
      <w:r w:rsidRPr="00443AB8">
        <w:rPr>
          <w:b/>
          <w:sz w:val="28"/>
          <w:szCs w:val="28"/>
          <w:lang w:val="uk-UA"/>
        </w:rPr>
        <w:t xml:space="preserve">головного спеціаліста </w:t>
      </w:r>
      <w:r w:rsidR="00C2672F" w:rsidRPr="00443AB8">
        <w:rPr>
          <w:b/>
          <w:sz w:val="28"/>
          <w:szCs w:val="28"/>
          <w:lang w:val="uk-UA"/>
        </w:rPr>
        <w:t xml:space="preserve">сектору </w:t>
      </w:r>
      <w:r w:rsidR="006A73F7" w:rsidRPr="00443AB8">
        <w:rPr>
          <w:b/>
          <w:sz w:val="28"/>
          <w:szCs w:val="28"/>
          <w:lang w:val="uk-UA"/>
        </w:rPr>
        <w:t>внутрішнього аудиту</w:t>
      </w:r>
    </w:p>
    <w:p w:rsidR="00B43C01" w:rsidRPr="00443AB8" w:rsidRDefault="00B43C01" w:rsidP="003A05C3">
      <w:pPr>
        <w:jc w:val="center"/>
        <w:rPr>
          <w:b/>
          <w:sz w:val="28"/>
          <w:szCs w:val="28"/>
          <w:lang w:val="uk-UA"/>
        </w:rPr>
      </w:pPr>
      <w:r w:rsidRPr="00443AB8">
        <w:rPr>
          <w:b/>
          <w:sz w:val="28"/>
          <w:szCs w:val="28"/>
          <w:lang w:val="uk-UA"/>
        </w:rPr>
        <w:t xml:space="preserve"> секретаріату Київської міської ради</w:t>
      </w:r>
    </w:p>
    <w:p w:rsidR="00B43C01" w:rsidRPr="00443AB8" w:rsidRDefault="00B43C01" w:rsidP="003A05C3">
      <w:pPr>
        <w:rPr>
          <w:sz w:val="28"/>
          <w:szCs w:val="28"/>
          <w:lang w:val="uk-UA"/>
        </w:rPr>
      </w:pPr>
    </w:p>
    <w:p w:rsidR="00B43C01" w:rsidRPr="00443AB8" w:rsidRDefault="00874DDF" w:rsidP="003A05C3">
      <w:pPr>
        <w:jc w:val="center"/>
        <w:rPr>
          <w:b/>
          <w:sz w:val="28"/>
          <w:szCs w:val="28"/>
          <w:lang w:val="uk-UA"/>
        </w:rPr>
      </w:pPr>
      <w:r w:rsidRPr="00443AB8">
        <w:rPr>
          <w:b/>
          <w:sz w:val="28"/>
          <w:szCs w:val="28"/>
          <w:lang w:val="uk-UA"/>
        </w:rPr>
        <w:t xml:space="preserve">1. </w:t>
      </w:r>
      <w:r w:rsidR="00B43C01" w:rsidRPr="00443AB8">
        <w:rPr>
          <w:b/>
          <w:sz w:val="28"/>
          <w:szCs w:val="28"/>
          <w:lang w:val="uk-UA"/>
        </w:rPr>
        <w:t>Загальні положення</w:t>
      </w:r>
    </w:p>
    <w:p w:rsidR="00874DDF" w:rsidRPr="00443AB8" w:rsidRDefault="00874DDF" w:rsidP="00443AB8">
      <w:pPr>
        <w:ind w:firstLine="709"/>
        <w:jc w:val="center"/>
        <w:rPr>
          <w:b/>
          <w:sz w:val="28"/>
          <w:szCs w:val="28"/>
          <w:lang w:val="uk-UA"/>
        </w:rPr>
      </w:pPr>
    </w:p>
    <w:p w:rsidR="00B43C01" w:rsidRPr="00443AB8" w:rsidRDefault="00B43C01" w:rsidP="00F736CE">
      <w:pPr>
        <w:ind w:firstLine="567"/>
        <w:jc w:val="both"/>
        <w:rPr>
          <w:sz w:val="28"/>
          <w:szCs w:val="28"/>
          <w:lang w:val="uk-UA"/>
        </w:rPr>
      </w:pPr>
      <w:r w:rsidRPr="00443AB8">
        <w:rPr>
          <w:sz w:val="28"/>
          <w:szCs w:val="28"/>
          <w:lang w:val="uk-UA"/>
        </w:rPr>
        <w:t xml:space="preserve">1.1. Головний спеціаліст </w:t>
      </w:r>
      <w:r w:rsidR="00C2672F" w:rsidRPr="00443AB8">
        <w:rPr>
          <w:sz w:val="28"/>
          <w:szCs w:val="28"/>
          <w:lang w:val="uk-UA"/>
        </w:rPr>
        <w:t xml:space="preserve">сектору </w:t>
      </w:r>
      <w:r w:rsidR="00D6503F" w:rsidRPr="00443AB8">
        <w:rPr>
          <w:sz w:val="28"/>
          <w:szCs w:val="28"/>
          <w:lang w:val="uk-UA"/>
        </w:rPr>
        <w:t>внутрішнього аудиту</w:t>
      </w:r>
      <w:r w:rsidRPr="00443AB8">
        <w:rPr>
          <w:sz w:val="28"/>
          <w:szCs w:val="28"/>
          <w:lang w:val="uk-UA"/>
        </w:rPr>
        <w:t xml:space="preserve"> секретаріату Київської міської ради</w:t>
      </w:r>
      <w:r w:rsidR="00FA278F">
        <w:rPr>
          <w:sz w:val="28"/>
          <w:szCs w:val="28"/>
          <w:lang w:val="uk-UA"/>
        </w:rPr>
        <w:t xml:space="preserve"> (далі - Сектор)</w:t>
      </w:r>
      <w:r w:rsidRPr="00443AB8">
        <w:rPr>
          <w:sz w:val="28"/>
          <w:szCs w:val="28"/>
          <w:lang w:val="uk-UA"/>
        </w:rPr>
        <w:t xml:space="preserve"> </w:t>
      </w:r>
      <w:r w:rsidR="007129DC" w:rsidRPr="00443AB8">
        <w:rPr>
          <w:sz w:val="28"/>
          <w:szCs w:val="28"/>
          <w:lang w:val="uk-UA"/>
        </w:rPr>
        <w:t>належить</w:t>
      </w:r>
      <w:r w:rsidRPr="00443AB8">
        <w:rPr>
          <w:sz w:val="28"/>
          <w:szCs w:val="28"/>
          <w:lang w:val="uk-UA"/>
        </w:rPr>
        <w:t xml:space="preserve"> до V категорії посад посадови</w:t>
      </w:r>
      <w:r w:rsidR="00FA278F">
        <w:rPr>
          <w:sz w:val="28"/>
          <w:szCs w:val="28"/>
          <w:lang w:val="uk-UA"/>
        </w:rPr>
        <w:t>х осіб місцевого самоврядування</w:t>
      </w:r>
      <w:r w:rsidR="00FA278F" w:rsidRPr="00FA278F">
        <w:rPr>
          <w:sz w:val="28"/>
          <w:szCs w:val="28"/>
          <w:lang w:val="uk-UA"/>
        </w:rPr>
        <w:t xml:space="preserve"> </w:t>
      </w:r>
      <w:r w:rsidR="00FA278F" w:rsidRPr="00443AB8">
        <w:rPr>
          <w:sz w:val="28"/>
          <w:szCs w:val="28"/>
          <w:lang w:val="uk-UA"/>
        </w:rPr>
        <w:t>(далі - головний спеціаліст)</w:t>
      </w:r>
      <w:r w:rsidR="00FA278F">
        <w:rPr>
          <w:sz w:val="28"/>
          <w:szCs w:val="28"/>
          <w:lang w:val="uk-UA"/>
        </w:rPr>
        <w:t>.</w:t>
      </w:r>
    </w:p>
    <w:p w:rsidR="00B43C01" w:rsidRPr="00443AB8" w:rsidRDefault="00B43C01" w:rsidP="00F736CE">
      <w:pPr>
        <w:ind w:firstLine="567"/>
        <w:jc w:val="both"/>
        <w:rPr>
          <w:sz w:val="28"/>
          <w:szCs w:val="28"/>
          <w:lang w:val="uk-UA"/>
        </w:rPr>
      </w:pPr>
      <w:r w:rsidRPr="00443AB8">
        <w:rPr>
          <w:sz w:val="28"/>
          <w:szCs w:val="28"/>
          <w:lang w:val="uk-UA"/>
        </w:rPr>
        <w:t>1.2. Головний спеціаліст призначається на посаду і звільняється з по</w:t>
      </w:r>
      <w:r w:rsidR="007129DC" w:rsidRPr="00443AB8">
        <w:rPr>
          <w:sz w:val="28"/>
          <w:szCs w:val="28"/>
          <w:lang w:val="uk-UA"/>
        </w:rPr>
        <w:t xml:space="preserve">сади в установленому </w:t>
      </w:r>
      <w:r w:rsidR="00EC385F" w:rsidRPr="00443AB8">
        <w:rPr>
          <w:sz w:val="28"/>
          <w:szCs w:val="28"/>
          <w:lang w:val="uk-UA"/>
        </w:rPr>
        <w:t xml:space="preserve">законодавством </w:t>
      </w:r>
      <w:r w:rsidR="007129DC" w:rsidRPr="00443AB8">
        <w:rPr>
          <w:sz w:val="28"/>
          <w:szCs w:val="28"/>
          <w:lang w:val="uk-UA"/>
        </w:rPr>
        <w:t xml:space="preserve">порядку. </w:t>
      </w:r>
    </w:p>
    <w:p w:rsidR="00B43C01" w:rsidRPr="00443AB8" w:rsidRDefault="00B43C01" w:rsidP="00F736CE">
      <w:pPr>
        <w:ind w:firstLine="567"/>
        <w:jc w:val="both"/>
        <w:rPr>
          <w:sz w:val="28"/>
          <w:szCs w:val="28"/>
          <w:lang w:val="uk-UA"/>
        </w:rPr>
      </w:pPr>
      <w:r w:rsidRPr="00443AB8">
        <w:rPr>
          <w:sz w:val="28"/>
          <w:szCs w:val="28"/>
          <w:lang w:val="uk-UA"/>
        </w:rPr>
        <w:t xml:space="preserve">1.3. Головний спеціаліст безпосередньо підпорядкований </w:t>
      </w:r>
      <w:r w:rsidR="006A1E7A" w:rsidRPr="00443AB8">
        <w:rPr>
          <w:sz w:val="28"/>
          <w:szCs w:val="28"/>
          <w:lang w:val="uk-UA"/>
        </w:rPr>
        <w:t xml:space="preserve">завідувачу сектору </w:t>
      </w:r>
      <w:r w:rsidR="00EC385F" w:rsidRPr="00443AB8">
        <w:rPr>
          <w:sz w:val="28"/>
          <w:szCs w:val="28"/>
          <w:lang w:val="uk-UA"/>
        </w:rPr>
        <w:t xml:space="preserve">внутрішнього аудиту </w:t>
      </w:r>
      <w:r w:rsidR="005367C2">
        <w:rPr>
          <w:sz w:val="28"/>
          <w:szCs w:val="28"/>
          <w:lang w:val="uk-UA"/>
        </w:rPr>
        <w:t>секретаріату Київської міської ради</w:t>
      </w:r>
      <w:r w:rsidR="00FD4378">
        <w:rPr>
          <w:sz w:val="28"/>
          <w:szCs w:val="28"/>
          <w:lang w:val="uk-UA"/>
        </w:rPr>
        <w:t xml:space="preserve"> (далі - завідувач сектору).</w:t>
      </w:r>
      <w:r w:rsidR="004A35B2" w:rsidRPr="00443AB8">
        <w:rPr>
          <w:sz w:val="28"/>
          <w:szCs w:val="28"/>
          <w:lang w:val="uk-UA"/>
        </w:rPr>
        <w:t xml:space="preserve"> </w:t>
      </w:r>
    </w:p>
    <w:p w:rsidR="00EC385F" w:rsidRPr="00443AB8" w:rsidRDefault="00B43C01" w:rsidP="00F736CE">
      <w:pPr>
        <w:ind w:firstLine="567"/>
        <w:jc w:val="both"/>
        <w:rPr>
          <w:sz w:val="28"/>
          <w:szCs w:val="28"/>
          <w:lang w:val="uk-UA"/>
        </w:rPr>
      </w:pPr>
      <w:r w:rsidRPr="00443AB8">
        <w:rPr>
          <w:sz w:val="28"/>
          <w:szCs w:val="28"/>
          <w:lang w:val="uk-UA"/>
        </w:rPr>
        <w:t>1.4. Головний спеціаліст в своїй діяльності керується</w:t>
      </w:r>
      <w:r w:rsidR="005166F1" w:rsidRPr="00443AB8">
        <w:rPr>
          <w:sz w:val="28"/>
          <w:szCs w:val="28"/>
          <w:lang w:val="uk-UA"/>
        </w:rPr>
        <w:t xml:space="preserve"> </w:t>
      </w:r>
      <w:r w:rsidR="00EC385F" w:rsidRPr="00443AB8">
        <w:rPr>
          <w:sz w:val="28"/>
          <w:szCs w:val="28"/>
          <w:lang w:val="uk-UA"/>
        </w:rPr>
        <w:t>Конституцією України, Законом України «Про службу в органах місцевого самоврядування», Законом України «Про запобігання корупції» та іншими законами України, Бюджетним кодексом України, постановами Верховної Ради України, указами Президента України, постановами та розпорядженнями Кабінету Міністрів України, рішеннями Київської міської ради, Регламентом Київської міської ради, Регламентом секретаріату Київської міської ради, розпорядженнями Київського міського голови та заступника міського голови - сек</w:t>
      </w:r>
      <w:r w:rsidR="005367C2">
        <w:rPr>
          <w:sz w:val="28"/>
          <w:szCs w:val="28"/>
          <w:lang w:val="uk-UA"/>
        </w:rPr>
        <w:t>ретаря Київської міської ради, П</w:t>
      </w:r>
      <w:r w:rsidR="00EC385F" w:rsidRPr="00443AB8">
        <w:rPr>
          <w:sz w:val="28"/>
          <w:szCs w:val="28"/>
          <w:lang w:val="uk-UA"/>
        </w:rPr>
        <w:t xml:space="preserve">оложенням про секретаріат Київської міської ради, </w:t>
      </w:r>
      <w:r w:rsidR="0010257A">
        <w:rPr>
          <w:sz w:val="28"/>
          <w:szCs w:val="28"/>
          <w:lang w:val="uk-UA"/>
        </w:rPr>
        <w:t>Положенням про с</w:t>
      </w:r>
      <w:r w:rsidR="00EC385F" w:rsidRPr="00443AB8">
        <w:rPr>
          <w:sz w:val="28"/>
          <w:szCs w:val="28"/>
          <w:lang w:val="uk-UA"/>
        </w:rPr>
        <w:t>ектор</w:t>
      </w:r>
      <w:r w:rsidR="0010257A">
        <w:rPr>
          <w:sz w:val="28"/>
          <w:szCs w:val="28"/>
          <w:lang w:val="uk-UA"/>
        </w:rPr>
        <w:t xml:space="preserve"> внутрішнього аудиту секретаріату Київської міської ради (далі - </w:t>
      </w:r>
      <w:r w:rsidR="00DD22CA">
        <w:rPr>
          <w:sz w:val="28"/>
          <w:szCs w:val="28"/>
          <w:lang w:val="uk-UA"/>
        </w:rPr>
        <w:t xml:space="preserve">Положення про </w:t>
      </w:r>
      <w:r w:rsidR="009F0BBE">
        <w:rPr>
          <w:sz w:val="28"/>
          <w:szCs w:val="28"/>
          <w:lang w:val="uk-UA"/>
        </w:rPr>
        <w:t>С</w:t>
      </w:r>
      <w:r w:rsidR="0010257A">
        <w:rPr>
          <w:sz w:val="28"/>
          <w:szCs w:val="28"/>
          <w:lang w:val="uk-UA"/>
        </w:rPr>
        <w:t>ектор)</w:t>
      </w:r>
      <w:r w:rsidR="00EC385F" w:rsidRPr="00443AB8">
        <w:rPr>
          <w:sz w:val="28"/>
          <w:szCs w:val="28"/>
          <w:lang w:val="uk-UA"/>
        </w:rPr>
        <w:t>, внутрішніми документами з питань проведення внутрішнього аудиту та цією посадовою інструкцією.</w:t>
      </w:r>
    </w:p>
    <w:p w:rsidR="00EC385F" w:rsidRPr="00443AB8" w:rsidRDefault="00EC385F" w:rsidP="00443AB8">
      <w:pPr>
        <w:ind w:firstLine="709"/>
        <w:jc w:val="center"/>
        <w:rPr>
          <w:sz w:val="28"/>
          <w:szCs w:val="28"/>
          <w:lang w:val="uk-UA"/>
        </w:rPr>
      </w:pPr>
    </w:p>
    <w:p w:rsidR="00A87BB1" w:rsidRPr="00443AB8" w:rsidRDefault="00A87BB1" w:rsidP="003A05C3">
      <w:pPr>
        <w:jc w:val="center"/>
        <w:rPr>
          <w:b/>
          <w:sz w:val="28"/>
          <w:szCs w:val="28"/>
          <w:lang w:val="uk-UA"/>
        </w:rPr>
      </w:pPr>
      <w:r w:rsidRPr="00443AB8">
        <w:rPr>
          <w:b/>
          <w:sz w:val="28"/>
          <w:szCs w:val="28"/>
          <w:lang w:val="uk-UA"/>
        </w:rPr>
        <w:t>2.</w:t>
      </w:r>
      <w:r w:rsidR="0000134B" w:rsidRPr="00443AB8">
        <w:rPr>
          <w:b/>
          <w:sz w:val="28"/>
          <w:szCs w:val="28"/>
          <w:lang w:val="uk-UA"/>
        </w:rPr>
        <w:t xml:space="preserve"> </w:t>
      </w:r>
      <w:r w:rsidRPr="00443AB8">
        <w:rPr>
          <w:b/>
          <w:sz w:val="28"/>
          <w:szCs w:val="28"/>
          <w:lang w:val="uk-UA"/>
        </w:rPr>
        <w:t>Завдання та обов’язки</w:t>
      </w:r>
    </w:p>
    <w:p w:rsidR="00087285" w:rsidRDefault="00087285" w:rsidP="00F736CE">
      <w:pPr>
        <w:pStyle w:val="a3"/>
        <w:shd w:val="clear" w:color="auto" w:fill="FFFFFF"/>
        <w:tabs>
          <w:tab w:val="left" w:pos="709"/>
        </w:tabs>
        <w:spacing w:before="0" w:beforeAutospacing="0" w:after="0" w:afterAutospacing="0"/>
        <w:ind w:firstLine="567"/>
        <w:jc w:val="both"/>
        <w:rPr>
          <w:color w:val="000000" w:themeColor="text1"/>
          <w:sz w:val="28"/>
          <w:szCs w:val="28"/>
          <w:lang w:val="uk-UA"/>
        </w:rPr>
      </w:pPr>
    </w:p>
    <w:p w:rsidR="00A87BB1" w:rsidRPr="00443AB8" w:rsidRDefault="00F34F3F" w:rsidP="00F736CE">
      <w:pPr>
        <w:pStyle w:val="a3"/>
        <w:shd w:val="clear" w:color="auto" w:fill="FFFFFF"/>
        <w:tabs>
          <w:tab w:val="left" w:pos="709"/>
        </w:tabs>
        <w:spacing w:before="0" w:beforeAutospacing="0" w:after="0" w:afterAutospacing="0"/>
        <w:ind w:firstLine="567"/>
        <w:jc w:val="both"/>
        <w:rPr>
          <w:sz w:val="28"/>
          <w:szCs w:val="28"/>
          <w:lang w:val="uk-UA"/>
        </w:rPr>
      </w:pPr>
      <w:r w:rsidRPr="00443AB8">
        <w:rPr>
          <w:color w:val="000000" w:themeColor="text1"/>
          <w:sz w:val="28"/>
          <w:szCs w:val="28"/>
          <w:lang w:val="uk-UA"/>
        </w:rPr>
        <w:t>2.1</w:t>
      </w:r>
      <w:r w:rsidR="002B7CBC" w:rsidRPr="00443AB8">
        <w:rPr>
          <w:color w:val="000000" w:themeColor="text1"/>
          <w:sz w:val="28"/>
          <w:szCs w:val="28"/>
          <w:lang w:val="uk-UA"/>
        </w:rPr>
        <w:t xml:space="preserve">. </w:t>
      </w:r>
      <w:r w:rsidR="000162D5" w:rsidRPr="00443AB8">
        <w:rPr>
          <w:color w:val="000000" w:themeColor="text1"/>
          <w:sz w:val="28"/>
          <w:szCs w:val="28"/>
          <w:lang w:val="uk-UA"/>
        </w:rPr>
        <w:t xml:space="preserve">Головний спеціаліст, в межах повноважень Сектору, визначених Положенням про Сектор, затвердженим заступником міського голови - </w:t>
      </w:r>
      <w:r w:rsidR="000162D5" w:rsidRPr="00443AB8">
        <w:rPr>
          <w:sz w:val="28"/>
          <w:szCs w:val="28"/>
          <w:lang w:val="uk-UA"/>
        </w:rPr>
        <w:t>секретарем Київської міської ради:</w:t>
      </w:r>
    </w:p>
    <w:p w:rsidR="00640B59" w:rsidRDefault="00D44FDA" w:rsidP="00F736CE">
      <w:pPr>
        <w:pStyle w:val="Default"/>
        <w:ind w:firstLine="567"/>
        <w:jc w:val="both"/>
        <w:rPr>
          <w:sz w:val="28"/>
          <w:szCs w:val="28"/>
        </w:rPr>
      </w:pPr>
      <w:r w:rsidRPr="00640B59">
        <w:rPr>
          <w:color w:val="auto"/>
          <w:sz w:val="28"/>
          <w:szCs w:val="28"/>
        </w:rPr>
        <w:t>2</w:t>
      </w:r>
      <w:r w:rsidRPr="00443AB8">
        <w:rPr>
          <w:color w:val="auto"/>
          <w:sz w:val="28"/>
          <w:szCs w:val="28"/>
        </w:rPr>
        <w:t>.1.</w:t>
      </w:r>
      <w:r w:rsidRPr="00640B59">
        <w:rPr>
          <w:color w:val="auto"/>
          <w:sz w:val="28"/>
          <w:szCs w:val="28"/>
        </w:rPr>
        <w:t>1</w:t>
      </w:r>
      <w:r w:rsidRPr="00443AB8">
        <w:rPr>
          <w:color w:val="auto"/>
          <w:sz w:val="28"/>
          <w:szCs w:val="28"/>
        </w:rPr>
        <w:t xml:space="preserve">. Очолює або бере участь у проведенні планових та позапланових внутрішніх аудитів </w:t>
      </w:r>
      <w:r w:rsidR="00640B59">
        <w:rPr>
          <w:color w:val="auto"/>
          <w:sz w:val="28"/>
          <w:szCs w:val="28"/>
        </w:rPr>
        <w:t>об’єктів</w:t>
      </w:r>
      <w:r w:rsidRPr="00443AB8">
        <w:rPr>
          <w:color w:val="auto"/>
          <w:sz w:val="28"/>
          <w:szCs w:val="28"/>
        </w:rPr>
        <w:t xml:space="preserve"> внутрішнього аудиту</w:t>
      </w:r>
      <w:r w:rsidR="00640B59">
        <w:rPr>
          <w:color w:val="auto"/>
          <w:sz w:val="28"/>
          <w:szCs w:val="28"/>
        </w:rPr>
        <w:t xml:space="preserve"> </w:t>
      </w:r>
      <w:r w:rsidR="00640B59" w:rsidRPr="00667578">
        <w:rPr>
          <w:sz w:val="28"/>
          <w:szCs w:val="28"/>
        </w:rPr>
        <w:t>секретаріату Київської міської ради</w:t>
      </w:r>
      <w:r w:rsidR="00640B59">
        <w:rPr>
          <w:sz w:val="28"/>
          <w:szCs w:val="28"/>
        </w:rPr>
        <w:t xml:space="preserve"> </w:t>
      </w:r>
      <w:r w:rsidR="00640B59" w:rsidRPr="007A14C8">
        <w:rPr>
          <w:rFonts w:eastAsia="Times New Roman"/>
          <w:sz w:val="28"/>
          <w:szCs w:val="28"/>
          <w:lang w:eastAsia="uk-UA"/>
        </w:rPr>
        <w:t xml:space="preserve">за розпорядчим документом </w:t>
      </w:r>
      <w:r w:rsidR="00640B59" w:rsidRPr="007A14C8">
        <w:rPr>
          <w:rFonts w:eastAsia="Times New Roman"/>
          <w:sz w:val="28"/>
          <w:lang w:eastAsia="ru-RU"/>
        </w:rPr>
        <w:t xml:space="preserve">заступника міського голови - </w:t>
      </w:r>
      <w:r w:rsidR="00640B59" w:rsidRPr="007A14C8">
        <w:rPr>
          <w:rFonts w:eastAsia="Times New Roman"/>
          <w:sz w:val="28"/>
          <w:lang w:eastAsia="ru-RU"/>
        </w:rPr>
        <w:lastRenderedPageBreak/>
        <w:t>секретаря Київської міської ради</w:t>
      </w:r>
      <w:r w:rsidR="00640B59">
        <w:rPr>
          <w:rFonts w:eastAsia="Times New Roman"/>
          <w:sz w:val="28"/>
          <w:szCs w:val="28"/>
          <w:lang w:eastAsia="uk-UA"/>
        </w:rPr>
        <w:t xml:space="preserve"> та </w:t>
      </w:r>
      <w:r w:rsidR="00640B59" w:rsidRPr="00C03772">
        <w:rPr>
          <w:sz w:val="28"/>
          <w:szCs w:val="28"/>
        </w:rPr>
        <w:t>у відповідності до вимог чинного законодавства.</w:t>
      </w:r>
    </w:p>
    <w:p w:rsidR="00AB439F" w:rsidRDefault="00640B59" w:rsidP="00F736CE">
      <w:pPr>
        <w:pStyle w:val="Default"/>
        <w:ind w:firstLine="567"/>
        <w:jc w:val="both"/>
        <w:rPr>
          <w:color w:val="auto"/>
          <w:sz w:val="28"/>
          <w:szCs w:val="28"/>
        </w:rPr>
      </w:pPr>
      <w:r>
        <w:rPr>
          <w:color w:val="auto"/>
          <w:sz w:val="28"/>
          <w:szCs w:val="28"/>
        </w:rPr>
        <w:t xml:space="preserve">2.1.2. Документує </w:t>
      </w:r>
      <w:r w:rsidR="00D44FDA" w:rsidRPr="00443AB8">
        <w:rPr>
          <w:color w:val="auto"/>
          <w:sz w:val="28"/>
          <w:szCs w:val="28"/>
        </w:rPr>
        <w:t>результати</w:t>
      </w:r>
      <w:r>
        <w:rPr>
          <w:color w:val="auto"/>
          <w:sz w:val="28"/>
          <w:szCs w:val="28"/>
        </w:rPr>
        <w:t xml:space="preserve"> внутрішніх аудитів</w:t>
      </w:r>
      <w:r w:rsidR="00D44FDA" w:rsidRPr="00443AB8">
        <w:rPr>
          <w:color w:val="auto"/>
          <w:sz w:val="28"/>
          <w:szCs w:val="28"/>
        </w:rPr>
        <w:t>, готує аудиторські звіти, висновки та рекомендації за результатами</w:t>
      </w:r>
      <w:r w:rsidR="00CA4EDF">
        <w:rPr>
          <w:color w:val="auto"/>
          <w:sz w:val="28"/>
          <w:szCs w:val="28"/>
        </w:rPr>
        <w:t xml:space="preserve"> проведених внутрішніх аудитів секретаріату Київської міської ради.</w:t>
      </w:r>
    </w:p>
    <w:p w:rsidR="00AB439F" w:rsidRDefault="00AB439F" w:rsidP="00F736CE">
      <w:pPr>
        <w:pStyle w:val="Default"/>
        <w:ind w:firstLine="567"/>
        <w:jc w:val="both"/>
        <w:rPr>
          <w:color w:val="auto"/>
          <w:sz w:val="28"/>
          <w:szCs w:val="28"/>
        </w:rPr>
      </w:pPr>
      <w:r>
        <w:rPr>
          <w:color w:val="auto"/>
          <w:sz w:val="28"/>
          <w:szCs w:val="28"/>
        </w:rPr>
        <w:t>2.1.3. З</w:t>
      </w:r>
      <w:r w:rsidR="00D44FDA" w:rsidRPr="00443AB8">
        <w:rPr>
          <w:color w:val="auto"/>
          <w:sz w:val="28"/>
          <w:szCs w:val="28"/>
        </w:rPr>
        <w:t xml:space="preserve">дійснює </w:t>
      </w:r>
      <w:r>
        <w:rPr>
          <w:color w:val="auto"/>
          <w:sz w:val="28"/>
          <w:szCs w:val="28"/>
        </w:rPr>
        <w:t xml:space="preserve">моніторинг за станом </w:t>
      </w:r>
      <w:r w:rsidR="00D44FDA" w:rsidRPr="00443AB8">
        <w:rPr>
          <w:color w:val="auto"/>
          <w:sz w:val="28"/>
          <w:szCs w:val="28"/>
        </w:rPr>
        <w:t>реалізації</w:t>
      </w:r>
      <w:r>
        <w:rPr>
          <w:color w:val="auto"/>
          <w:sz w:val="28"/>
          <w:szCs w:val="28"/>
        </w:rPr>
        <w:t xml:space="preserve"> рекомендацій </w:t>
      </w:r>
      <w:r w:rsidR="00CA4EDF">
        <w:rPr>
          <w:color w:val="auto"/>
          <w:sz w:val="28"/>
          <w:szCs w:val="28"/>
        </w:rPr>
        <w:t xml:space="preserve">за результатами проведених внутрішніх аудитів </w:t>
      </w:r>
      <w:r>
        <w:rPr>
          <w:color w:val="auto"/>
          <w:sz w:val="28"/>
          <w:szCs w:val="28"/>
        </w:rPr>
        <w:t>структурними підрозділами секретаріату Київської міської ради</w:t>
      </w:r>
      <w:r w:rsidR="00CA4EDF">
        <w:rPr>
          <w:color w:val="auto"/>
          <w:sz w:val="28"/>
          <w:szCs w:val="28"/>
        </w:rPr>
        <w:t>.</w:t>
      </w:r>
    </w:p>
    <w:p w:rsidR="00CA4EDF" w:rsidRDefault="00B109EC" w:rsidP="00F736CE">
      <w:pPr>
        <w:pStyle w:val="Default"/>
        <w:ind w:firstLine="567"/>
        <w:jc w:val="both"/>
        <w:rPr>
          <w:color w:val="auto"/>
          <w:sz w:val="28"/>
          <w:szCs w:val="28"/>
        </w:rPr>
      </w:pPr>
      <w:r>
        <w:rPr>
          <w:color w:val="auto"/>
          <w:sz w:val="28"/>
          <w:szCs w:val="28"/>
        </w:rPr>
        <w:t>2.1.4. Бере</w:t>
      </w:r>
      <w:r w:rsidR="00CA4EDF">
        <w:rPr>
          <w:color w:val="auto"/>
          <w:sz w:val="28"/>
          <w:szCs w:val="28"/>
        </w:rPr>
        <w:t xml:space="preserve"> участь у складанні та поданні звіту </w:t>
      </w:r>
      <w:r w:rsidR="00CA4EDF" w:rsidRPr="007A14C8">
        <w:rPr>
          <w:rFonts w:eastAsia="Times New Roman"/>
          <w:sz w:val="28"/>
          <w:lang w:eastAsia="ru-RU"/>
        </w:rPr>
        <w:t>заступник</w:t>
      </w:r>
      <w:r w:rsidR="00CA4EDF">
        <w:rPr>
          <w:rFonts w:eastAsia="Times New Roman"/>
          <w:sz w:val="28"/>
          <w:lang w:eastAsia="ru-RU"/>
        </w:rPr>
        <w:t>у</w:t>
      </w:r>
      <w:r w:rsidR="00CA4EDF" w:rsidRPr="007A14C8">
        <w:rPr>
          <w:rFonts w:eastAsia="Times New Roman"/>
          <w:sz w:val="28"/>
          <w:lang w:eastAsia="ru-RU"/>
        </w:rPr>
        <w:t xml:space="preserve"> міського голови - секретар</w:t>
      </w:r>
      <w:r w:rsidR="00CA4EDF">
        <w:rPr>
          <w:rFonts w:eastAsia="Times New Roman"/>
          <w:sz w:val="28"/>
          <w:lang w:eastAsia="ru-RU"/>
        </w:rPr>
        <w:t>ю</w:t>
      </w:r>
      <w:r w:rsidR="00CA4EDF" w:rsidRPr="007A14C8">
        <w:rPr>
          <w:rFonts w:eastAsia="Times New Roman"/>
          <w:sz w:val="28"/>
          <w:lang w:eastAsia="ru-RU"/>
        </w:rPr>
        <w:t xml:space="preserve"> Київської міської ради </w:t>
      </w:r>
      <w:r w:rsidR="00CA4EDF">
        <w:rPr>
          <w:rFonts w:eastAsia="Times New Roman"/>
          <w:sz w:val="28"/>
          <w:szCs w:val="28"/>
          <w:lang w:eastAsia="uk-UA"/>
        </w:rPr>
        <w:t>стосовно стану виконання рекомендацій</w:t>
      </w:r>
      <w:r w:rsidR="00CA4EDF" w:rsidRPr="00093BC5">
        <w:rPr>
          <w:rFonts w:eastAsia="Times New Roman"/>
          <w:sz w:val="28"/>
          <w:szCs w:val="28"/>
          <w:lang w:eastAsia="uk-UA"/>
        </w:rPr>
        <w:t xml:space="preserve"> </w:t>
      </w:r>
      <w:r w:rsidR="00CA4EDF" w:rsidRPr="0064396C">
        <w:rPr>
          <w:color w:val="auto"/>
          <w:sz w:val="28"/>
          <w:szCs w:val="28"/>
        </w:rPr>
        <w:t>структурними підрозділами секретаріату Київської міської ради</w:t>
      </w:r>
      <w:r w:rsidR="00CA4EDF">
        <w:rPr>
          <w:sz w:val="28"/>
          <w:szCs w:val="28"/>
        </w:rPr>
        <w:t xml:space="preserve"> </w:t>
      </w:r>
      <w:r w:rsidR="00CA4EDF" w:rsidRPr="00093BC5">
        <w:rPr>
          <w:rFonts w:eastAsia="Times New Roman"/>
          <w:sz w:val="28"/>
          <w:szCs w:val="28"/>
          <w:lang w:eastAsia="uk-UA"/>
        </w:rPr>
        <w:t>для прийняття ним ві</w:t>
      </w:r>
      <w:r w:rsidR="00CA4EDF" w:rsidRPr="007A14C8">
        <w:rPr>
          <w:rFonts w:eastAsia="Times New Roman"/>
          <w:sz w:val="28"/>
          <w:szCs w:val="28"/>
          <w:lang w:eastAsia="uk-UA"/>
        </w:rPr>
        <w:t>дповідних управлінських рішень.</w:t>
      </w:r>
    </w:p>
    <w:p w:rsidR="00FD4378" w:rsidRDefault="00CA4EDF" w:rsidP="00F736CE">
      <w:pPr>
        <w:pStyle w:val="Default"/>
        <w:ind w:firstLine="567"/>
        <w:jc w:val="both"/>
        <w:rPr>
          <w:color w:val="auto"/>
          <w:sz w:val="28"/>
          <w:szCs w:val="28"/>
        </w:rPr>
      </w:pPr>
      <w:r>
        <w:rPr>
          <w:color w:val="auto"/>
          <w:sz w:val="28"/>
          <w:szCs w:val="28"/>
        </w:rPr>
        <w:t>2.1.5</w:t>
      </w:r>
      <w:r w:rsidR="00AB439F">
        <w:rPr>
          <w:color w:val="auto"/>
          <w:sz w:val="28"/>
          <w:szCs w:val="28"/>
        </w:rPr>
        <w:t>.</w:t>
      </w:r>
      <w:r w:rsidR="00D44FDA" w:rsidRPr="00443AB8">
        <w:rPr>
          <w:color w:val="auto"/>
          <w:sz w:val="28"/>
          <w:szCs w:val="28"/>
        </w:rPr>
        <w:t xml:space="preserve"> </w:t>
      </w:r>
      <w:r w:rsidR="00AB439F">
        <w:rPr>
          <w:color w:val="auto"/>
          <w:sz w:val="28"/>
          <w:szCs w:val="28"/>
        </w:rPr>
        <w:t>Ф</w:t>
      </w:r>
      <w:r w:rsidR="00D44FDA" w:rsidRPr="00443AB8">
        <w:rPr>
          <w:color w:val="auto"/>
          <w:sz w:val="28"/>
          <w:szCs w:val="28"/>
        </w:rPr>
        <w:t xml:space="preserve">ормує </w:t>
      </w:r>
      <w:r>
        <w:rPr>
          <w:color w:val="auto"/>
          <w:sz w:val="28"/>
          <w:szCs w:val="28"/>
        </w:rPr>
        <w:t xml:space="preserve">та </w:t>
      </w:r>
      <w:r w:rsidRPr="00443AB8">
        <w:rPr>
          <w:color w:val="auto"/>
          <w:sz w:val="28"/>
          <w:szCs w:val="28"/>
        </w:rPr>
        <w:t>зберігає матеріали внутрішніх аудитів</w:t>
      </w:r>
      <w:r>
        <w:rPr>
          <w:color w:val="auto"/>
          <w:sz w:val="28"/>
          <w:szCs w:val="28"/>
        </w:rPr>
        <w:t>,</w:t>
      </w:r>
      <w:r w:rsidR="00FD4378">
        <w:rPr>
          <w:color w:val="auto"/>
          <w:sz w:val="28"/>
          <w:szCs w:val="28"/>
        </w:rPr>
        <w:t xml:space="preserve"> в подальшому відповідає за формування </w:t>
      </w:r>
      <w:r w:rsidR="00FD4378" w:rsidRPr="00443AB8">
        <w:rPr>
          <w:color w:val="auto"/>
          <w:sz w:val="28"/>
          <w:szCs w:val="28"/>
        </w:rPr>
        <w:t>матеріал</w:t>
      </w:r>
      <w:r w:rsidR="00FD4378">
        <w:rPr>
          <w:color w:val="auto"/>
          <w:sz w:val="28"/>
          <w:szCs w:val="28"/>
        </w:rPr>
        <w:t>ів</w:t>
      </w:r>
      <w:r w:rsidR="00FD4378" w:rsidRPr="00443AB8">
        <w:rPr>
          <w:color w:val="auto"/>
          <w:sz w:val="28"/>
          <w:szCs w:val="28"/>
        </w:rPr>
        <w:t xml:space="preserve"> </w:t>
      </w:r>
      <w:r w:rsidR="00FD4378">
        <w:rPr>
          <w:color w:val="auto"/>
          <w:sz w:val="28"/>
          <w:szCs w:val="28"/>
        </w:rPr>
        <w:t>у справи для передачі їх до архіву, відповідно до вимог чинного</w:t>
      </w:r>
      <w:r w:rsidR="00FD4378" w:rsidRPr="00443AB8">
        <w:rPr>
          <w:color w:val="auto"/>
          <w:sz w:val="28"/>
          <w:szCs w:val="28"/>
        </w:rPr>
        <w:t xml:space="preserve"> законодавств</w:t>
      </w:r>
      <w:r w:rsidR="00FD4378">
        <w:rPr>
          <w:color w:val="auto"/>
          <w:sz w:val="28"/>
          <w:szCs w:val="28"/>
        </w:rPr>
        <w:t>а</w:t>
      </w:r>
      <w:r w:rsidR="00FD4378" w:rsidRPr="00443AB8">
        <w:rPr>
          <w:color w:val="auto"/>
          <w:sz w:val="28"/>
          <w:szCs w:val="28"/>
        </w:rPr>
        <w:t xml:space="preserve"> та</w:t>
      </w:r>
      <w:r w:rsidR="00FD4378">
        <w:rPr>
          <w:color w:val="auto"/>
          <w:sz w:val="28"/>
          <w:szCs w:val="28"/>
        </w:rPr>
        <w:t xml:space="preserve"> згідно з</w:t>
      </w:r>
      <w:r w:rsidR="00FD4378" w:rsidRPr="00443AB8">
        <w:rPr>
          <w:color w:val="auto"/>
          <w:sz w:val="28"/>
          <w:szCs w:val="28"/>
        </w:rPr>
        <w:t xml:space="preserve"> внутрішніми документами секретаріату Київської міської ради з питань проведення внутрішнього аудиту.</w:t>
      </w:r>
    </w:p>
    <w:p w:rsidR="00D44FDA" w:rsidRPr="00D44FDA" w:rsidRDefault="00D44FDA" w:rsidP="00F736CE">
      <w:pPr>
        <w:pStyle w:val="Default"/>
        <w:ind w:firstLine="567"/>
        <w:jc w:val="both"/>
        <w:rPr>
          <w:sz w:val="28"/>
          <w:szCs w:val="28"/>
        </w:rPr>
      </w:pPr>
      <w:r w:rsidRPr="00A274EB">
        <w:rPr>
          <w:sz w:val="28"/>
          <w:szCs w:val="28"/>
        </w:rPr>
        <w:t>2</w:t>
      </w:r>
      <w:r w:rsidR="009A6F8C">
        <w:rPr>
          <w:sz w:val="28"/>
          <w:szCs w:val="28"/>
        </w:rPr>
        <w:t>.1.</w:t>
      </w:r>
      <w:r w:rsidR="003A13EA">
        <w:rPr>
          <w:sz w:val="28"/>
          <w:szCs w:val="28"/>
        </w:rPr>
        <w:t>6</w:t>
      </w:r>
      <w:r>
        <w:rPr>
          <w:sz w:val="28"/>
          <w:szCs w:val="28"/>
        </w:rPr>
        <w:t xml:space="preserve">. Складає, веде та своєчасно оновлює базу даних щодо об’єктів </w:t>
      </w:r>
      <w:r w:rsidRPr="00FD3298">
        <w:rPr>
          <w:sz w:val="28"/>
          <w:szCs w:val="28"/>
        </w:rPr>
        <w:t>внутрішнього аудиту секретаріату Київської міської ради.</w:t>
      </w:r>
    </w:p>
    <w:p w:rsidR="00C424F9" w:rsidRPr="00443AB8" w:rsidRDefault="00C424F9" w:rsidP="00F736CE">
      <w:pPr>
        <w:pStyle w:val="Default"/>
        <w:ind w:firstLine="567"/>
        <w:jc w:val="both"/>
        <w:rPr>
          <w:sz w:val="28"/>
          <w:szCs w:val="28"/>
        </w:rPr>
      </w:pPr>
      <w:r>
        <w:rPr>
          <w:sz w:val="28"/>
          <w:szCs w:val="28"/>
        </w:rPr>
        <w:t>2.1.</w:t>
      </w:r>
      <w:r w:rsidR="003A13EA">
        <w:rPr>
          <w:sz w:val="28"/>
          <w:szCs w:val="28"/>
        </w:rPr>
        <w:t>7</w:t>
      </w:r>
      <w:r>
        <w:rPr>
          <w:sz w:val="28"/>
          <w:szCs w:val="28"/>
        </w:rPr>
        <w:t xml:space="preserve">. Бере участь у </w:t>
      </w:r>
      <w:r w:rsidRPr="00443AB8">
        <w:rPr>
          <w:sz w:val="28"/>
          <w:szCs w:val="28"/>
        </w:rPr>
        <w:t xml:space="preserve">підготовці пропозицій </w:t>
      </w:r>
      <w:r>
        <w:rPr>
          <w:sz w:val="28"/>
          <w:szCs w:val="28"/>
        </w:rPr>
        <w:t>завідува</w:t>
      </w:r>
      <w:r w:rsidR="00FD4378">
        <w:rPr>
          <w:sz w:val="28"/>
          <w:szCs w:val="28"/>
        </w:rPr>
        <w:t>чу с</w:t>
      </w:r>
      <w:r>
        <w:rPr>
          <w:sz w:val="28"/>
          <w:szCs w:val="28"/>
        </w:rPr>
        <w:t>ектору</w:t>
      </w:r>
      <w:r w:rsidRPr="00443AB8">
        <w:rPr>
          <w:sz w:val="28"/>
          <w:szCs w:val="28"/>
        </w:rPr>
        <w:t xml:space="preserve"> щодо включення тем внутрішнього</w:t>
      </w:r>
      <w:r>
        <w:rPr>
          <w:sz w:val="28"/>
          <w:szCs w:val="28"/>
        </w:rPr>
        <w:t xml:space="preserve"> </w:t>
      </w:r>
      <w:r w:rsidRPr="00443AB8">
        <w:rPr>
          <w:sz w:val="28"/>
          <w:szCs w:val="28"/>
        </w:rPr>
        <w:t xml:space="preserve">аудиту/пріоритетних об’єктів внутрішнього аудиту до стратегічних та операційних планів діяльності з внутрішнього аудиту на підставі здійсненої оцінки ризиків та після консультацій, проведених з керівництвом та посадовими особами структурних підрозділів секретаріату Київської міської ради, які безпосередньо відповідають за функції, процеси та операції, що </w:t>
      </w:r>
      <w:r w:rsidR="00FD4378">
        <w:rPr>
          <w:sz w:val="28"/>
          <w:szCs w:val="28"/>
        </w:rPr>
        <w:t>охоплюються внутрішнім аудитом.</w:t>
      </w:r>
    </w:p>
    <w:p w:rsidR="00443AB8" w:rsidRPr="00443AB8" w:rsidRDefault="00D44FDA" w:rsidP="00F736CE">
      <w:pPr>
        <w:pStyle w:val="Default"/>
        <w:ind w:firstLine="567"/>
        <w:jc w:val="both"/>
        <w:rPr>
          <w:sz w:val="28"/>
          <w:szCs w:val="28"/>
        </w:rPr>
      </w:pPr>
      <w:r>
        <w:rPr>
          <w:sz w:val="28"/>
          <w:szCs w:val="28"/>
        </w:rPr>
        <w:t>2.1.</w:t>
      </w:r>
      <w:r w:rsidR="003A13EA">
        <w:rPr>
          <w:sz w:val="28"/>
          <w:szCs w:val="28"/>
        </w:rPr>
        <w:t>8</w:t>
      </w:r>
      <w:r w:rsidR="009A6F8C">
        <w:rPr>
          <w:sz w:val="28"/>
          <w:szCs w:val="28"/>
        </w:rPr>
        <w:t>.</w:t>
      </w:r>
      <w:r>
        <w:rPr>
          <w:sz w:val="28"/>
          <w:szCs w:val="28"/>
        </w:rPr>
        <w:t xml:space="preserve"> </w:t>
      </w:r>
      <w:r w:rsidR="00443AB8" w:rsidRPr="00443AB8">
        <w:rPr>
          <w:sz w:val="28"/>
          <w:szCs w:val="28"/>
        </w:rPr>
        <w:t>Формує або бере участь у формуванні планів діяльності</w:t>
      </w:r>
      <w:r w:rsidR="009A6F8C">
        <w:rPr>
          <w:sz w:val="28"/>
          <w:szCs w:val="28"/>
        </w:rPr>
        <w:t xml:space="preserve"> </w:t>
      </w:r>
      <w:r w:rsidR="00443AB8" w:rsidRPr="00443AB8">
        <w:rPr>
          <w:sz w:val="28"/>
          <w:szCs w:val="28"/>
        </w:rPr>
        <w:t>внутрішнього аудиту</w:t>
      </w:r>
      <w:r w:rsidR="009A6F8C">
        <w:rPr>
          <w:sz w:val="28"/>
          <w:szCs w:val="28"/>
        </w:rPr>
        <w:t xml:space="preserve"> на підставі оцінки ризиків </w:t>
      </w:r>
      <w:r w:rsidR="009A6F8C" w:rsidRPr="005D44C3">
        <w:rPr>
          <w:sz w:val="28"/>
          <w:szCs w:val="28"/>
        </w:rPr>
        <w:t>діяльності секретаріату Київської міської ради</w:t>
      </w:r>
      <w:r w:rsidR="00443AB8" w:rsidRPr="00443AB8">
        <w:rPr>
          <w:sz w:val="28"/>
          <w:szCs w:val="28"/>
        </w:rPr>
        <w:t xml:space="preserve">, внесенні змін до них, а також </w:t>
      </w:r>
      <w:r w:rsidR="006C755A">
        <w:rPr>
          <w:sz w:val="28"/>
          <w:szCs w:val="28"/>
        </w:rPr>
        <w:t xml:space="preserve">у </w:t>
      </w:r>
      <w:r w:rsidR="00443AB8" w:rsidRPr="00443AB8">
        <w:rPr>
          <w:sz w:val="28"/>
          <w:szCs w:val="28"/>
        </w:rPr>
        <w:t xml:space="preserve">забезпеченні затвердження заступником міського голови </w:t>
      </w:r>
      <w:r w:rsidR="007E4BAF">
        <w:rPr>
          <w:sz w:val="28"/>
          <w:szCs w:val="28"/>
        </w:rPr>
        <w:t xml:space="preserve">- </w:t>
      </w:r>
      <w:r w:rsidR="00443AB8" w:rsidRPr="00443AB8">
        <w:rPr>
          <w:sz w:val="28"/>
          <w:szCs w:val="28"/>
        </w:rPr>
        <w:t xml:space="preserve">секретарем Київської міської ради у встановлені </w:t>
      </w:r>
      <w:r w:rsidR="006C755A">
        <w:rPr>
          <w:sz w:val="28"/>
          <w:szCs w:val="28"/>
        </w:rPr>
        <w:t>законодавством</w:t>
      </w:r>
      <w:r w:rsidR="00443AB8" w:rsidRPr="00443AB8">
        <w:rPr>
          <w:sz w:val="28"/>
          <w:szCs w:val="28"/>
        </w:rPr>
        <w:t xml:space="preserve"> терміни. </w:t>
      </w:r>
    </w:p>
    <w:p w:rsidR="00D44FDA" w:rsidRPr="00F75340" w:rsidRDefault="00D44FDA" w:rsidP="00F736CE">
      <w:pPr>
        <w:ind w:firstLine="567"/>
        <w:jc w:val="both"/>
        <w:rPr>
          <w:color w:val="000000"/>
          <w:sz w:val="28"/>
          <w:szCs w:val="28"/>
          <w:lang w:val="uk-UA"/>
        </w:rPr>
      </w:pPr>
      <w:r w:rsidRPr="00F75340">
        <w:rPr>
          <w:sz w:val="28"/>
          <w:szCs w:val="28"/>
          <w:lang w:val="uk-UA"/>
        </w:rPr>
        <w:t>2.1.</w:t>
      </w:r>
      <w:r w:rsidR="003A13EA">
        <w:rPr>
          <w:sz w:val="28"/>
          <w:szCs w:val="28"/>
          <w:lang w:val="uk-UA"/>
        </w:rPr>
        <w:t>9</w:t>
      </w:r>
      <w:r w:rsidRPr="00F75340">
        <w:rPr>
          <w:sz w:val="28"/>
          <w:szCs w:val="28"/>
          <w:lang w:val="uk-UA"/>
        </w:rPr>
        <w:t xml:space="preserve">. </w:t>
      </w:r>
      <w:r w:rsidR="00F75340" w:rsidRPr="00F75340">
        <w:rPr>
          <w:sz w:val="28"/>
          <w:szCs w:val="28"/>
          <w:lang w:val="uk-UA"/>
        </w:rPr>
        <w:t>Бере участь у процесі</w:t>
      </w:r>
      <w:r w:rsidRPr="00F75340">
        <w:rPr>
          <w:color w:val="000000"/>
          <w:sz w:val="28"/>
          <w:szCs w:val="28"/>
          <w:lang w:val="uk-UA"/>
        </w:rPr>
        <w:t xml:space="preserve"> дослідження та планування аудиту з подальшим формуванням програми внутрішнього аудиту та її затвердженням у заступника міського голови - секретаря Київської міської ради.</w:t>
      </w:r>
    </w:p>
    <w:p w:rsidR="00C424F9" w:rsidRPr="00C424F9" w:rsidRDefault="003A13EA" w:rsidP="00F73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eastAsia="uk-UA"/>
        </w:rPr>
      </w:pPr>
      <w:r>
        <w:rPr>
          <w:sz w:val="28"/>
          <w:szCs w:val="28"/>
          <w:lang w:val="uk-UA" w:eastAsia="uk-UA"/>
        </w:rPr>
        <w:t>2.1.</w:t>
      </w:r>
      <w:r w:rsidR="00C424F9">
        <w:rPr>
          <w:sz w:val="28"/>
          <w:szCs w:val="28"/>
          <w:lang w:val="uk-UA" w:eastAsia="uk-UA"/>
        </w:rPr>
        <w:t>1</w:t>
      </w:r>
      <w:r>
        <w:rPr>
          <w:sz w:val="28"/>
          <w:szCs w:val="28"/>
          <w:lang w:val="uk-UA" w:eastAsia="uk-UA"/>
        </w:rPr>
        <w:t>0</w:t>
      </w:r>
      <w:r w:rsidR="00C424F9" w:rsidRPr="00C424F9">
        <w:rPr>
          <w:sz w:val="28"/>
          <w:szCs w:val="28"/>
          <w:lang w:val="uk-UA" w:eastAsia="uk-UA"/>
        </w:rPr>
        <w:t>. Надає допомогу структурним підрозділам секретаріату Київської міської ради у запровадженні внутрішнього контролю, управлінської підзвітності та діяльності з управління ризиками в секретаріаті Київської міської ради шляхом методологічної підтримки у цьому напрямі, здійсненні роз’яснювальної роботи з організації внутрішнього контролю, запровадженні принципів управлінської підзвітності та здійсненні діяльності з управління ризиками (їх ідентифікації, оцінки, визначення способів реагування на ризики, формування заходів контролю з метою зменшення впливу ризиків на досягнення мети, цілей діяльності секретаріату Київської міської ради).</w:t>
      </w:r>
    </w:p>
    <w:p w:rsidR="00443AB8" w:rsidRDefault="00443AB8" w:rsidP="00F736CE">
      <w:pPr>
        <w:pStyle w:val="a3"/>
        <w:shd w:val="clear" w:color="auto" w:fill="FFFFFF"/>
        <w:tabs>
          <w:tab w:val="left" w:pos="709"/>
        </w:tabs>
        <w:spacing w:before="0" w:beforeAutospacing="0" w:after="0" w:afterAutospacing="0"/>
        <w:ind w:firstLine="567"/>
        <w:jc w:val="both"/>
        <w:rPr>
          <w:sz w:val="28"/>
          <w:szCs w:val="28"/>
          <w:lang w:val="uk-UA"/>
        </w:rPr>
      </w:pPr>
      <w:r>
        <w:rPr>
          <w:sz w:val="28"/>
          <w:szCs w:val="28"/>
          <w:lang w:val="uk-UA"/>
        </w:rPr>
        <w:t>2.1</w:t>
      </w:r>
      <w:r w:rsidR="00A64E27">
        <w:rPr>
          <w:sz w:val="28"/>
          <w:szCs w:val="28"/>
          <w:lang w:val="uk-UA"/>
        </w:rPr>
        <w:t>.1</w:t>
      </w:r>
      <w:r w:rsidR="003A13EA">
        <w:rPr>
          <w:sz w:val="28"/>
          <w:szCs w:val="28"/>
          <w:lang w:val="uk-UA"/>
        </w:rPr>
        <w:t>1</w:t>
      </w:r>
      <w:r>
        <w:rPr>
          <w:sz w:val="28"/>
          <w:szCs w:val="28"/>
          <w:lang w:val="uk-UA"/>
        </w:rPr>
        <w:t xml:space="preserve">. </w:t>
      </w:r>
      <w:r w:rsidRPr="00443AB8">
        <w:rPr>
          <w:sz w:val="28"/>
          <w:szCs w:val="28"/>
          <w:lang w:val="uk-UA"/>
        </w:rPr>
        <w:t xml:space="preserve">Збирає, узагальнює та аналізує інформацію з питань розвитку внутрішнього аудиту, готує завідувачу </w:t>
      </w:r>
      <w:r w:rsidR="00FD4378">
        <w:rPr>
          <w:sz w:val="28"/>
          <w:szCs w:val="28"/>
          <w:lang w:val="uk-UA"/>
        </w:rPr>
        <w:t>с</w:t>
      </w:r>
      <w:r w:rsidRPr="00443AB8">
        <w:rPr>
          <w:sz w:val="28"/>
          <w:szCs w:val="28"/>
          <w:lang w:val="uk-UA"/>
        </w:rPr>
        <w:t>ектору відповідні пропозиції.</w:t>
      </w:r>
    </w:p>
    <w:p w:rsidR="000162D5" w:rsidRPr="00640B59" w:rsidRDefault="000162D5" w:rsidP="00F736CE">
      <w:pPr>
        <w:pStyle w:val="Default"/>
        <w:ind w:firstLine="567"/>
        <w:jc w:val="both"/>
        <w:rPr>
          <w:color w:val="auto"/>
          <w:sz w:val="28"/>
          <w:szCs w:val="28"/>
        </w:rPr>
      </w:pPr>
      <w:r w:rsidRPr="00443AB8">
        <w:rPr>
          <w:color w:val="auto"/>
          <w:sz w:val="28"/>
          <w:szCs w:val="28"/>
        </w:rPr>
        <w:lastRenderedPageBreak/>
        <w:t>2.1.</w:t>
      </w:r>
      <w:r w:rsidR="00A64E27">
        <w:rPr>
          <w:color w:val="auto"/>
          <w:sz w:val="28"/>
          <w:szCs w:val="28"/>
        </w:rPr>
        <w:t>1</w:t>
      </w:r>
      <w:r w:rsidR="003A13EA">
        <w:rPr>
          <w:color w:val="auto"/>
          <w:sz w:val="28"/>
          <w:szCs w:val="28"/>
        </w:rPr>
        <w:t>2</w:t>
      </w:r>
      <w:r w:rsidRPr="00443AB8">
        <w:rPr>
          <w:color w:val="auto"/>
          <w:sz w:val="28"/>
          <w:szCs w:val="28"/>
        </w:rPr>
        <w:t xml:space="preserve">. Формує або бере участь у </w:t>
      </w:r>
      <w:r w:rsidR="00F801EB">
        <w:rPr>
          <w:color w:val="auto"/>
          <w:sz w:val="28"/>
          <w:szCs w:val="28"/>
        </w:rPr>
        <w:t>формуванні</w:t>
      </w:r>
      <w:r w:rsidRPr="00443AB8">
        <w:rPr>
          <w:color w:val="auto"/>
          <w:sz w:val="28"/>
          <w:szCs w:val="28"/>
        </w:rPr>
        <w:t xml:space="preserve"> звіту про результати діяльності </w:t>
      </w:r>
      <w:r w:rsidR="00F864F4" w:rsidRPr="00443AB8">
        <w:rPr>
          <w:color w:val="auto"/>
          <w:sz w:val="28"/>
          <w:szCs w:val="28"/>
        </w:rPr>
        <w:t>Сектору</w:t>
      </w:r>
      <w:r w:rsidR="00423B6A">
        <w:rPr>
          <w:color w:val="auto"/>
          <w:sz w:val="28"/>
          <w:szCs w:val="28"/>
        </w:rPr>
        <w:t xml:space="preserve"> та</w:t>
      </w:r>
      <w:r w:rsidRPr="00443AB8">
        <w:rPr>
          <w:color w:val="auto"/>
          <w:sz w:val="28"/>
          <w:szCs w:val="28"/>
        </w:rPr>
        <w:t xml:space="preserve"> забезпечує своєчасне подання </w:t>
      </w:r>
      <w:r w:rsidR="00FA7AE2">
        <w:rPr>
          <w:color w:val="auto"/>
          <w:sz w:val="28"/>
          <w:szCs w:val="28"/>
        </w:rPr>
        <w:t xml:space="preserve">звіту </w:t>
      </w:r>
      <w:r w:rsidR="007E4BAF">
        <w:rPr>
          <w:sz w:val="28"/>
          <w:szCs w:val="28"/>
        </w:rPr>
        <w:t>заступнику міського голови -</w:t>
      </w:r>
      <w:r w:rsidR="00F864F4" w:rsidRPr="00443AB8">
        <w:rPr>
          <w:sz w:val="28"/>
          <w:szCs w:val="28"/>
        </w:rPr>
        <w:t xml:space="preserve"> секретарю Київської міської ради </w:t>
      </w:r>
      <w:r w:rsidR="00E33402" w:rsidRPr="00EB4FF1">
        <w:rPr>
          <w:rFonts w:eastAsia="Times New Roman"/>
          <w:sz w:val="28"/>
          <w:szCs w:val="28"/>
          <w:lang w:eastAsia="uk-UA"/>
        </w:rPr>
        <w:t>за необхідністю, але не рідше одного разу на рік.</w:t>
      </w:r>
    </w:p>
    <w:p w:rsidR="00E33402" w:rsidRPr="00443AB8" w:rsidRDefault="00E33402" w:rsidP="00F736CE">
      <w:pPr>
        <w:ind w:firstLine="567"/>
        <w:jc w:val="both"/>
        <w:rPr>
          <w:color w:val="000000" w:themeColor="text1"/>
          <w:sz w:val="28"/>
          <w:szCs w:val="28"/>
          <w:lang w:val="uk-UA"/>
        </w:rPr>
      </w:pPr>
      <w:r>
        <w:rPr>
          <w:color w:val="000000" w:themeColor="text1"/>
          <w:sz w:val="28"/>
          <w:szCs w:val="28"/>
          <w:lang w:val="uk-UA"/>
        </w:rPr>
        <w:t>2.1.1</w:t>
      </w:r>
      <w:r w:rsidR="003A13EA">
        <w:rPr>
          <w:color w:val="000000" w:themeColor="text1"/>
          <w:sz w:val="28"/>
          <w:szCs w:val="28"/>
          <w:lang w:val="uk-UA"/>
        </w:rPr>
        <w:t>3</w:t>
      </w:r>
      <w:r w:rsidRPr="00443AB8">
        <w:rPr>
          <w:color w:val="000000" w:themeColor="text1"/>
          <w:sz w:val="28"/>
          <w:szCs w:val="28"/>
          <w:lang w:val="uk-UA"/>
        </w:rPr>
        <w:t xml:space="preserve">. </w:t>
      </w:r>
      <w:r w:rsidR="0008075C">
        <w:rPr>
          <w:color w:val="000000" w:themeColor="text1"/>
          <w:sz w:val="28"/>
          <w:szCs w:val="28"/>
          <w:lang w:val="uk-UA"/>
        </w:rPr>
        <w:t>Г</w:t>
      </w:r>
      <w:r w:rsidR="00391BF9" w:rsidRPr="00640B59">
        <w:rPr>
          <w:sz w:val="28"/>
          <w:szCs w:val="28"/>
          <w:lang w:val="uk-UA"/>
        </w:rPr>
        <w:t xml:space="preserve">отує </w:t>
      </w:r>
      <w:proofErr w:type="spellStart"/>
      <w:r w:rsidR="00391BF9" w:rsidRPr="00640B59">
        <w:rPr>
          <w:sz w:val="28"/>
          <w:szCs w:val="28"/>
          <w:lang w:val="uk-UA"/>
        </w:rPr>
        <w:t>проєкти</w:t>
      </w:r>
      <w:proofErr w:type="spellEnd"/>
      <w:r w:rsidR="00391BF9" w:rsidRPr="00640B59">
        <w:rPr>
          <w:sz w:val="28"/>
          <w:szCs w:val="28"/>
          <w:lang w:val="uk-UA"/>
        </w:rPr>
        <w:t xml:space="preserve"> відповідей </w:t>
      </w:r>
      <w:r w:rsidR="00391BF9">
        <w:rPr>
          <w:sz w:val="28"/>
          <w:szCs w:val="28"/>
          <w:lang w:val="uk-UA"/>
        </w:rPr>
        <w:t xml:space="preserve">щодо </w:t>
      </w:r>
      <w:r w:rsidR="00391BF9">
        <w:rPr>
          <w:color w:val="000000" w:themeColor="text1"/>
          <w:sz w:val="28"/>
          <w:szCs w:val="28"/>
          <w:lang w:val="uk-UA"/>
        </w:rPr>
        <w:t xml:space="preserve">розгляду звернень, запитів </w:t>
      </w:r>
      <w:r w:rsidRPr="00443AB8">
        <w:rPr>
          <w:color w:val="000000" w:themeColor="text1"/>
          <w:sz w:val="28"/>
          <w:szCs w:val="28"/>
          <w:lang w:val="uk-UA"/>
        </w:rPr>
        <w:t>у межах компетенції Сектору, в тому числі</w:t>
      </w:r>
      <w:r>
        <w:rPr>
          <w:color w:val="000000" w:themeColor="text1"/>
          <w:sz w:val="28"/>
          <w:szCs w:val="28"/>
          <w:lang w:val="uk-UA"/>
        </w:rPr>
        <w:t xml:space="preserve"> </w:t>
      </w:r>
      <w:r w:rsidRPr="004E422F">
        <w:rPr>
          <w:sz w:val="28"/>
          <w:szCs w:val="28"/>
          <w:lang w:val="uk-UA"/>
        </w:rPr>
        <w:t xml:space="preserve">шляхом надання відповідей інформаційно-телекомунікаційною системою «Єдиний інформаційний простір територіальної громади міста Києва» </w:t>
      </w:r>
      <w:r w:rsidRPr="004E422F">
        <w:rPr>
          <w:color w:val="000000" w:themeColor="text1"/>
          <w:sz w:val="28"/>
          <w:szCs w:val="28"/>
          <w:lang w:val="uk-UA"/>
        </w:rPr>
        <w:t>на базі</w:t>
      </w:r>
      <w:r w:rsidRPr="00443AB8">
        <w:rPr>
          <w:color w:val="000000" w:themeColor="text1"/>
          <w:sz w:val="28"/>
          <w:szCs w:val="28"/>
          <w:lang w:val="uk-UA"/>
        </w:rPr>
        <w:t xml:space="preserve"> системи електронного документообігу «АСКОД».</w:t>
      </w:r>
    </w:p>
    <w:p w:rsidR="00391BF9" w:rsidRPr="00391BF9" w:rsidRDefault="00391BF9" w:rsidP="00F73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eastAsia="uk-UA"/>
        </w:rPr>
      </w:pPr>
      <w:r>
        <w:rPr>
          <w:sz w:val="28"/>
          <w:szCs w:val="28"/>
          <w:lang w:val="uk-UA"/>
        </w:rPr>
        <w:t>2.1.1</w:t>
      </w:r>
      <w:r w:rsidR="003A13EA">
        <w:rPr>
          <w:sz w:val="28"/>
          <w:szCs w:val="28"/>
          <w:lang w:val="uk-UA"/>
        </w:rPr>
        <w:t>4</w:t>
      </w:r>
      <w:r w:rsidRPr="00391BF9">
        <w:rPr>
          <w:sz w:val="28"/>
          <w:szCs w:val="28"/>
          <w:lang w:val="uk-UA"/>
        </w:rPr>
        <w:t xml:space="preserve">. </w:t>
      </w:r>
      <w:r>
        <w:rPr>
          <w:sz w:val="28"/>
          <w:szCs w:val="28"/>
          <w:lang w:val="uk-UA"/>
        </w:rPr>
        <w:t>Бере участь в проведенні</w:t>
      </w:r>
      <w:r w:rsidRPr="00391BF9">
        <w:rPr>
          <w:sz w:val="28"/>
          <w:szCs w:val="28"/>
          <w:lang w:val="uk-UA"/>
        </w:rPr>
        <w:t xml:space="preserve"> оцінк</w:t>
      </w:r>
      <w:r>
        <w:rPr>
          <w:sz w:val="28"/>
          <w:szCs w:val="28"/>
          <w:lang w:val="uk-UA"/>
        </w:rPr>
        <w:t>и</w:t>
      </w:r>
      <w:r w:rsidRPr="00391BF9">
        <w:rPr>
          <w:sz w:val="28"/>
          <w:szCs w:val="28"/>
          <w:lang w:val="uk-UA"/>
        </w:rPr>
        <w:t xml:space="preserve"> діяльності секретаріату </w:t>
      </w:r>
      <w:r w:rsidR="00B109EC">
        <w:rPr>
          <w:sz w:val="28"/>
          <w:szCs w:val="28"/>
          <w:lang w:val="uk-UA"/>
        </w:rPr>
        <w:t xml:space="preserve">Київської міської ради </w:t>
      </w:r>
      <w:r w:rsidRPr="00391BF9">
        <w:rPr>
          <w:sz w:val="28"/>
          <w:szCs w:val="28"/>
          <w:lang w:val="uk-UA"/>
        </w:rPr>
        <w:t xml:space="preserve">в частині </w:t>
      </w:r>
      <w:r w:rsidRPr="00391BF9">
        <w:rPr>
          <w:sz w:val="28"/>
          <w:szCs w:val="28"/>
          <w:lang w:val="uk-UA" w:eastAsia="uk-UA"/>
        </w:rPr>
        <w:t xml:space="preserve">виконання і досягнення цілей, визначених у стратегічних та річних планах діяльності; </w:t>
      </w:r>
      <w:bookmarkStart w:id="1" w:name="o64"/>
      <w:bookmarkEnd w:id="1"/>
      <w:r w:rsidRPr="00391BF9">
        <w:rPr>
          <w:sz w:val="28"/>
          <w:szCs w:val="28"/>
          <w:lang w:val="uk-UA" w:eastAsia="uk-UA"/>
        </w:rPr>
        <w:t>ефективності планування і виконання бюджетних програм місцевого бюджету та результатів їх виконання;</w:t>
      </w:r>
      <w:bookmarkStart w:id="2" w:name="o65"/>
      <w:bookmarkStart w:id="3" w:name="o66"/>
      <w:bookmarkEnd w:id="2"/>
      <w:bookmarkEnd w:id="3"/>
      <w:r w:rsidRPr="00391BF9">
        <w:rPr>
          <w:sz w:val="28"/>
          <w:szCs w:val="28"/>
          <w:lang w:val="uk-UA" w:eastAsia="uk-UA"/>
        </w:rPr>
        <w:t xml:space="preserve"> ризиків, які негативно впливають на виконання функцій і завдань</w:t>
      </w:r>
      <w:bookmarkStart w:id="4" w:name="o72"/>
      <w:bookmarkEnd w:id="4"/>
      <w:r w:rsidRPr="00391BF9">
        <w:rPr>
          <w:sz w:val="28"/>
          <w:szCs w:val="28"/>
          <w:lang w:val="uk-UA" w:eastAsia="uk-UA"/>
        </w:rPr>
        <w:t>; законності та достовірності фінансової і бюджетної звітності, правильності ведення бухгалтерського обліку; дотримання актів законодавства, планів, процедур; використання і збереження активів;</w:t>
      </w:r>
      <w:bookmarkStart w:id="5" w:name="o67"/>
      <w:bookmarkEnd w:id="5"/>
      <w:r w:rsidRPr="00391BF9">
        <w:rPr>
          <w:sz w:val="28"/>
          <w:szCs w:val="28"/>
          <w:lang w:val="uk-UA" w:eastAsia="uk-UA"/>
        </w:rPr>
        <w:t xml:space="preserve"> надійності, ефективності та результативності інформаційних систем і технологій;</w:t>
      </w:r>
      <w:bookmarkStart w:id="6" w:name="o68"/>
      <w:bookmarkEnd w:id="6"/>
      <w:r w:rsidRPr="00391BF9">
        <w:rPr>
          <w:sz w:val="28"/>
          <w:szCs w:val="28"/>
          <w:lang w:val="uk-UA" w:eastAsia="uk-UA"/>
        </w:rPr>
        <w:t xml:space="preserve"> управління майном територіальної громади міста Києва, яке перебуває на праві оперативного управління за секретаріатом Київської міської ради.</w:t>
      </w:r>
    </w:p>
    <w:p w:rsidR="00391BF9" w:rsidRPr="00443AB8" w:rsidRDefault="00391BF9" w:rsidP="00F736CE">
      <w:pPr>
        <w:pStyle w:val="Default"/>
        <w:ind w:firstLine="567"/>
        <w:jc w:val="both"/>
        <w:rPr>
          <w:color w:val="auto"/>
          <w:sz w:val="28"/>
          <w:szCs w:val="28"/>
        </w:rPr>
      </w:pPr>
      <w:r>
        <w:rPr>
          <w:color w:val="auto"/>
          <w:sz w:val="28"/>
          <w:szCs w:val="28"/>
        </w:rPr>
        <w:t>2.1.1</w:t>
      </w:r>
      <w:r w:rsidR="003A13EA">
        <w:rPr>
          <w:color w:val="auto"/>
          <w:sz w:val="28"/>
          <w:szCs w:val="28"/>
        </w:rPr>
        <w:t>5</w:t>
      </w:r>
      <w:r w:rsidRPr="00443AB8">
        <w:rPr>
          <w:color w:val="auto"/>
          <w:sz w:val="28"/>
          <w:szCs w:val="28"/>
        </w:rPr>
        <w:t xml:space="preserve">. Виконує за дорученням </w:t>
      </w:r>
      <w:r w:rsidR="00522317">
        <w:rPr>
          <w:color w:val="auto"/>
          <w:sz w:val="28"/>
          <w:szCs w:val="28"/>
        </w:rPr>
        <w:t>завідувача се</w:t>
      </w:r>
      <w:r>
        <w:rPr>
          <w:color w:val="auto"/>
          <w:sz w:val="28"/>
          <w:szCs w:val="28"/>
        </w:rPr>
        <w:t>ктору</w:t>
      </w:r>
      <w:r w:rsidRPr="00443AB8">
        <w:rPr>
          <w:color w:val="auto"/>
          <w:sz w:val="28"/>
          <w:szCs w:val="28"/>
        </w:rPr>
        <w:t xml:space="preserve"> інші завдання, які належать до повноважень Сектору. </w:t>
      </w:r>
    </w:p>
    <w:p w:rsidR="000162D5" w:rsidRPr="00443AB8" w:rsidRDefault="0060403A" w:rsidP="00F736CE">
      <w:pPr>
        <w:pStyle w:val="Default"/>
        <w:ind w:firstLine="567"/>
        <w:jc w:val="both"/>
        <w:rPr>
          <w:color w:val="auto"/>
          <w:sz w:val="28"/>
          <w:szCs w:val="28"/>
        </w:rPr>
      </w:pPr>
      <w:r>
        <w:rPr>
          <w:color w:val="auto"/>
          <w:sz w:val="28"/>
          <w:szCs w:val="28"/>
        </w:rPr>
        <w:t>2.2. Головний спеціаліст зобов</w:t>
      </w:r>
      <w:r w:rsidRPr="00443AB8">
        <w:rPr>
          <w:color w:val="auto"/>
          <w:sz w:val="28"/>
          <w:szCs w:val="28"/>
        </w:rPr>
        <w:t>’язаний</w:t>
      </w:r>
      <w:r w:rsidR="000162D5" w:rsidRPr="00443AB8">
        <w:rPr>
          <w:color w:val="auto"/>
          <w:sz w:val="28"/>
          <w:szCs w:val="28"/>
        </w:rPr>
        <w:t xml:space="preserve">: </w:t>
      </w:r>
    </w:p>
    <w:p w:rsidR="000162D5" w:rsidRDefault="000162D5" w:rsidP="00F736CE">
      <w:pPr>
        <w:pStyle w:val="Default"/>
        <w:ind w:firstLine="567"/>
        <w:jc w:val="both"/>
        <w:rPr>
          <w:color w:val="auto"/>
          <w:sz w:val="28"/>
          <w:szCs w:val="28"/>
        </w:rPr>
      </w:pPr>
      <w:r w:rsidRPr="00443AB8">
        <w:rPr>
          <w:color w:val="auto"/>
          <w:sz w:val="28"/>
          <w:szCs w:val="28"/>
        </w:rPr>
        <w:t xml:space="preserve">2.2.1. Дотримуватися </w:t>
      </w:r>
      <w:r w:rsidR="00A34396">
        <w:rPr>
          <w:color w:val="auto"/>
          <w:sz w:val="28"/>
          <w:szCs w:val="28"/>
        </w:rPr>
        <w:t>норм чинного законодавства у сфері внутрішнього а</w:t>
      </w:r>
      <w:r w:rsidR="005466C6">
        <w:rPr>
          <w:color w:val="auto"/>
          <w:sz w:val="28"/>
          <w:szCs w:val="28"/>
        </w:rPr>
        <w:t>у</w:t>
      </w:r>
      <w:r w:rsidR="00A34396">
        <w:rPr>
          <w:color w:val="auto"/>
          <w:sz w:val="28"/>
          <w:szCs w:val="28"/>
        </w:rPr>
        <w:t>диту</w:t>
      </w:r>
      <w:r w:rsidRPr="00443AB8">
        <w:rPr>
          <w:color w:val="auto"/>
          <w:sz w:val="28"/>
          <w:szCs w:val="28"/>
        </w:rPr>
        <w:t xml:space="preserve">. </w:t>
      </w:r>
    </w:p>
    <w:p w:rsidR="000162D5" w:rsidRPr="00443AB8" w:rsidRDefault="00DE46EA" w:rsidP="00F736CE">
      <w:pPr>
        <w:pStyle w:val="Default"/>
        <w:ind w:firstLine="567"/>
        <w:jc w:val="both"/>
        <w:rPr>
          <w:color w:val="auto"/>
          <w:sz w:val="28"/>
          <w:szCs w:val="28"/>
        </w:rPr>
      </w:pPr>
      <w:r>
        <w:rPr>
          <w:color w:val="auto"/>
          <w:sz w:val="28"/>
          <w:szCs w:val="28"/>
        </w:rPr>
        <w:t>2</w:t>
      </w:r>
      <w:r w:rsidR="000162D5" w:rsidRPr="00443AB8">
        <w:rPr>
          <w:color w:val="auto"/>
          <w:sz w:val="28"/>
          <w:szCs w:val="28"/>
        </w:rPr>
        <w:t xml:space="preserve">.2.2. Не розголошувати інформацію, яка стала йому відома під час виконання покладених завдань, крім випадків, передбачених законодавством. </w:t>
      </w:r>
    </w:p>
    <w:p w:rsidR="000162D5" w:rsidRPr="00443AB8" w:rsidRDefault="000162D5" w:rsidP="00F736CE">
      <w:pPr>
        <w:pStyle w:val="Default"/>
        <w:ind w:firstLine="567"/>
        <w:jc w:val="both"/>
        <w:rPr>
          <w:color w:val="auto"/>
          <w:sz w:val="28"/>
          <w:szCs w:val="28"/>
        </w:rPr>
      </w:pPr>
      <w:r w:rsidRPr="00443AB8">
        <w:rPr>
          <w:color w:val="auto"/>
          <w:sz w:val="28"/>
          <w:szCs w:val="28"/>
        </w:rPr>
        <w:t xml:space="preserve">2.2.3. </w:t>
      </w:r>
      <w:r w:rsidR="0008075C" w:rsidRPr="0037672E">
        <w:rPr>
          <w:sz w:val="28"/>
          <w:szCs w:val="28"/>
        </w:rPr>
        <w:t xml:space="preserve">У разі виявлення під час проведення внутрішнього аудиту </w:t>
      </w:r>
      <w:r w:rsidR="0008075C">
        <w:rPr>
          <w:sz w:val="28"/>
          <w:szCs w:val="28"/>
        </w:rPr>
        <w:t>ознак</w:t>
      </w:r>
      <w:r w:rsidR="0008075C" w:rsidRPr="0037672E">
        <w:rPr>
          <w:sz w:val="28"/>
          <w:szCs w:val="28"/>
        </w:rPr>
        <w:t xml:space="preserve"> шахрайства та корупції, </w:t>
      </w:r>
      <w:r w:rsidR="0008075C">
        <w:rPr>
          <w:sz w:val="28"/>
          <w:szCs w:val="28"/>
        </w:rPr>
        <w:t>н</w:t>
      </w:r>
      <w:r w:rsidRPr="00443AB8">
        <w:rPr>
          <w:color w:val="auto"/>
          <w:sz w:val="28"/>
          <w:szCs w:val="28"/>
        </w:rPr>
        <w:t xml:space="preserve">евідкладно інформувати керівника аудиторської групи (або </w:t>
      </w:r>
      <w:r w:rsidR="00522317">
        <w:rPr>
          <w:color w:val="auto"/>
          <w:sz w:val="28"/>
          <w:szCs w:val="28"/>
        </w:rPr>
        <w:t>завідувача с</w:t>
      </w:r>
      <w:r w:rsidR="0060403A">
        <w:rPr>
          <w:color w:val="auto"/>
          <w:sz w:val="28"/>
          <w:szCs w:val="28"/>
        </w:rPr>
        <w:t>ектору</w:t>
      </w:r>
      <w:r w:rsidR="0008075C">
        <w:rPr>
          <w:color w:val="auto"/>
          <w:sz w:val="28"/>
          <w:szCs w:val="28"/>
        </w:rPr>
        <w:t>)</w:t>
      </w:r>
      <w:r w:rsidRPr="00443AB8">
        <w:rPr>
          <w:color w:val="auto"/>
          <w:sz w:val="28"/>
          <w:szCs w:val="28"/>
        </w:rPr>
        <w:t xml:space="preserve">, з наданням рекомендацій щодо вжиття необхідних заходів. </w:t>
      </w:r>
    </w:p>
    <w:p w:rsidR="0008075C" w:rsidRPr="00075FCB" w:rsidRDefault="000162D5" w:rsidP="00F736CE">
      <w:pPr>
        <w:pStyle w:val="Default"/>
        <w:ind w:firstLine="567"/>
        <w:jc w:val="both"/>
        <w:rPr>
          <w:sz w:val="28"/>
          <w:szCs w:val="28"/>
        </w:rPr>
      </w:pPr>
      <w:r w:rsidRPr="00443AB8">
        <w:rPr>
          <w:color w:val="auto"/>
          <w:sz w:val="28"/>
          <w:szCs w:val="28"/>
        </w:rPr>
        <w:t xml:space="preserve">2.2.4. Інформувати </w:t>
      </w:r>
      <w:r w:rsidR="00522317">
        <w:rPr>
          <w:color w:val="auto"/>
          <w:sz w:val="28"/>
          <w:szCs w:val="28"/>
        </w:rPr>
        <w:t>завідувача с</w:t>
      </w:r>
      <w:r w:rsidR="0060403A">
        <w:rPr>
          <w:color w:val="auto"/>
          <w:sz w:val="28"/>
          <w:szCs w:val="28"/>
        </w:rPr>
        <w:t>ектору</w:t>
      </w:r>
      <w:r w:rsidR="0008075C" w:rsidRPr="0037672E">
        <w:rPr>
          <w:sz w:val="28"/>
          <w:szCs w:val="28"/>
        </w:rPr>
        <w:t>, якщо внутрішні</w:t>
      </w:r>
      <w:r w:rsidR="0008075C">
        <w:rPr>
          <w:sz w:val="28"/>
          <w:szCs w:val="28"/>
        </w:rPr>
        <w:t>й аудитор</w:t>
      </w:r>
      <w:r w:rsidR="0008075C" w:rsidRPr="0037672E">
        <w:rPr>
          <w:sz w:val="28"/>
          <w:szCs w:val="28"/>
        </w:rPr>
        <w:t xml:space="preserve"> працюва</w:t>
      </w:r>
      <w:r w:rsidR="0008075C">
        <w:rPr>
          <w:sz w:val="28"/>
          <w:szCs w:val="28"/>
        </w:rPr>
        <w:t>в</w:t>
      </w:r>
      <w:r w:rsidR="0008075C" w:rsidRPr="0037672E">
        <w:rPr>
          <w:sz w:val="28"/>
          <w:szCs w:val="28"/>
        </w:rPr>
        <w:t xml:space="preserve"> на керівних посадах в секретаріаті Київської міської ради або працюють (працювали у період, який охоплюється внутрішнім аудитом) </w:t>
      </w:r>
      <w:r w:rsidR="0008075C">
        <w:rPr>
          <w:sz w:val="28"/>
          <w:szCs w:val="28"/>
        </w:rPr>
        <w:t>його</w:t>
      </w:r>
      <w:r w:rsidR="0008075C" w:rsidRPr="0037672E">
        <w:rPr>
          <w:sz w:val="28"/>
          <w:szCs w:val="28"/>
        </w:rPr>
        <w:t xml:space="preserve"> близькі особи, для прийняття ним рішення про можливість проведення ними внутрішнього аудиту у зазначених сферах діяльності установи.</w:t>
      </w:r>
      <w:r w:rsidR="0008075C" w:rsidRPr="00075FCB">
        <w:rPr>
          <w:sz w:val="28"/>
          <w:szCs w:val="28"/>
        </w:rPr>
        <w:t xml:space="preserve"> </w:t>
      </w:r>
    </w:p>
    <w:p w:rsidR="000162D5" w:rsidRDefault="000162D5" w:rsidP="00F736CE">
      <w:pPr>
        <w:pStyle w:val="Default"/>
        <w:ind w:firstLine="567"/>
        <w:jc w:val="both"/>
        <w:rPr>
          <w:color w:val="auto"/>
          <w:sz w:val="28"/>
          <w:szCs w:val="28"/>
        </w:rPr>
      </w:pPr>
      <w:r w:rsidRPr="00443AB8">
        <w:rPr>
          <w:color w:val="auto"/>
          <w:sz w:val="28"/>
          <w:szCs w:val="28"/>
        </w:rPr>
        <w:t xml:space="preserve">2.2.5. У разі виникнення обставин, які перешкоджають проведенню працівниками </w:t>
      </w:r>
      <w:r w:rsidR="00B46ABC" w:rsidRPr="00443AB8">
        <w:rPr>
          <w:color w:val="auto"/>
          <w:sz w:val="28"/>
          <w:szCs w:val="28"/>
        </w:rPr>
        <w:t>Сектору їх</w:t>
      </w:r>
      <w:r w:rsidR="00003EF2">
        <w:rPr>
          <w:color w:val="auto"/>
          <w:sz w:val="28"/>
          <w:szCs w:val="28"/>
        </w:rPr>
        <w:t xml:space="preserve"> посадових</w:t>
      </w:r>
      <w:r w:rsidR="00B46ABC" w:rsidRPr="00443AB8">
        <w:rPr>
          <w:color w:val="auto"/>
          <w:sz w:val="28"/>
          <w:szCs w:val="28"/>
        </w:rPr>
        <w:t xml:space="preserve"> обов’язків</w:t>
      </w:r>
      <w:r w:rsidRPr="00443AB8">
        <w:rPr>
          <w:color w:val="auto"/>
          <w:sz w:val="28"/>
          <w:szCs w:val="28"/>
        </w:rPr>
        <w:t>, втручання у діяльність</w:t>
      </w:r>
      <w:r w:rsidR="00A274EB">
        <w:rPr>
          <w:color w:val="auto"/>
          <w:sz w:val="28"/>
          <w:szCs w:val="28"/>
        </w:rPr>
        <w:t xml:space="preserve"> Сектору</w:t>
      </w:r>
      <w:r w:rsidRPr="00443AB8">
        <w:rPr>
          <w:color w:val="auto"/>
          <w:sz w:val="28"/>
          <w:szCs w:val="28"/>
        </w:rPr>
        <w:t xml:space="preserve"> </w:t>
      </w:r>
      <w:r w:rsidR="00A274EB">
        <w:rPr>
          <w:color w:val="auto"/>
          <w:sz w:val="28"/>
          <w:szCs w:val="28"/>
        </w:rPr>
        <w:t>працівників</w:t>
      </w:r>
      <w:r w:rsidRPr="00443AB8">
        <w:rPr>
          <w:color w:val="auto"/>
          <w:sz w:val="28"/>
          <w:szCs w:val="28"/>
        </w:rPr>
        <w:t xml:space="preserve"> </w:t>
      </w:r>
      <w:r w:rsidR="00A274EB" w:rsidRPr="00443AB8">
        <w:rPr>
          <w:color w:val="auto"/>
          <w:sz w:val="28"/>
          <w:szCs w:val="28"/>
        </w:rPr>
        <w:t xml:space="preserve">секретаріату Київської міської ради </w:t>
      </w:r>
      <w:r w:rsidRPr="00443AB8">
        <w:rPr>
          <w:color w:val="auto"/>
          <w:sz w:val="28"/>
          <w:szCs w:val="28"/>
        </w:rPr>
        <w:t>або інших осіб, письмово інформу</w:t>
      </w:r>
      <w:r w:rsidR="00003EF2">
        <w:rPr>
          <w:color w:val="auto"/>
          <w:sz w:val="28"/>
          <w:szCs w:val="28"/>
        </w:rPr>
        <w:t>вати</w:t>
      </w:r>
      <w:r w:rsidRPr="00443AB8">
        <w:rPr>
          <w:color w:val="auto"/>
          <w:sz w:val="28"/>
          <w:szCs w:val="28"/>
        </w:rPr>
        <w:t xml:space="preserve"> про це </w:t>
      </w:r>
      <w:r w:rsidR="0060403A">
        <w:rPr>
          <w:color w:val="auto"/>
          <w:sz w:val="28"/>
          <w:szCs w:val="28"/>
        </w:rPr>
        <w:t>завідувача</w:t>
      </w:r>
      <w:r w:rsidR="00522317">
        <w:rPr>
          <w:color w:val="auto"/>
          <w:sz w:val="28"/>
          <w:szCs w:val="28"/>
        </w:rPr>
        <w:t xml:space="preserve"> с</w:t>
      </w:r>
      <w:r w:rsidR="0060403A">
        <w:rPr>
          <w:color w:val="auto"/>
          <w:sz w:val="28"/>
          <w:szCs w:val="28"/>
        </w:rPr>
        <w:t>ектору</w:t>
      </w:r>
      <w:r w:rsidRPr="00443AB8">
        <w:rPr>
          <w:color w:val="auto"/>
          <w:sz w:val="28"/>
          <w:szCs w:val="28"/>
        </w:rPr>
        <w:t xml:space="preserve"> для здійснення заходів відповідно до законодавства. </w:t>
      </w:r>
    </w:p>
    <w:p w:rsidR="000162D5" w:rsidRPr="00443AB8" w:rsidRDefault="000162D5" w:rsidP="00F736CE">
      <w:pPr>
        <w:pStyle w:val="Default"/>
        <w:ind w:firstLine="567"/>
        <w:jc w:val="both"/>
        <w:rPr>
          <w:color w:val="auto"/>
          <w:sz w:val="28"/>
          <w:szCs w:val="28"/>
        </w:rPr>
      </w:pPr>
      <w:r w:rsidRPr="00443AB8">
        <w:rPr>
          <w:color w:val="auto"/>
          <w:sz w:val="28"/>
          <w:szCs w:val="28"/>
        </w:rPr>
        <w:t xml:space="preserve">2.2.6. Уникати та не допускати виникнення конфлікту інтересів відповідно до </w:t>
      </w:r>
      <w:r w:rsidR="00B109EC">
        <w:rPr>
          <w:color w:val="auto"/>
          <w:sz w:val="28"/>
          <w:szCs w:val="28"/>
        </w:rPr>
        <w:t>вимог чинного законодавства.</w:t>
      </w:r>
      <w:r w:rsidRPr="00443AB8">
        <w:rPr>
          <w:color w:val="auto"/>
          <w:sz w:val="28"/>
          <w:szCs w:val="28"/>
        </w:rPr>
        <w:t xml:space="preserve"> </w:t>
      </w:r>
    </w:p>
    <w:p w:rsidR="000162D5" w:rsidRPr="00443AB8" w:rsidRDefault="000162D5" w:rsidP="00F736CE">
      <w:pPr>
        <w:pStyle w:val="a3"/>
        <w:shd w:val="clear" w:color="auto" w:fill="FFFFFF"/>
        <w:tabs>
          <w:tab w:val="left" w:pos="709"/>
        </w:tabs>
        <w:spacing w:before="0" w:beforeAutospacing="0" w:after="0" w:afterAutospacing="0"/>
        <w:ind w:firstLine="567"/>
        <w:jc w:val="both"/>
        <w:rPr>
          <w:color w:val="000000" w:themeColor="text1"/>
          <w:sz w:val="28"/>
          <w:szCs w:val="28"/>
          <w:lang w:val="uk-UA"/>
        </w:rPr>
      </w:pPr>
      <w:r w:rsidRPr="00443AB8">
        <w:rPr>
          <w:sz w:val="28"/>
          <w:szCs w:val="28"/>
          <w:lang w:val="uk-UA"/>
        </w:rPr>
        <w:lastRenderedPageBreak/>
        <w:t>2.2.7. Постійно удосконалювати свої знання, підвищувати кваліфікацію, у тому числі шляхом самоосвіти.</w:t>
      </w:r>
    </w:p>
    <w:p w:rsidR="00B43C01" w:rsidRPr="00443AB8" w:rsidRDefault="00B43C01" w:rsidP="00F736CE">
      <w:pPr>
        <w:ind w:firstLine="567"/>
        <w:jc w:val="both"/>
        <w:rPr>
          <w:color w:val="000000" w:themeColor="text1"/>
          <w:sz w:val="28"/>
          <w:szCs w:val="28"/>
          <w:lang w:val="uk-UA"/>
        </w:rPr>
      </w:pPr>
      <w:r w:rsidRPr="00443AB8">
        <w:rPr>
          <w:color w:val="000000" w:themeColor="text1"/>
          <w:sz w:val="28"/>
          <w:szCs w:val="28"/>
          <w:lang w:val="uk-UA"/>
        </w:rPr>
        <w:t>2.</w:t>
      </w:r>
      <w:r w:rsidR="00B46ABC" w:rsidRPr="00443AB8">
        <w:rPr>
          <w:color w:val="000000" w:themeColor="text1"/>
          <w:sz w:val="28"/>
          <w:szCs w:val="28"/>
          <w:lang w:val="uk-UA"/>
        </w:rPr>
        <w:t>2.</w:t>
      </w:r>
      <w:r w:rsidR="003A6EF3">
        <w:rPr>
          <w:color w:val="000000" w:themeColor="text1"/>
          <w:sz w:val="28"/>
          <w:szCs w:val="28"/>
          <w:lang w:val="uk-UA"/>
        </w:rPr>
        <w:t>8</w:t>
      </w:r>
      <w:r w:rsidR="00B46ABC" w:rsidRPr="00443AB8">
        <w:rPr>
          <w:color w:val="000000" w:themeColor="text1"/>
          <w:sz w:val="28"/>
          <w:szCs w:val="28"/>
          <w:lang w:val="uk-UA"/>
        </w:rPr>
        <w:t>.</w:t>
      </w:r>
      <w:r w:rsidRPr="00443AB8">
        <w:rPr>
          <w:color w:val="000000" w:themeColor="text1"/>
          <w:sz w:val="28"/>
          <w:szCs w:val="28"/>
          <w:lang w:val="uk-UA"/>
        </w:rPr>
        <w:t xml:space="preserve"> Дотриму</w:t>
      </w:r>
      <w:r w:rsidR="00497287" w:rsidRPr="00443AB8">
        <w:rPr>
          <w:color w:val="000000" w:themeColor="text1"/>
          <w:sz w:val="28"/>
          <w:szCs w:val="28"/>
          <w:lang w:val="uk-UA"/>
        </w:rPr>
        <w:t>ватися</w:t>
      </w:r>
      <w:r w:rsidRPr="00443AB8">
        <w:rPr>
          <w:color w:val="000000" w:themeColor="text1"/>
          <w:sz w:val="28"/>
          <w:szCs w:val="28"/>
          <w:lang w:val="uk-UA"/>
        </w:rPr>
        <w:t xml:space="preserve"> вимог антикорупційного законодавства.</w:t>
      </w:r>
    </w:p>
    <w:p w:rsidR="002F341D" w:rsidRPr="00443AB8" w:rsidRDefault="00B43C01" w:rsidP="00F736CE">
      <w:pPr>
        <w:ind w:firstLine="567"/>
        <w:jc w:val="both"/>
        <w:rPr>
          <w:color w:val="000000" w:themeColor="text1"/>
          <w:sz w:val="28"/>
          <w:szCs w:val="28"/>
          <w:lang w:val="uk-UA"/>
        </w:rPr>
      </w:pPr>
      <w:r w:rsidRPr="00443AB8">
        <w:rPr>
          <w:color w:val="000000" w:themeColor="text1"/>
          <w:sz w:val="28"/>
          <w:szCs w:val="28"/>
          <w:lang w:val="uk-UA"/>
        </w:rPr>
        <w:t>2.</w:t>
      </w:r>
      <w:r w:rsidR="00B46ABC" w:rsidRPr="00443AB8">
        <w:rPr>
          <w:color w:val="000000" w:themeColor="text1"/>
          <w:sz w:val="28"/>
          <w:szCs w:val="28"/>
          <w:lang w:val="uk-UA"/>
        </w:rPr>
        <w:t>2.</w:t>
      </w:r>
      <w:r w:rsidR="003A6EF3">
        <w:rPr>
          <w:color w:val="000000" w:themeColor="text1"/>
          <w:sz w:val="28"/>
          <w:szCs w:val="28"/>
          <w:lang w:val="uk-UA"/>
        </w:rPr>
        <w:t>9</w:t>
      </w:r>
      <w:r w:rsidR="00B46ABC" w:rsidRPr="00443AB8">
        <w:rPr>
          <w:color w:val="000000" w:themeColor="text1"/>
          <w:sz w:val="28"/>
          <w:szCs w:val="28"/>
          <w:lang w:val="uk-UA"/>
        </w:rPr>
        <w:t>.</w:t>
      </w:r>
      <w:r w:rsidRPr="00443AB8">
        <w:rPr>
          <w:color w:val="000000" w:themeColor="text1"/>
          <w:sz w:val="28"/>
          <w:szCs w:val="28"/>
          <w:lang w:val="uk-UA"/>
        </w:rPr>
        <w:t xml:space="preserve"> На час </w:t>
      </w:r>
      <w:r w:rsidR="000C7B4B">
        <w:rPr>
          <w:color w:val="000000" w:themeColor="text1"/>
          <w:sz w:val="28"/>
          <w:szCs w:val="28"/>
          <w:lang w:val="uk-UA"/>
        </w:rPr>
        <w:t xml:space="preserve">тимчасової відсутності </w:t>
      </w:r>
      <w:r w:rsidR="000C7B4B" w:rsidRPr="00443AB8">
        <w:rPr>
          <w:color w:val="000000" w:themeColor="text1"/>
          <w:sz w:val="28"/>
          <w:szCs w:val="28"/>
          <w:lang w:val="uk-UA"/>
        </w:rPr>
        <w:t>завідув</w:t>
      </w:r>
      <w:r w:rsidR="00522317">
        <w:rPr>
          <w:color w:val="000000" w:themeColor="text1"/>
          <w:sz w:val="28"/>
          <w:szCs w:val="28"/>
          <w:lang w:val="uk-UA"/>
        </w:rPr>
        <w:t>ача с</w:t>
      </w:r>
      <w:r w:rsidR="000C7B4B" w:rsidRPr="00443AB8">
        <w:rPr>
          <w:color w:val="000000" w:themeColor="text1"/>
          <w:sz w:val="28"/>
          <w:szCs w:val="28"/>
          <w:lang w:val="uk-UA"/>
        </w:rPr>
        <w:t>ектору</w:t>
      </w:r>
      <w:r w:rsidR="000C7B4B">
        <w:rPr>
          <w:color w:val="000000" w:themeColor="text1"/>
          <w:sz w:val="28"/>
          <w:szCs w:val="28"/>
          <w:lang w:val="uk-UA"/>
        </w:rPr>
        <w:t xml:space="preserve"> (відпустка, відрядження,</w:t>
      </w:r>
      <w:r w:rsidR="006A1E7A" w:rsidRPr="00443AB8">
        <w:rPr>
          <w:color w:val="000000" w:themeColor="text1"/>
          <w:sz w:val="28"/>
          <w:szCs w:val="28"/>
          <w:lang w:val="uk-UA"/>
        </w:rPr>
        <w:t xml:space="preserve"> </w:t>
      </w:r>
      <w:r w:rsidR="000C7B4B">
        <w:rPr>
          <w:color w:val="000000" w:themeColor="text1"/>
          <w:sz w:val="28"/>
          <w:szCs w:val="28"/>
          <w:lang w:val="uk-UA"/>
        </w:rPr>
        <w:t xml:space="preserve">хвороба тощо) </w:t>
      </w:r>
      <w:r w:rsidR="00B46ABC" w:rsidRPr="00443AB8">
        <w:rPr>
          <w:color w:val="000000" w:themeColor="text1"/>
          <w:sz w:val="28"/>
          <w:szCs w:val="28"/>
          <w:lang w:val="uk-UA"/>
        </w:rPr>
        <w:t>виконувати</w:t>
      </w:r>
      <w:r w:rsidRPr="00443AB8">
        <w:rPr>
          <w:color w:val="000000" w:themeColor="text1"/>
          <w:sz w:val="28"/>
          <w:szCs w:val="28"/>
          <w:lang w:val="uk-UA"/>
        </w:rPr>
        <w:t xml:space="preserve"> його посадові обов’язки.</w:t>
      </w:r>
    </w:p>
    <w:p w:rsidR="00F34F3F" w:rsidRDefault="00F34F3F" w:rsidP="00443AB8">
      <w:pPr>
        <w:ind w:firstLine="709"/>
        <w:jc w:val="center"/>
        <w:rPr>
          <w:b/>
          <w:sz w:val="28"/>
          <w:szCs w:val="28"/>
          <w:lang w:val="uk-UA"/>
        </w:rPr>
      </w:pPr>
    </w:p>
    <w:p w:rsidR="002F341D" w:rsidRPr="00443AB8" w:rsidRDefault="002F341D" w:rsidP="003A05C3">
      <w:pPr>
        <w:jc w:val="center"/>
        <w:rPr>
          <w:b/>
          <w:sz w:val="28"/>
          <w:szCs w:val="28"/>
          <w:lang w:val="uk-UA"/>
        </w:rPr>
      </w:pPr>
      <w:r w:rsidRPr="00443AB8">
        <w:rPr>
          <w:b/>
          <w:sz w:val="28"/>
          <w:szCs w:val="28"/>
          <w:lang w:val="uk-UA"/>
        </w:rPr>
        <w:t>3. Права</w:t>
      </w:r>
    </w:p>
    <w:p w:rsidR="002F341D" w:rsidRPr="00443AB8" w:rsidRDefault="002F341D" w:rsidP="00443AB8">
      <w:pPr>
        <w:ind w:firstLine="709"/>
        <w:jc w:val="center"/>
        <w:rPr>
          <w:b/>
          <w:sz w:val="28"/>
          <w:szCs w:val="28"/>
          <w:lang w:val="uk-UA"/>
        </w:rPr>
      </w:pPr>
    </w:p>
    <w:p w:rsidR="00461E52" w:rsidRDefault="00461E52" w:rsidP="00F736CE">
      <w:pPr>
        <w:autoSpaceDE w:val="0"/>
        <w:autoSpaceDN w:val="0"/>
        <w:adjustRightInd w:val="0"/>
        <w:ind w:firstLine="567"/>
        <w:jc w:val="both"/>
        <w:rPr>
          <w:rFonts w:eastAsiaTheme="minorHAnsi"/>
          <w:color w:val="000000"/>
          <w:sz w:val="28"/>
          <w:szCs w:val="28"/>
          <w:lang w:val="uk-UA" w:eastAsia="en-US"/>
        </w:rPr>
      </w:pPr>
      <w:r w:rsidRPr="00443AB8">
        <w:rPr>
          <w:rFonts w:eastAsiaTheme="minorHAnsi"/>
          <w:color w:val="000000"/>
          <w:sz w:val="28"/>
          <w:szCs w:val="28"/>
          <w:lang w:val="uk-UA" w:eastAsia="en-US"/>
        </w:rPr>
        <w:t xml:space="preserve">3.1. Головний спеціаліст в межах повноважень </w:t>
      </w:r>
      <w:r w:rsidR="0030739B" w:rsidRPr="00443AB8">
        <w:rPr>
          <w:rFonts w:eastAsiaTheme="minorHAnsi"/>
          <w:color w:val="000000"/>
          <w:sz w:val="28"/>
          <w:szCs w:val="28"/>
          <w:lang w:val="uk-UA" w:eastAsia="en-US"/>
        </w:rPr>
        <w:t>Сектору</w:t>
      </w:r>
      <w:r w:rsidRPr="00443AB8">
        <w:rPr>
          <w:rFonts w:eastAsiaTheme="minorHAnsi"/>
          <w:color w:val="000000"/>
          <w:sz w:val="28"/>
          <w:szCs w:val="28"/>
          <w:lang w:val="uk-UA" w:eastAsia="en-US"/>
        </w:rPr>
        <w:t xml:space="preserve">, має право: </w:t>
      </w:r>
    </w:p>
    <w:p w:rsidR="0008075C" w:rsidRDefault="0008075C" w:rsidP="00F736CE">
      <w:pPr>
        <w:autoSpaceDE w:val="0"/>
        <w:autoSpaceDN w:val="0"/>
        <w:adjustRightInd w:val="0"/>
        <w:ind w:firstLine="567"/>
        <w:jc w:val="both"/>
        <w:rPr>
          <w:sz w:val="28"/>
          <w:szCs w:val="28"/>
          <w:lang w:val="uk-UA"/>
        </w:rPr>
      </w:pPr>
      <w:r>
        <w:rPr>
          <w:sz w:val="28"/>
          <w:szCs w:val="28"/>
          <w:lang w:val="uk-UA"/>
        </w:rPr>
        <w:t>3.1.1</w:t>
      </w:r>
      <w:r w:rsidR="00DD1F0C">
        <w:rPr>
          <w:sz w:val="28"/>
          <w:szCs w:val="28"/>
          <w:lang w:val="uk-UA"/>
        </w:rPr>
        <w:t>.</w:t>
      </w:r>
      <w:r>
        <w:rPr>
          <w:sz w:val="28"/>
          <w:szCs w:val="28"/>
          <w:lang w:val="uk-UA"/>
        </w:rPr>
        <w:t xml:space="preserve"> Брати участь в р</w:t>
      </w:r>
      <w:r w:rsidRPr="0008075C">
        <w:rPr>
          <w:sz w:val="28"/>
          <w:szCs w:val="28"/>
          <w:lang w:val="uk-UA"/>
        </w:rPr>
        <w:t>озроб</w:t>
      </w:r>
      <w:r>
        <w:rPr>
          <w:sz w:val="28"/>
          <w:szCs w:val="28"/>
          <w:lang w:val="uk-UA"/>
        </w:rPr>
        <w:t>ці</w:t>
      </w:r>
      <w:r w:rsidRPr="0008075C">
        <w:rPr>
          <w:sz w:val="28"/>
          <w:szCs w:val="28"/>
          <w:lang w:val="uk-UA"/>
        </w:rPr>
        <w:t xml:space="preserve"> внутрішні</w:t>
      </w:r>
      <w:r>
        <w:rPr>
          <w:sz w:val="28"/>
          <w:szCs w:val="28"/>
          <w:lang w:val="uk-UA"/>
        </w:rPr>
        <w:t>х документів</w:t>
      </w:r>
      <w:r w:rsidRPr="0008075C">
        <w:rPr>
          <w:sz w:val="28"/>
          <w:szCs w:val="28"/>
          <w:lang w:val="uk-UA"/>
        </w:rPr>
        <w:t xml:space="preserve"> з питань внутрішнього аудиту в секр</w:t>
      </w:r>
      <w:r>
        <w:rPr>
          <w:sz w:val="28"/>
          <w:szCs w:val="28"/>
          <w:lang w:val="uk-UA"/>
        </w:rPr>
        <w:t>етаріаті Київської міської ради.</w:t>
      </w:r>
    </w:p>
    <w:p w:rsidR="0008075C" w:rsidRPr="0008075C" w:rsidRDefault="0008075C" w:rsidP="00F736CE">
      <w:pPr>
        <w:autoSpaceDE w:val="0"/>
        <w:autoSpaceDN w:val="0"/>
        <w:adjustRightInd w:val="0"/>
        <w:ind w:firstLine="567"/>
        <w:jc w:val="both"/>
        <w:rPr>
          <w:sz w:val="28"/>
          <w:szCs w:val="28"/>
          <w:lang w:val="uk-UA"/>
        </w:rPr>
      </w:pPr>
      <w:r>
        <w:rPr>
          <w:sz w:val="28"/>
          <w:szCs w:val="28"/>
          <w:lang w:val="uk-UA"/>
        </w:rPr>
        <w:t xml:space="preserve">3.1.2. </w:t>
      </w:r>
      <w:r w:rsidRPr="0008075C">
        <w:rPr>
          <w:sz w:val="28"/>
          <w:szCs w:val="28"/>
          <w:lang w:val="uk-UA"/>
        </w:rPr>
        <w:t xml:space="preserve">Застосовувати при плануванні діяльності з внутрішнього аудиту систему управління ризиками, що застосовується в </w:t>
      </w:r>
      <w:r w:rsidRPr="0008075C">
        <w:rPr>
          <w:sz w:val="28"/>
          <w:lang w:val="uk-UA"/>
        </w:rPr>
        <w:t>секретаріаті Київської міської ради</w:t>
      </w:r>
      <w:r w:rsidRPr="0008075C">
        <w:rPr>
          <w:sz w:val="28"/>
          <w:szCs w:val="28"/>
          <w:lang w:val="uk-UA"/>
        </w:rPr>
        <w:t xml:space="preserve">, а у разі її відсутності – власне судження про ризики в діяльності </w:t>
      </w:r>
      <w:r w:rsidRPr="0008075C">
        <w:rPr>
          <w:sz w:val="28"/>
          <w:lang w:val="uk-UA"/>
        </w:rPr>
        <w:t>секретаріату Київської міської ради</w:t>
      </w:r>
      <w:r w:rsidRPr="0008075C">
        <w:rPr>
          <w:sz w:val="28"/>
          <w:szCs w:val="28"/>
          <w:lang w:val="uk-UA"/>
        </w:rPr>
        <w:t xml:space="preserve"> після консультацій, проведених з керівництвом та посадовими особами </w:t>
      </w:r>
      <w:r w:rsidRPr="0008075C">
        <w:rPr>
          <w:sz w:val="28"/>
          <w:lang w:val="uk-UA"/>
        </w:rPr>
        <w:t xml:space="preserve">секретаріату Київської міської ради, </w:t>
      </w:r>
      <w:r w:rsidRPr="0008075C">
        <w:rPr>
          <w:sz w:val="28"/>
          <w:szCs w:val="28"/>
          <w:lang w:val="uk-UA"/>
        </w:rPr>
        <w:t>які безпосередньо відповідають за функції, процеси, що охоплюються внутрішнім аудитом.</w:t>
      </w:r>
    </w:p>
    <w:p w:rsidR="0008075C" w:rsidRPr="00443AB8" w:rsidRDefault="0008075C" w:rsidP="00F736CE">
      <w:pPr>
        <w:autoSpaceDE w:val="0"/>
        <w:autoSpaceDN w:val="0"/>
        <w:adjustRightInd w:val="0"/>
        <w:ind w:firstLine="567"/>
        <w:jc w:val="both"/>
        <w:rPr>
          <w:rFonts w:eastAsiaTheme="minorHAnsi"/>
          <w:color w:val="000000"/>
          <w:sz w:val="28"/>
          <w:szCs w:val="28"/>
          <w:lang w:val="uk-UA" w:eastAsia="en-US"/>
        </w:rPr>
      </w:pPr>
      <w:r w:rsidRPr="00443AB8">
        <w:rPr>
          <w:rFonts w:eastAsiaTheme="minorHAnsi"/>
          <w:color w:val="000000"/>
          <w:sz w:val="28"/>
          <w:szCs w:val="28"/>
          <w:lang w:val="uk-UA" w:eastAsia="en-US"/>
        </w:rPr>
        <w:t>3.1.3</w:t>
      </w:r>
      <w:r w:rsidR="00E351CA">
        <w:rPr>
          <w:rFonts w:eastAsiaTheme="minorHAnsi"/>
          <w:color w:val="000000"/>
          <w:sz w:val="28"/>
          <w:szCs w:val="28"/>
          <w:lang w:val="uk-UA" w:eastAsia="en-US"/>
        </w:rPr>
        <w:t>. Ініціювати перед завідувачем с</w:t>
      </w:r>
      <w:r w:rsidRPr="00443AB8">
        <w:rPr>
          <w:rFonts w:eastAsiaTheme="minorHAnsi"/>
          <w:color w:val="000000"/>
          <w:sz w:val="28"/>
          <w:szCs w:val="28"/>
          <w:lang w:val="uk-UA" w:eastAsia="en-US"/>
        </w:rPr>
        <w:t xml:space="preserve">ектору залучення до проведення внутрішнього аудиту експертів, фахівців інших державних органів, підприємств, установ та організацій за письмовим погодженням з керівником органу, в якому працює цей експерт. </w:t>
      </w:r>
    </w:p>
    <w:p w:rsidR="0008075C" w:rsidRPr="0037672E" w:rsidRDefault="0008075C" w:rsidP="00F736CE">
      <w:pPr>
        <w:pStyle w:val="Default"/>
        <w:ind w:firstLine="567"/>
        <w:jc w:val="both"/>
        <w:rPr>
          <w:sz w:val="28"/>
          <w:szCs w:val="28"/>
        </w:rPr>
      </w:pPr>
      <w:r>
        <w:rPr>
          <w:sz w:val="28"/>
          <w:szCs w:val="28"/>
        </w:rPr>
        <w:t>3.1.4</w:t>
      </w:r>
      <w:r w:rsidR="00E351CA">
        <w:rPr>
          <w:sz w:val="28"/>
          <w:szCs w:val="28"/>
        </w:rPr>
        <w:t>. За дорученням завідувача с</w:t>
      </w:r>
      <w:r w:rsidRPr="00443AB8">
        <w:rPr>
          <w:sz w:val="28"/>
          <w:szCs w:val="28"/>
        </w:rPr>
        <w:t xml:space="preserve">ектору, представляти </w:t>
      </w:r>
      <w:r>
        <w:rPr>
          <w:sz w:val="28"/>
          <w:szCs w:val="28"/>
        </w:rPr>
        <w:t>секретаріат Київської міської ради в інших</w:t>
      </w:r>
      <w:r w:rsidRPr="00443AB8">
        <w:rPr>
          <w:color w:val="000000" w:themeColor="text1"/>
          <w:sz w:val="28"/>
          <w:szCs w:val="28"/>
        </w:rPr>
        <w:t xml:space="preserve"> </w:t>
      </w:r>
      <w:r w:rsidRPr="0037672E">
        <w:rPr>
          <w:sz w:val="28"/>
          <w:szCs w:val="28"/>
        </w:rPr>
        <w:t xml:space="preserve">органах державної влади з питань, що належать до компетенції Сектору. </w:t>
      </w:r>
    </w:p>
    <w:p w:rsidR="0008075C" w:rsidRPr="00443AB8" w:rsidRDefault="0008075C" w:rsidP="00F736CE">
      <w:pPr>
        <w:autoSpaceDE w:val="0"/>
        <w:autoSpaceDN w:val="0"/>
        <w:adjustRightInd w:val="0"/>
        <w:ind w:firstLine="567"/>
        <w:jc w:val="both"/>
        <w:rPr>
          <w:rFonts w:eastAsiaTheme="minorHAnsi"/>
          <w:sz w:val="28"/>
          <w:szCs w:val="28"/>
          <w:lang w:val="uk-UA" w:eastAsia="en-US"/>
        </w:rPr>
      </w:pPr>
      <w:r w:rsidRPr="00443AB8">
        <w:rPr>
          <w:rFonts w:eastAsiaTheme="minorHAnsi"/>
          <w:sz w:val="28"/>
          <w:szCs w:val="28"/>
          <w:lang w:val="uk-UA" w:eastAsia="en-US"/>
        </w:rPr>
        <w:t>3.1.</w:t>
      </w:r>
      <w:r>
        <w:rPr>
          <w:rFonts w:eastAsiaTheme="minorHAnsi"/>
          <w:sz w:val="28"/>
          <w:szCs w:val="28"/>
          <w:lang w:val="uk-UA" w:eastAsia="en-US"/>
        </w:rPr>
        <w:t>5</w:t>
      </w:r>
      <w:r w:rsidRPr="00443AB8">
        <w:rPr>
          <w:rFonts w:eastAsiaTheme="minorHAnsi"/>
          <w:sz w:val="28"/>
          <w:szCs w:val="28"/>
          <w:lang w:val="uk-UA" w:eastAsia="en-US"/>
        </w:rPr>
        <w:t xml:space="preserve">. Одержувати в установленому законодавством порядку від інших структурних підрозділів секретаріату Київської міської ради, інших державних органів, підприємств, установ та організацій інформацію, документи і матеріали, необхідні для здійснення внутрішнього аудиту. </w:t>
      </w:r>
    </w:p>
    <w:p w:rsidR="00461E52" w:rsidRDefault="00461E52" w:rsidP="00F736CE">
      <w:pPr>
        <w:autoSpaceDE w:val="0"/>
        <w:autoSpaceDN w:val="0"/>
        <w:adjustRightInd w:val="0"/>
        <w:ind w:firstLine="567"/>
        <w:jc w:val="both"/>
        <w:rPr>
          <w:rFonts w:eastAsiaTheme="minorHAnsi"/>
          <w:color w:val="000000"/>
          <w:sz w:val="28"/>
          <w:szCs w:val="28"/>
          <w:lang w:val="uk-UA" w:eastAsia="en-US"/>
        </w:rPr>
      </w:pPr>
      <w:r w:rsidRPr="00443AB8">
        <w:rPr>
          <w:rFonts w:eastAsiaTheme="minorHAnsi"/>
          <w:color w:val="000000"/>
          <w:sz w:val="28"/>
          <w:szCs w:val="28"/>
          <w:lang w:val="uk-UA" w:eastAsia="en-US"/>
        </w:rPr>
        <w:t>3.1.</w:t>
      </w:r>
      <w:r w:rsidR="0008075C">
        <w:rPr>
          <w:rFonts w:eastAsiaTheme="minorHAnsi"/>
          <w:color w:val="000000"/>
          <w:sz w:val="28"/>
          <w:szCs w:val="28"/>
          <w:lang w:val="uk-UA" w:eastAsia="en-US"/>
        </w:rPr>
        <w:t>6</w:t>
      </w:r>
      <w:r w:rsidRPr="00443AB8">
        <w:rPr>
          <w:rFonts w:eastAsiaTheme="minorHAnsi"/>
          <w:color w:val="000000"/>
          <w:sz w:val="28"/>
          <w:szCs w:val="28"/>
          <w:lang w:val="uk-UA" w:eastAsia="en-US"/>
        </w:rPr>
        <w:t xml:space="preserve">. </w:t>
      </w:r>
      <w:r w:rsidR="0008075C">
        <w:rPr>
          <w:rFonts w:eastAsiaTheme="minorHAnsi"/>
          <w:color w:val="000000"/>
          <w:sz w:val="28"/>
          <w:szCs w:val="28"/>
          <w:lang w:val="uk-UA" w:eastAsia="en-US"/>
        </w:rPr>
        <w:t xml:space="preserve">Отримувати </w:t>
      </w:r>
      <w:r w:rsidRPr="00443AB8">
        <w:rPr>
          <w:rFonts w:eastAsiaTheme="minorHAnsi"/>
          <w:color w:val="000000"/>
          <w:sz w:val="28"/>
          <w:szCs w:val="28"/>
          <w:lang w:val="uk-UA" w:eastAsia="en-US"/>
        </w:rPr>
        <w:t xml:space="preserve">повний та безперешкодний доступ до </w:t>
      </w:r>
      <w:r w:rsidR="0008075C">
        <w:rPr>
          <w:rFonts w:eastAsiaTheme="minorHAnsi"/>
          <w:color w:val="000000"/>
          <w:sz w:val="28"/>
          <w:szCs w:val="28"/>
          <w:lang w:val="uk-UA" w:eastAsia="en-US"/>
        </w:rPr>
        <w:t xml:space="preserve">активів, </w:t>
      </w:r>
      <w:r w:rsidRPr="00443AB8">
        <w:rPr>
          <w:rFonts w:eastAsiaTheme="minorHAnsi"/>
          <w:color w:val="000000"/>
          <w:sz w:val="28"/>
          <w:szCs w:val="28"/>
          <w:lang w:val="uk-UA" w:eastAsia="en-US"/>
        </w:rPr>
        <w:t xml:space="preserve">документів, інформацій та баз даних, які стосуються аудиторських завдань, включаючи інформацію з обмеженим доступом, що надається в установленому законодавством порядку. </w:t>
      </w:r>
    </w:p>
    <w:p w:rsidR="0008075C" w:rsidRPr="0037672E" w:rsidRDefault="0008075C" w:rsidP="00F736CE">
      <w:pPr>
        <w:pStyle w:val="Default"/>
        <w:ind w:firstLine="567"/>
        <w:jc w:val="both"/>
        <w:rPr>
          <w:sz w:val="28"/>
          <w:szCs w:val="28"/>
        </w:rPr>
      </w:pPr>
      <w:r w:rsidRPr="0037672E">
        <w:rPr>
          <w:rFonts w:eastAsia="Times New Roman"/>
          <w:sz w:val="28"/>
          <w:lang w:eastAsia="ru-RU"/>
        </w:rPr>
        <w:t>3.1.7. Обробляти  персональні дані фізичних осіб відповідно до законодавства з питань захисту персональних дан</w:t>
      </w:r>
      <w:r w:rsidR="00E351CA">
        <w:rPr>
          <w:rFonts w:eastAsia="Times New Roman"/>
          <w:sz w:val="28"/>
          <w:lang w:eastAsia="ru-RU"/>
        </w:rPr>
        <w:t>их для виконання покладених на С</w:t>
      </w:r>
      <w:r w:rsidRPr="0037672E">
        <w:rPr>
          <w:rFonts w:eastAsia="Times New Roman"/>
          <w:sz w:val="28"/>
          <w:lang w:eastAsia="ru-RU"/>
        </w:rPr>
        <w:t>ектор завдань.</w:t>
      </w:r>
    </w:p>
    <w:p w:rsidR="00461E52" w:rsidRPr="00443AB8" w:rsidRDefault="00461E52" w:rsidP="00F736CE">
      <w:pPr>
        <w:autoSpaceDE w:val="0"/>
        <w:autoSpaceDN w:val="0"/>
        <w:adjustRightInd w:val="0"/>
        <w:ind w:firstLine="567"/>
        <w:jc w:val="both"/>
        <w:rPr>
          <w:rFonts w:eastAsiaTheme="minorHAnsi"/>
          <w:color w:val="000000"/>
          <w:sz w:val="28"/>
          <w:szCs w:val="28"/>
          <w:lang w:val="uk-UA" w:eastAsia="en-US"/>
        </w:rPr>
      </w:pPr>
      <w:r w:rsidRPr="00443AB8">
        <w:rPr>
          <w:rFonts w:eastAsiaTheme="minorHAnsi"/>
          <w:color w:val="000000"/>
          <w:sz w:val="28"/>
          <w:szCs w:val="28"/>
          <w:lang w:val="uk-UA" w:eastAsia="en-US"/>
        </w:rPr>
        <w:t>3.1.</w:t>
      </w:r>
      <w:r w:rsidR="0008075C">
        <w:rPr>
          <w:rFonts w:eastAsiaTheme="minorHAnsi"/>
          <w:color w:val="000000"/>
          <w:sz w:val="28"/>
          <w:szCs w:val="28"/>
          <w:lang w:val="uk-UA" w:eastAsia="en-US"/>
        </w:rPr>
        <w:t>8</w:t>
      </w:r>
      <w:r w:rsidRPr="00443AB8">
        <w:rPr>
          <w:rFonts w:eastAsiaTheme="minorHAnsi"/>
          <w:color w:val="000000"/>
          <w:sz w:val="28"/>
          <w:szCs w:val="28"/>
          <w:lang w:val="uk-UA" w:eastAsia="en-US"/>
        </w:rPr>
        <w:t>. Під час здійснення діяльності з внутрішнього аудиту проводити анкетування, опитування, інтерв’юванн</w:t>
      </w:r>
      <w:r w:rsidRPr="0060403A">
        <w:rPr>
          <w:rFonts w:eastAsiaTheme="minorHAnsi"/>
          <w:color w:val="000000"/>
          <w:sz w:val="28"/>
          <w:szCs w:val="28"/>
          <w:lang w:val="uk-UA" w:eastAsia="en-US"/>
        </w:rPr>
        <w:t xml:space="preserve">я працівників </w:t>
      </w:r>
      <w:r w:rsidR="0030739B" w:rsidRPr="0060403A">
        <w:rPr>
          <w:rFonts w:eastAsiaTheme="minorHAnsi"/>
          <w:color w:val="000000"/>
          <w:sz w:val="28"/>
          <w:szCs w:val="28"/>
          <w:lang w:val="uk-UA" w:eastAsia="en-US"/>
        </w:rPr>
        <w:t>структурних підрозділів секретаріату Київської міської ради</w:t>
      </w:r>
      <w:r w:rsidR="0008075C">
        <w:rPr>
          <w:rFonts w:eastAsiaTheme="minorHAnsi"/>
          <w:color w:val="000000"/>
          <w:sz w:val="28"/>
          <w:szCs w:val="28"/>
          <w:lang w:val="uk-UA" w:eastAsia="en-US"/>
        </w:rPr>
        <w:t xml:space="preserve"> за їх згодою.</w:t>
      </w:r>
    </w:p>
    <w:p w:rsidR="0008075C" w:rsidRPr="00443AB8" w:rsidRDefault="0008075C" w:rsidP="00F736CE">
      <w:pPr>
        <w:pStyle w:val="Default"/>
        <w:ind w:firstLine="567"/>
        <w:jc w:val="both"/>
        <w:rPr>
          <w:color w:val="auto"/>
          <w:sz w:val="28"/>
          <w:szCs w:val="28"/>
        </w:rPr>
      </w:pPr>
      <w:r>
        <w:rPr>
          <w:color w:val="auto"/>
          <w:sz w:val="28"/>
          <w:szCs w:val="28"/>
        </w:rPr>
        <w:t xml:space="preserve">3.1.9. Брати участь у </w:t>
      </w:r>
      <w:r w:rsidRPr="00443AB8">
        <w:rPr>
          <w:color w:val="auto"/>
          <w:sz w:val="28"/>
          <w:szCs w:val="28"/>
        </w:rPr>
        <w:t>проведенні нарад, семінарів, конференцій з питань, які н</w:t>
      </w:r>
      <w:r>
        <w:rPr>
          <w:color w:val="auto"/>
          <w:sz w:val="28"/>
          <w:szCs w:val="28"/>
        </w:rPr>
        <w:t>алежать до компетенції Сектору.</w:t>
      </w:r>
    </w:p>
    <w:p w:rsidR="0008075C" w:rsidRPr="00443AB8" w:rsidRDefault="0008075C" w:rsidP="00F736CE">
      <w:pPr>
        <w:autoSpaceDE w:val="0"/>
        <w:autoSpaceDN w:val="0"/>
        <w:adjustRightInd w:val="0"/>
        <w:ind w:firstLine="567"/>
        <w:jc w:val="both"/>
        <w:rPr>
          <w:rFonts w:eastAsiaTheme="minorHAnsi"/>
          <w:sz w:val="28"/>
          <w:szCs w:val="28"/>
          <w:lang w:val="uk-UA" w:eastAsia="en-US"/>
        </w:rPr>
      </w:pPr>
      <w:r w:rsidRPr="00443AB8">
        <w:rPr>
          <w:rFonts w:eastAsiaTheme="minorHAnsi"/>
          <w:sz w:val="28"/>
          <w:szCs w:val="28"/>
          <w:lang w:val="uk-UA" w:eastAsia="en-US"/>
        </w:rPr>
        <w:t>3.1.10.</w:t>
      </w:r>
      <w:r w:rsidR="00E351CA">
        <w:rPr>
          <w:rFonts w:eastAsiaTheme="minorHAnsi"/>
          <w:sz w:val="28"/>
          <w:szCs w:val="28"/>
          <w:lang w:val="uk-UA" w:eastAsia="en-US"/>
        </w:rPr>
        <w:t xml:space="preserve"> Вносити на розгляд завідувача с</w:t>
      </w:r>
      <w:r w:rsidRPr="00443AB8">
        <w:rPr>
          <w:rFonts w:eastAsiaTheme="minorHAnsi"/>
          <w:sz w:val="28"/>
          <w:szCs w:val="28"/>
          <w:lang w:val="uk-UA" w:eastAsia="en-US"/>
        </w:rPr>
        <w:t>ектор</w:t>
      </w:r>
      <w:r>
        <w:rPr>
          <w:rFonts w:eastAsiaTheme="minorHAnsi"/>
          <w:sz w:val="28"/>
          <w:szCs w:val="28"/>
          <w:lang w:val="uk-UA" w:eastAsia="en-US"/>
        </w:rPr>
        <w:t>у</w:t>
      </w:r>
      <w:r w:rsidRPr="00443AB8">
        <w:rPr>
          <w:rFonts w:eastAsiaTheme="minorHAnsi"/>
          <w:sz w:val="28"/>
          <w:szCs w:val="28"/>
          <w:lang w:val="uk-UA" w:eastAsia="en-US"/>
        </w:rPr>
        <w:t xml:space="preserve"> пропозиції щодо удосконалення роботи </w:t>
      </w:r>
      <w:r w:rsidRPr="00443AB8">
        <w:rPr>
          <w:color w:val="000000" w:themeColor="text1"/>
          <w:sz w:val="28"/>
          <w:szCs w:val="28"/>
          <w:lang w:val="uk-UA"/>
        </w:rPr>
        <w:t>секретаріату Київської міської ради</w:t>
      </w:r>
      <w:r w:rsidRPr="00443AB8">
        <w:rPr>
          <w:rFonts w:eastAsiaTheme="minorHAnsi"/>
          <w:sz w:val="28"/>
          <w:szCs w:val="28"/>
          <w:lang w:val="uk-UA" w:eastAsia="en-US"/>
        </w:rPr>
        <w:t xml:space="preserve"> та </w:t>
      </w:r>
      <w:r w:rsidR="000D4904">
        <w:rPr>
          <w:rFonts w:eastAsiaTheme="minorHAnsi"/>
          <w:sz w:val="28"/>
          <w:szCs w:val="28"/>
          <w:lang w:val="uk-UA" w:eastAsia="en-US"/>
        </w:rPr>
        <w:t xml:space="preserve">Сектору, </w:t>
      </w:r>
      <w:r w:rsidR="000D4904" w:rsidRPr="00644C24">
        <w:rPr>
          <w:sz w:val="28"/>
          <w:lang w:val="uk-UA"/>
        </w:rPr>
        <w:t>з питань, що відносяться до компетенції Сектору.</w:t>
      </w:r>
    </w:p>
    <w:p w:rsidR="000D4904" w:rsidRDefault="000D4904" w:rsidP="00F736CE">
      <w:pPr>
        <w:autoSpaceDE w:val="0"/>
        <w:autoSpaceDN w:val="0"/>
        <w:adjustRightInd w:val="0"/>
        <w:ind w:firstLine="567"/>
        <w:jc w:val="both"/>
        <w:rPr>
          <w:rFonts w:eastAsiaTheme="minorHAnsi"/>
          <w:color w:val="000000"/>
          <w:sz w:val="28"/>
          <w:szCs w:val="28"/>
          <w:lang w:val="uk-UA" w:eastAsia="en-US"/>
        </w:rPr>
      </w:pPr>
      <w:r>
        <w:rPr>
          <w:rFonts w:eastAsiaTheme="minorHAnsi"/>
          <w:sz w:val="28"/>
          <w:szCs w:val="28"/>
          <w:lang w:val="uk-UA" w:eastAsia="en-US"/>
        </w:rPr>
        <w:lastRenderedPageBreak/>
        <w:t>3.1.11</w:t>
      </w:r>
      <w:r w:rsidRPr="00443AB8">
        <w:rPr>
          <w:rFonts w:eastAsiaTheme="minorHAnsi"/>
          <w:sz w:val="28"/>
          <w:szCs w:val="28"/>
          <w:lang w:val="uk-UA" w:eastAsia="en-US"/>
        </w:rPr>
        <w:t xml:space="preserve">. Готувати запити </w:t>
      </w:r>
      <w:r>
        <w:rPr>
          <w:rFonts w:eastAsiaTheme="minorHAnsi"/>
          <w:sz w:val="28"/>
          <w:szCs w:val="28"/>
          <w:lang w:val="uk-UA" w:eastAsia="en-US"/>
        </w:rPr>
        <w:t>та отримувати</w:t>
      </w:r>
      <w:r w:rsidRPr="00443AB8">
        <w:rPr>
          <w:rFonts w:eastAsiaTheme="minorHAnsi"/>
          <w:sz w:val="28"/>
          <w:szCs w:val="28"/>
          <w:lang w:val="uk-UA" w:eastAsia="en-US"/>
        </w:rPr>
        <w:t xml:space="preserve"> від структурних підрозділів секретаріату Київської міської ради, державних органів, підприємств, установ та організацій незалежно від форм власності, громадських об’єднань </w:t>
      </w:r>
      <w:r>
        <w:rPr>
          <w:sz w:val="28"/>
          <w:szCs w:val="28"/>
          <w:lang w:val="uk-UA"/>
        </w:rPr>
        <w:t xml:space="preserve">інших </w:t>
      </w:r>
      <w:r w:rsidRPr="000D4904">
        <w:rPr>
          <w:sz w:val="28"/>
          <w:szCs w:val="28"/>
          <w:lang w:val="uk-UA"/>
        </w:rPr>
        <w:t>юридичних осіб та фізичних осіб-підприємців інформацію,</w:t>
      </w:r>
      <w:r>
        <w:rPr>
          <w:sz w:val="28"/>
          <w:szCs w:val="28"/>
          <w:lang w:val="uk-UA"/>
        </w:rPr>
        <w:t xml:space="preserve"> </w:t>
      </w:r>
      <w:r w:rsidRPr="00443AB8">
        <w:rPr>
          <w:rFonts w:eastAsiaTheme="minorHAnsi"/>
          <w:sz w:val="28"/>
          <w:szCs w:val="28"/>
          <w:lang w:val="uk-UA" w:eastAsia="en-US"/>
        </w:rPr>
        <w:t>документи та матеріали, необхідні для здійснення внутрішнього аудиту.</w:t>
      </w:r>
    </w:p>
    <w:p w:rsidR="000D4904" w:rsidRPr="000D4904" w:rsidRDefault="000D4904" w:rsidP="00F736CE">
      <w:pPr>
        <w:autoSpaceDE w:val="0"/>
        <w:autoSpaceDN w:val="0"/>
        <w:adjustRightInd w:val="0"/>
        <w:ind w:firstLine="567"/>
        <w:jc w:val="both"/>
        <w:rPr>
          <w:rFonts w:eastAsiaTheme="minorHAnsi"/>
          <w:sz w:val="28"/>
          <w:szCs w:val="28"/>
          <w:lang w:val="uk-UA" w:eastAsia="en-US"/>
        </w:rPr>
      </w:pPr>
      <w:r>
        <w:rPr>
          <w:rFonts w:eastAsiaTheme="minorHAnsi"/>
          <w:sz w:val="28"/>
          <w:szCs w:val="28"/>
          <w:lang w:val="uk-UA" w:eastAsia="en-US"/>
        </w:rPr>
        <w:t>3.1.12.</w:t>
      </w:r>
      <w:r w:rsidRPr="00443AB8">
        <w:rPr>
          <w:rFonts w:eastAsiaTheme="minorHAnsi"/>
          <w:sz w:val="28"/>
          <w:szCs w:val="28"/>
          <w:lang w:val="uk-UA" w:eastAsia="en-US"/>
        </w:rPr>
        <w:t xml:space="preserve"> За дорученням </w:t>
      </w:r>
      <w:r w:rsidR="00262091">
        <w:rPr>
          <w:rFonts w:eastAsiaTheme="minorHAnsi"/>
          <w:sz w:val="28"/>
          <w:szCs w:val="28"/>
          <w:lang w:val="uk-UA" w:eastAsia="en-US"/>
        </w:rPr>
        <w:t>завідувача с</w:t>
      </w:r>
      <w:r>
        <w:rPr>
          <w:rFonts w:eastAsiaTheme="minorHAnsi"/>
          <w:sz w:val="28"/>
          <w:szCs w:val="28"/>
          <w:lang w:val="uk-UA" w:eastAsia="en-US"/>
        </w:rPr>
        <w:t>ектору</w:t>
      </w:r>
      <w:r w:rsidRPr="00443AB8">
        <w:rPr>
          <w:rFonts w:eastAsiaTheme="minorHAnsi"/>
          <w:sz w:val="28"/>
          <w:szCs w:val="28"/>
          <w:lang w:val="uk-UA" w:eastAsia="en-US"/>
        </w:rPr>
        <w:t xml:space="preserve">, надавати службову інформацію та </w:t>
      </w:r>
      <w:r w:rsidRPr="000D4904">
        <w:rPr>
          <w:sz w:val="28"/>
          <w:szCs w:val="28"/>
          <w:lang w:val="uk-UA"/>
        </w:rPr>
        <w:t>документи про результати внутрішнього аудиту, що надається з дотриманням вимог законодавства та внутрішніх документів з питань проведення внутрішнього аудиту секретаріату Київської міської ради щодо розголошення інформації з обмеженим доступом та конфіденційної інформації, іншим структурним підрозділам секретаріату Київської міської ради, іншим державним органам, у тому числі правоохоронним, підприємствам, установам та організаціям відповідно до законодавства.</w:t>
      </w:r>
    </w:p>
    <w:p w:rsidR="000D4904" w:rsidRPr="0037672E" w:rsidRDefault="000D4904" w:rsidP="00F736CE">
      <w:pPr>
        <w:pStyle w:val="Default"/>
        <w:ind w:firstLine="567"/>
        <w:jc w:val="both"/>
        <w:rPr>
          <w:sz w:val="28"/>
          <w:szCs w:val="28"/>
        </w:rPr>
      </w:pPr>
      <w:r w:rsidRPr="0037672E">
        <w:rPr>
          <w:sz w:val="28"/>
          <w:szCs w:val="28"/>
        </w:rPr>
        <w:t xml:space="preserve">3.1.13. За дорученням </w:t>
      </w:r>
      <w:r w:rsidR="00262091">
        <w:rPr>
          <w:rFonts w:eastAsia="Times New Roman"/>
          <w:sz w:val="28"/>
          <w:lang w:eastAsia="ru-RU"/>
        </w:rPr>
        <w:t>завідувача с</w:t>
      </w:r>
      <w:r>
        <w:rPr>
          <w:rFonts w:eastAsia="Times New Roman"/>
          <w:sz w:val="28"/>
          <w:lang w:eastAsia="ru-RU"/>
        </w:rPr>
        <w:t>ектору</w:t>
      </w:r>
      <w:r w:rsidRPr="0037672E">
        <w:rPr>
          <w:sz w:val="28"/>
          <w:szCs w:val="28"/>
        </w:rPr>
        <w:t xml:space="preserve"> представляти інтереси Сектору у взаємовідносинах з іншими структурними підрозділами секретаріату Київської міської ради, іншими державними органами, у тому числі правоохоронними, підприємствами, установами та організаціями, науковими та міжнародними організаціями.</w:t>
      </w:r>
    </w:p>
    <w:p w:rsidR="000D4904" w:rsidRPr="00443AB8" w:rsidRDefault="000D4904" w:rsidP="00F736CE">
      <w:pPr>
        <w:autoSpaceDE w:val="0"/>
        <w:autoSpaceDN w:val="0"/>
        <w:adjustRightInd w:val="0"/>
        <w:ind w:firstLine="567"/>
        <w:jc w:val="both"/>
        <w:rPr>
          <w:rFonts w:eastAsiaTheme="minorHAnsi"/>
          <w:sz w:val="28"/>
          <w:szCs w:val="28"/>
          <w:lang w:val="uk-UA" w:eastAsia="en-US"/>
        </w:rPr>
      </w:pPr>
      <w:r>
        <w:rPr>
          <w:rFonts w:eastAsiaTheme="minorHAnsi"/>
          <w:sz w:val="28"/>
          <w:szCs w:val="28"/>
          <w:lang w:val="uk-UA" w:eastAsia="en-US"/>
        </w:rPr>
        <w:t>3.1.14</w:t>
      </w:r>
      <w:r w:rsidRPr="00443AB8">
        <w:rPr>
          <w:rFonts w:eastAsiaTheme="minorHAnsi"/>
          <w:sz w:val="28"/>
          <w:szCs w:val="28"/>
          <w:lang w:val="uk-UA" w:eastAsia="en-US"/>
        </w:rPr>
        <w:t xml:space="preserve">. Використовувати всю інформацію загального користування, а в окремих випадках і службового користування, яка є в розпорядженні секретаріату Київської міської ради, що необхідна для виконання завдань, покладених на Сектор. </w:t>
      </w:r>
    </w:p>
    <w:p w:rsidR="00BD1FB4" w:rsidRPr="0037672E" w:rsidRDefault="00BD1FB4" w:rsidP="00F736CE">
      <w:pPr>
        <w:pStyle w:val="Default"/>
        <w:ind w:firstLine="567"/>
        <w:jc w:val="both"/>
        <w:rPr>
          <w:sz w:val="28"/>
          <w:szCs w:val="28"/>
        </w:rPr>
      </w:pPr>
      <w:r w:rsidRPr="0037672E">
        <w:rPr>
          <w:sz w:val="28"/>
          <w:szCs w:val="28"/>
        </w:rPr>
        <w:t>3.1.15. Робити копії або виписки з усіх без винятку документів, електронних файлів, які стосуються предмета внутрішнього аудиту, моніторингу, аналізу та іншого контрольного заходу.</w:t>
      </w:r>
    </w:p>
    <w:p w:rsidR="00BD1FB4" w:rsidRDefault="00BD1FB4" w:rsidP="00F736CE">
      <w:pPr>
        <w:pStyle w:val="Default"/>
        <w:ind w:firstLine="567"/>
        <w:jc w:val="both"/>
        <w:rPr>
          <w:sz w:val="28"/>
          <w:szCs w:val="28"/>
        </w:rPr>
      </w:pPr>
      <w:r>
        <w:rPr>
          <w:sz w:val="28"/>
          <w:szCs w:val="28"/>
        </w:rPr>
        <w:t>3</w:t>
      </w:r>
      <w:r w:rsidRPr="00075FCB">
        <w:rPr>
          <w:sz w:val="28"/>
          <w:szCs w:val="28"/>
        </w:rPr>
        <w:t>.1.1</w:t>
      </w:r>
      <w:r>
        <w:rPr>
          <w:sz w:val="28"/>
          <w:szCs w:val="28"/>
        </w:rPr>
        <w:t>6</w:t>
      </w:r>
      <w:r w:rsidRPr="00075FCB">
        <w:rPr>
          <w:sz w:val="28"/>
          <w:szCs w:val="28"/>
        </w:rPr>
        <w:t xml:space="preserve">. У процесі виконання покладених на </w:t>
      </w:r>
      <w:r>
        <w:rPr>
          <w:sz w:val="28"/>
          <w:szCs w:val="28"/>
        </w:rPr>
        <w:t>С</w:t>
      </w:r>
      <w:r w:rsidRPr="00075FCB">
        <w:rPr>
          <w:sz w:val="28"/>
          <w:szCs w:val="28"/>
        </w:rPr>
        <w:t xml:space="preserve">ектор завдань, у межах наданих повноважень, забезпечувати ділове листування з органами державної влади, підприємствами, установами та організаціями з питань, що стосуються діяльності </w:t>
      </w:r>
      <w:r>
        <w:rPr>
          <w:sz w:val="28"/>
          <w:szCs w:val="28"/>
        </w:rPr>
        <w:t>С</w:t>
      </w:r>
      <w:r w:rsidRPr="00075FCB">
        <w:rPr>
          <w:sz w:val="28"/>
          <w:szCs w:val="28"/>
        </w:rPr>
        <w:t xml:space="preserve">ектору. </w:t>
      </w:r>
    </w:p>
    <w:p w:rsidR="00BD1FB4" w:rsidRPr="00BD1FB4" w:rsidRDefault="00BD1FB4" w:rsidP="00F736CE">
      <w:pPr>
        <w:tabs>
          <w:tab w:val="num" w:pos="0"/>
        </w:tabs>
        <w:ind w:firstLine="567"/>
        <w:jc w:val="both"/>
        <w:rPr>
          <w:sz w:val="28"/>
          <w:szCs w:val="28"/>
          <w:lang w:val="uk-UA"/>
        </w:rPr>
      </w:pPr>
      <w:r w:rsidRPr="00BD1FB4">
        <w:rPr>
          <w:sz w:val="28"/>
          <w:szCs w:val="28"/>
          <w:lang w:val="uk-UA"/>
        </w:rPr>
        <w:t>3.1.</w:t>
      </w:r>
      <w:r>
        <w:rPr>
          <w:sz w:val="28"/>
          <w:szCs w:val="28"/>
          <w:lang w:val="uk-UA"/>
        </w:rPr>
        <w:t>17</w:t>
      </w:r>
      <w:r w:rsidRPr="00BD1FB4">
        <w:rPr>
          <w:sz w:val="28"/>
          <w:szCs w:val="28"/>
          <w:lang w:val="uk-UA"/>
        </w:rPr>
        <w:t>. Взаємодіяти з структурними підрозділами секретаріату Київської міської ради та структурними підрозділами виконавчого органу Київської міської ради (Київської міської державної адміністрації) у межах своїх повноважень при розгляді питань, що відносяться до компетенції Сектору.</w:t>
      </w:r>
    </w:p>
    <w:p w:rsidR="00FE6E84" w:rsidRPr="00443AB8" w:rsidRDefault="00BD1FB4" w:rsidP="00F736CE">
      <w:pPr>
        <w:tabs>
          <w:tab w:val="num" w:pos="-180"/>
        </w:tabs>
        <w:ind w:firstLine="567"/>
        <w:jc w:val="both"/>
        <w:rPr>
          <w:color w:val="000000" w:themeColor="text1"/>
          <w:sz w:val="28"/>
          <w:szCs w:val="28"/>
          <w:lang w:val="uk-UA"/>
        </w:rPr>
      </w:pPr>
      <w:r>
        <w:rPr>
          <w:color w:val="000000" w:themeColor="text1"/>
          <w:sz w:val="28"/>
          <w:szCs w:val="28"/>
          <w:lang w:val="uk-UA"/>
        </w:rPr>
        <w:t>3.1.18</w:t>
      </w:r>
      <w:r w:rsidR="00FE6E84" w:rsidRPr="00443AB8">
        <w:rPr>
          <w:color w:val="000000" w:themeColor="text1"/>
          <w:sz w:val="28"/>
          <w:szCs w:val="28"/>
          <w:lang w:val="uk-UA"/>
        </w:rPr>
        <w:t xml:space="preserve">. Надавати консультації з питань, що </w:t>
      </w:r>
      <w:r>
        <w:rPr>
          <w:color w:val="000000" w:themeColor="text1"/>
          <w:sz w:val="28"/>
          <w:szCs w:val="28"/>
          <w:lang w:val="uk-UA"/>
        </w:rPr>
        <w:t>відносяться</w:t>
      </w:r>
      <w:r w:rsidR="00FE6E84" w:rsidRPr="00443AB8">
        <w:rPr>
          <w:color w:val="000000" w:themeColor="text1"/>
          <w:sz w:val="28"/>
          <w:szCs w:val="28"/>
          <w:lang w:val="uk-UA"/>
        </w:rPr>
        <w:t xml:space="preserve"> до компетенції Сектору.</w:t>
      </w:r>
    </w:p>
    <w:p w:rsidR="00461E52" w:rsidRPr="00443AB8" w:rsidRDefault="00461E52" w:rsidP="00F736CE">
      <w:pPr>
        <w:ind w:firstLine="567"/>
        <w:jc w:val="both"/>
        <w:rPr>
          <w:b/>
          <w:sz w:val="28"/>
          <w:szCs w:val="28"/>
          <w:lang w:val="uk-UA"/>
        </w:rPr>
      </w:pPr>
      <w:r w:rsidRPr="00443AB8">
        <w:rPr>
          <w:rFonts w:eastAsiaTheme="minorHAnsi"/>
          <w:sz w:val="28"/>
          <w:szCs w:val="28"/>
          <w:lang w:val="uk-UA" w:eastAsia="en-US"/>
        </w:rPr>
        <w:t>3.1.1</w:t>
      </w:r>
      <w:r w:rsidR="00BD1FB4">
        <w:rPr>
          <w:rFonts w:eastAsiaTheme="minorHAnsi"/>
          <w:sz w:val="28"/>
          <w:szCs w:val="28"/>
          <w:lang w:val="uk-UA" w:eastAsia="en-US"/>
        </w:rPr>
        <w:t>9</w:t>
      </w:r>
      <w:r w:rsidRPr="00443AB8">
        <w:rPr>
          <w:rFonts w:eastAsiaTheme="minorHAnsi"/>
          <w:sz w:val="28"/>
          <w:szCs w:val="28"/>
          <w:lang w:val="uk-UA" w:eastAsia="en-US"/>
        </w:rPr>
        <w:t xml:space="preserve">. Здійснювати інші заходи, в межах повноважень </w:t>
      </w:r>
      <w:r w:rsidR="00EB0201" w:rsidRPr="00443AB8">
        <w:rPr>
          <w:rFonts w:eastAsiaTheme="minorHAnsi"/>
          <w:sz w:val="28"/>
          <w:szCs w:val="28"/>
          <w:lang w:val="uk-UA" w:eastAsia="en-US"/>
        </w:rPr>
        <w:t>Сектору</w:t>
      </w:r>
      <w:r w:rsidRPr="00443AB8">
        <w:rPr>
          <w:rFonts w:eastAsiaTheme="minorHAnsi"/>
          <w:sz w:val="28"/>
          <w:szCs w:val="28"/>
          <w:lang w:val="uk-UA" w:eastAsia="en-US"/>
        </w:rPr>
        <w:t>.</w:t>
      </w:r>
    </w:p>
    <w:p w:rsidR="00461E52" w:rsidRPr="00443AB8" w:rsidRDefault="00461E52" w:rsidP="00443AB8">
      <w:pPr>
        <w:ind w:firstLine="709"/>
        <w:jc w:val="center"/>
        <w:rPr>
          <w:b/>
          <w:sz w:val="28"/>
          <w:szCs w:val="28"/>
          <w:lang w:val="uk-UA"/>
        </w:rPr>
      </w:pPr>
    </w:p>
    <w:p w:rsidR="002F341D" w:rsidRPr="00443AB8" w:rsidRDefault="002F341D" w:rsidP="003A05C3">
      <w:pPr>
        <w:jc w:val="center"/>
        <w:rPr>
          <w:b/>
          <w:sz w:val="28"/>
          <w:szCs w:val="28"/>
          <w:lang w:val="uk-UA"/>
        </w:rPr>
      </w:pPr>
      <w:r w:rsidRPr="00443AB8">
        <w:rPr>
          <w:b/>
          <w:sz w:val="28"/>
          <w:szCs w:val="28"/>
          <w:lang w:val="uk-UA"/>
        </w:rPr>
        <w:t>4. Відповідальність</w:t>
      </w:r>
    </w:p>
    <w:p w:rsidR="002F341D" w:rsidRPr="00443AB8" w:rsidRDefault="002F341D" w:rsidP="00443AB8">
      <w:pPr>
        <w:ind w:firstLine="709"/>
        <w:jc w:val="center"/>
        <w:rPr>
          <w:b/>
          <w:sz w:val="28"/>
          <w:szCs w:val="28"/>
          <w:lang w:val="uk-UA"/>
        </w:rPr>
      </w:pPr>
    </w:p>
    <w:p w:rsidR="002F341D" w:rsidRPr="00443AB8" w:rsidRDefault="002F341D" w:rsidP="00F736CE">
      <w:pPr>
        <w:ind w:firstLine="567"/>
        <w:jc w:val="both"/>
        <w:rPr>
          <w:sz w:val="28"/>
          <w:szCs w:val="28"/>
          <w:lang w:val="uk-UA"/>
        </w:rPr>
      </w:pPr>
      <w:r w:rsidRPr="00443AB8">
        <w:rPr>
          <w:sz w:val="28"/>
          <w:szCs w:val="28"/>
          <w:lang w:val="uk-UA"/>
        </w:rPr>
        <w:t>Головний спеціаліст несе відповідальність</w:t>
      </w:r>
      <w:r w:rsidR="007B5D3A" w:rsidRPr="00443AB8">
        <w:rPr>
          <w:sz w:val="28"/>
          <w:szCs w:val="28"/>
          <w:lang w:val="uk-UA"/>
        </w:rPr>
        <w:t xml:space="preserve"> за</w:t>
      </w:r>
      <w:r w:rsidRPr="00443AB8">
        <w:rPr>
          <w:sz w:val="28"/>
          <w:szCs w:val="28"/>
          <w:lang w:val="uk-UA"/>
        </w:rPr>
        <w:t>:</w:t>
      </w:r>
    </w:p>
    <w:p w:rsidR="002F341D" w:rsidRPr="00443AB8" w:rsidRDefault="007B5D3A" w:rsidP="00F736CE">
      <w:pPr>
        <w:tabs>
          <w:tab w:val="num" w:pos="-360"/>
          <w:tab w:val="left" w:pos="567"/>
        </w:tabs>
        <w:ind w:firstLine="567"/>
        <w:jc w:val="both"/>
        <w:rPr>
          <w:sz w:val="28"/>
          <w:szCs w:val="28"/>
          <w:lang w:val="uk-UA"/>
        </w:rPr>
      </w:pPr>
      <w:r w:rsidRPr="00443AB8">
        <w:rPr>
          <w:sz w:val="28"/>
          <w:szCs w:val="28"/>
          <w:lang w:val="uk-UA"/>
        </w:rPr>
        <w:t>4.1. Н</w:t>
      </w:r>
      <w:r w:rsidR="009C0A2B" w:rsidRPr="00443AB8">
        <w:rPr>
          <w:sz w:val="28"/>
          <w:szCs w:val="28"/>
          <w:lang w:val="uk-UA"/>
        </w:rPr>
        <w:t>евиконання,</w:t>
      </w:r>
      <w:r w:rsidR="002F341D" w:rsidRPr="00443AB8">
        <w:rPr>
          <w:sz w:val="28"/>
          <w:szCs w:val="28"/>
          <w:lang w:val="uk-UA"/>
        </w:rPr>
        <w:t xml:space="preserve"> неналежне </w:t>
      </w:r>
      <w:r w:rsidR="009C0A2B" w:rsidRPr="00443AB8">
        <w:rPr>
          <w:sz w:val="28"/>
          <w:szCs w:val="28"/>
          <w:lang w:val="uk-UA"/>
        </w:rPr>
        <w:t xml:space="preserve">і несвоєчасне </w:t>
      </w:r>
      <w:r w:rsidR="002F341D" w:rsidRPr="00443AB8">
        <w:rPr>
          <w:sz w:val="28"/>
          <w:szCs w:val="28"/>
          <w:lang w:val="uk-UA"/>
        </w:rPr>
        <w:t>виконання посадових обов’язків, що передбачено цією посадовою інструкцією.</w:t>
      </w:r>
    </w:p>
    <w:p w:rsidR="002F341D" w:rsidRPr="00443AB8" w:rsidRDefault="007B5D3A" w:rsidP="00F736CE">
      <w:pPr>
        <w:tabs>
          <w:tab w:val="left" w:pos="567"/>
        </w:tabs>
        <w:ind w:firstLine="567"/>
        <w:jc w:val="both"/>
        <w:rPr>
          <w:sz w:val="28"/>
          <w:szCs w:val="28"/>
          <w:lang w:val="uk-UA"/>
        </w:rPr>
      </w:pPr>
      <w:r w:rsidRPr="00443AB8">
        <w:rPr>
          <w:sz w:val="28"/>
          <w:szCs w:val="28"/>
          <w:lang w:val="uk-UA"/>
        </w:rPr>
        <w:t>4.2. Н</w:t>
      </w:r>
      <w:r w:rsidR="002F341D" w:rsidRPr="00443AB8">
        <w:rPr>
          <w:sz w:val="28"/>
          <w:szCs w:val="28"/>
          <w:lang w:val="uk-UA"/>
        </w:rPr>
        <w:t>едостовірність</w:t>
      </w:r>
      <w:r w:rsidR="002C77EA" w:rsidRPr="00443AB8">
        <w:rPr>
          <w:sz w:val="28"/>
          <w:szCs w:val="28"/>
          <w:lang w:val="uk-UA"/>
        </w:rPr>
        <w:t xml:space="preserve"> відомостей та інформації з питань, що належать до компетенції </w:t>
      </w:r>
      <w:r w:rsidR="00915738" w:rsidRPr="00443AB8">
        <w:rPr>
          <w:sz w:val="28"/>
          <w:szCs w:val="28"/>
          <w:lang w:val="uk-UA"/>
        </w:rPr>
        <w:t>Сектору</w:t>
      </w:r>
      <w:r w:rsidR="002F341D" w:rsidRPr="00443AB8">
        <w:rPr>
          <w:sz w:val="28"/>
          <w:szCs w:val="28"/>
          <w:lang w:val="uk-UA"/>
        </w:rPr>
        <w:t>.</w:t>
      </w:r>
    </w:p>
    <w:p w:rsidR="00461E52" w:rsidRPr="00443AB8" w:rsidRDefault="007B5D3A" w:rsidP="00F736CE">
      <w:pPr>
        <w:tabs>
          <w:tab w:val="num" w:pos="-180"/>
          <w:tab w:val="left" w:pos="567"/>
        </w:tabs>
        <w:ind w:firstLine="567"/>
        <w:jc w:val="both"/>
        <w:rPr>
          <w:sz w:val="28"/>
          <w:szCs w:val="28"/>
          <w:lang w:val="uk-UA"/>
        </w:rPr>
      </w:pPr>
      <w:r w:rsidRPr="00443AB8">
        <w:rPr>
          <w:sz w:val="28"/>
          <w:szCs w:val="28"/>
          <w:lang w:val="uk-UA"/>
        </w:rPr>
        <w:lastRenderedPageBreak/>
        <w:t>4.3. П</w:t>
      </w:r>
      <w:r w:rsidR="002F341D" w:rsidRPr="00443AB8">
        <w:rPr>
          <w:sz w:val="28"/>
          <w:szCs w:val="28"/>
          <w:lang w:val="uk-UA"/>
        </w:rPr>
        <w:t xml:space="preserve">орушення правил внутрішнього трудового розпорядку, </w:t>
      </w:r>
      <w:r w:rsidR="009C0A2B" w:rsidRPr="00443AB8">
        <w:rPr>
          <w:sz w:val="28"/>
          <w:szCs w:val="28"/>
          <w:lang w:val="uk-UA"/>
        </w:rPr>
        <w:t>правил етичної поведінки, правил з охорони праці та техніки безпеки, інструкції протипожежної безпеки, інших обов’язків відповідно до вимог цієї посадової інструкції.</w:t>
      </w:r>
    </w:p>
    <w:p w:rsidR="002F341D" w:rsidRPr="00443AB8" w:rsidRDefault="007B5D3A" w:rsidP="00F736CE">
      <w:pPr>
        <w:tabs>
          <w:tab w:val="num" w:pos="-180"/>
          <w:tab w:val="left" w:pos="567"/>
        </w:tabs>
        <w:ind w:firstLine="567"/>
        <w:jc w:val="both"/>
        <w:rPr>
          <w:sz w:val="28"/>
          <w:szCs w:val="28"/>
          <w:lang w:val="uk-UA"/>
        </w:rPr>
      </w:pPr>
      <w:r w:rsidRPr="00443AB8">
        <w:rPr>
          <w:sz w:val="28"/>
          <w:szCs w:val="28"/>
          <w:lang w:val="uk-UA"/>
        </w:rPr>
        <w:t>4.4. Р</w:t>
      </w:r>
      <w:r w:rsidR="002F341D" w:rsidRPr="00443AB8">
        <w:rPr>
          <w:sz w:val="28"/>
          <w:szCs w:val="28"/>
          <w:lang w:val="uk-UA"/>
        </w:rPr>
        <w:t>озголошення конфіденційної</w:t>
      </w:r>
      <w:r w:rsidR="009C0A2B" w:rsidRPr="00443AB8">
        <w:rPr>
          <w:sz w:val="28"/>
          <w:szCs w:val="28"/>
          <w:lang w:val="uk-UA"/>
        </w:rPr>
        <w:t xml:space="preserve"> та іншої інформації з обмеженим доступом, що стала йому відомою у зв’язку з виконанням своїх посадових обов’язків, крім випадків, встановлених законом.</w:t>
      </w:r>
    </w:p>
    <w:p w:rsidR="002F341D" w:rsidRPr="00443AB8" w:rsidRDefault="002F341D" w:rsidP="00443AB8">
      <w:pPr>
        <w:ind w:firstLine="709"/>
        <w:jc w:val="center"/>
        <w:rPr>
          <w:b/>
          <w:sz w:val="28"/>
          <w:szCs w:val="28"/>
          <w:lang w:val="uk-UA"/>
        </w:rPr>
      </w:pPr>
    </w:p>
    <w:p w:rsidR="002F341D" w:rsidRPr="00443AB8" w:rsidRDefault="002F341D" w:rsidP="003A05C3">
      <w:pPr>
        <w:jc w:val="center"/>
        <w:rPr>
          <w:b/>
          <w:sz w:val="28"/>
          <w:szCs w:val="28"/>
          <w:lang w:val="uk-UA"/>
        </w:rPr>
      </w:pPr>
      <w:r w:rsidRPr="00443AB8">
        <w:rPr>
          <w:b/>
          <w:sz w:val="28"/>
          <w:szCs w:val="28"/>
          <w:lang w:val="uk-UA"/>
        </w:rPr>
        <w:t>5. Повинен знати</w:t>
      </w:r>
    </w:p>
    <w:p w:rsidR="002F341D" w:rsidRPr="00443AB8" w:rsidRDefault="002F341D" w:rsidP="00443AB8">
      <w:pPr>
        <w:ind w:firstLine="709"/>
        <w:rPr>
          <w:sz w:val="28"/>
          <w:szCs w:val="28"/>
          <w:lang w:val="uk-UA"/>
        </w:rPr>
      </w:pPr>
    </w:p>
    <w:p w:rsidR="002F341D" w:rsidRPr="00443AB8" w:rsidRDefault="000B2E34" w:rsidP="00F736CE">
      <w:pPr>
        <w:ind w:firstLine="567"/>
        <w:jc w:val="both"/>
        <w:rPr>
          <w:sz w:val="28"/>
          <w:szCs w:val="28"/>
          <w:lang w:val="uk-UA"/>
        </w:rPr>
      </w:pPr>
      <w:r>
        <w:rPr>
          <w:sz w:val="28"/>
          <w:szCs w:val="28"/>
          <w:lang w:val="uk-UA"/>
        </w:rPr>
        <w:t xml:space="preserve">5.1. </w:t>
      </w:r>
      <w:r w:rsidR="002F341D" w:rsidRPr="00443AB8">
        <w:rPr>
          <w:sz w:val="28"/>
          <w:szCs w:val="28"/>
          <w:lang w:val="uk-UA"/>
        </w:rPr>
        <w:t>Головний спеціаліст повинен знати:</w:t>
      </w:r>
    </w:p>
    <w:p w:rsidR="00103B32" w:rsidRDefault="000B2E34" w:rsidP="00F736CE">
      <w:pPr>
        <w:ind w:firstLine="567"/>
        <w:jc w:val="both"/>
        <w:rPr>
          <w:sz w:val="28"/>
          <w:szCs w:val="28"/>
          <w:lang w:val="uk-UA"/>
        </w:rPr>
      </w:pPr>
      <w:r>
        <w:rPr>
          <w:sz w:val="28"/>
          <w:szCs w:val="28"/>
          <w:lang w:val="uk-UA"/>
        </w:rPr>
        <w:t xml:space="preserve">5.2. </w:t>
      </w:r>
      <w:r w:rsidR="002F341D" w:rsidRPr="00443AB8">
        <w:rPr>
          <w:sz w:val="28"/>
          <w:szCs w:val="28"/>
          <w:lang w:val="uk-UA"/>
        </w:rPr>
        <w:t xml:space="preserve">Конституцію України, </w:t>
      </w:r>
      <w:r w:rsidR="007B5D3A" w:rsidRPr="00443AB8">
        <w:rPr>
          <w:sz w:val="28"/>
          <w:szCs w:val="28"/>
          <w:lang w:val="uk-UA"/>
        </w:rPr>
        <w:t>закони України, укази Президента України, постанови Верховної Ради України</w:t>
      </w:r>
      <w:r w:rsidR="00AA4C42" w:rsidRPr="00443AB8">
        <w:rPr>
          <w:sz w:val="28"/>
          <w:szCs w:val="28"/>
          <w:lang w:val="uk-UA"/>
        </w:rPr>
        <w:t>, постанови та розпорядження Кабінету Міністрів України</w:t>
      </w:r>
      <w:r w:rsidR="00F04204">
        <w:rPr>
          <w:sz w:val="28"/>
          <w:szCs w:val="28"/>
          <w:lang w:val="uk-UA"/>
        </w:rPr>
        <w:t>,</w:t>
      </w:r>
      <w:r w:rsidR="00AA4C42" w:rsidRPr="00443AB8">
        <w:rPr>
          <w:sz w:val="28"/>
          <w:szCs w:val="28"/>
          <w:lang w:val="uk-UA"/>
        </w:rPr>
        <w:t xml:space="preserve"> </w:t>
      </w:r>
      <w:r w:rsidR="00103B32" w:rsidRPr="00443AB8">
        <w:rPr>
          <w:sz w:val="28"/>
          <w:szCs w:val="28"/>
          <w:lang w:val="uk-UA"/>
        </w:rPr>
        <w:t>р</w:t>
      </w:r>
      <w:r w:rsidR="00103B32">
        <w:rPr>
          <w:sz w:val="28"/>
          <w:szCs w:val="28"/>
          <w:lang w:val="uk-UA"/>
        </w:rPr>
        <w:t>ішення</w:t>
      </w:r>
      <w:r w:rsidR="00103B32" w:rsidRPr="00443AB8">
        <w:rPr>
          <w:sz w:val="28"/>
          <w:szCs w:val="28"/>
          <w:lang w:val="uk-UA"/>
        </w:rPr>
        <w:t xml:space="preserve"> Ки</w:t>
      </w:r>
      <w:r w:rsidR="00103B32">
        <w:rPr>
          <w:sz w:val="28"/>
          <w:szCs w:val="28"/>
          <w:lang w:val="uk-UA"/>
        </w:rPr>
        <w:t>ївської міської ради, Регламент</w:t>
      </w:r>
      <w:r w:rsidR="00103B32" w:rsidRPr="00443AB8">
        <w:rPr>
          <w:sz w:val="28"/>
          <w:szCs w:val="28"/>
          <w:lang w:val="uk-UA"/>
        </w:rPr>
        <w:t xml:space="preserve"> Киї</w:t>
      </w:r>
      <w:r w:rsidR="00103B32">
        <w:rPr>
          <w:sz w:val="28"/>
          <w:szCs w:val="28"/>
          <w:lang w:val="uk-UA"/>
        </w:rPr>
        <w:t>вської міської ради, Регламент</w:t>
      </w:r>
      <w:r w:rsidR="00103B32" w:rsidRPr="00443AB8">
        <w:rPr>
          <w:sz w:val="28"/>
          <w:szCs w:val="28"/>
          <w:lang w:val="uk-UA"/>
        </w:rPr>
        <w:t xml:space="preserve"> секретаріату Київської міської ради, розпорядження Київського міського голови та заступника міського голови - сек</w:t>
      </w:r>
      <w:r w:rsidR="00103B32">
        <w:rPr>
          <w:sz w:val="28"/>
          <w:szCs w:val="28"/>
          <w:lang w:val="uk-UA"/>
        </w:rPr>
        <w:t>ретаря Київської міської ради, Положення</w:t>
      </w:r>
      <w:r w:rsidR="00103B32" w:rsidRPr="00443AB8">
        <w:rPr>
          <w:sz w:val="28"/>
          <w:szCs w:val="28"/>
          <w:lang w:val="uk-UA"/>
        </w:rPr>
        <w:t xml:space="preserve"> про сек</w:t>
      </w:r>
      <w:r w:rsidR="00103B32">
        <w:rPr>
          <w:sz w:val="28"/>
          <w:szCs w:val="28"/>
          <w:lang w:val="uk-UA"/>
        </w:rPr>
        <w:t xml:space="preserve">ретаріат Київської міської ради, Положення про Сектор </w:t>
      </w:r>
      <w:r w:rsidR="00AA4C42" w:rsidRPr="00443AB8">
        <w:rPr>
          <w:sz w:val="28"/>
          <w:szCs w:val="28"/>
          <w:lang w:val="uk-UA"/>
        </w:rPr>
        <w:t>та інші</w:t>
      </w:r>
      <w:r w:rsidR="00103B32">
        <w:rPr>
          <w:sz w:val="28"/>
          <w:szCs w:val="28"/>
          <w:lang w:val="uk-UA"/>
        </w:rPr>
        <w:t xml:space="preserve"> нормативні акти, що стосуються</w:t>
      </w:r>
      <w:r w:rsidR="007129DC" w:rsidRPr="00443AB8">
        <w:rPr>
          <w:sz w:val="28"/>
          <w:szCs w:val="28"/>
          <w:lang w:val="uk-UA"/>
        </w:rPr>
        <w:t xml:space="preserve"> </w:t>
      </w:r>
      <w:r w:rsidR="00AA4C42" w:rsidRPr="00443AB8">
        <w:rPr>
          <w:sz w:val="28"/>
          <w:szCs w:val="28"/>
          <w:lang w:val="uk-UA"/>
        </w:rPr>
        <w:t xml:space="preserve">питання </w:t>
      </w:r>
      <w:r w:rsidR="00461E52" w:rsidRPr="00443AB8">
        <w:rPr>
          <w:sz w:val="28"/>
          <w:szCs w:val="28"/>
          <w:lang w:val="uk-UA"/>
        </w:rPr>
        <w:t>внутрішнього аудиту</w:t>
      </w:r>
      <w:r w:rsidR="00AA4C42" w:rsidRPr="00443AB8">
        <w:rPr>
          <w:sz w:val="28"/>
          <w:szCs w:val="28"/>
          <w:lang w:val="uk-UA"/>
        </w:rPr>
        <w:t xml:space="preserve"> та служби в органах місцевого самоврядування, практику засто</w:t>
      </w:r>
      <w:r w:rsidR="00103B32">
        <w:rPr>
          <w:sz w:val="28"/>
          <w:szCs w:val="28"/>
          <w:lang w:val="uk-UA"/>
        </w:rPr>
        <w:t xml:space="preserve">сування законодавства з питань, </w:t>
      </w:r>
      <w:r w:rsidR="00AA4C42" w:rsidRPr="00443AB8">
        <w:rPr>
          <w:sz w:val="28"/>
          <w:szCs w:val="28"/>
          <w:lang w:val="uk-UA"/>
        </w:rPr>
        <w:t xml:space="preserve">що належать до компетенції </w:t>
      </w:r>
      <w:r w:rsidR="00461E52" w:rsidRPr="00443AB8">
        <w:rPr>
          <w:sz w:val="28"/>
          <w:szCs w:val="28"/>
          <w:lang w:val="uk-UA"/>
        </w:rPr>
        <w:t>Сектору</w:t>
      </w:r>
      <w:r w:rsidR="00103B32">
        <w:rPr>
          <w:sz w:val="28"/>
          <w:szCs w:val="28"/>
          <w:lang w:val="uk-UA"/>
        </w:rPr>
        <w:t xml:space="preserve">, </w:t>
      </w:r>
      <w:r w:rsidR="00AA4C42" w:rsidRPr="00443AB8">
        <w:rPr>
          <w:sz w:val="28"/>
          <w:szCs w:val="28"/>
          <w:lang w:val="uk-UA"/>
        </w:rPr>
        <w:t>правила ділового етикету</w:t>
      </w:r>
      <w:r w:rsidR="00103B32">
        <w:rPr>
          <w:sz w:val="28"/>
          <w:szCs w:val="28"/>
          <w:lang w:val="uk-UA"/>
        </w:rPr>
        <w:t>,</w:t>
      </w:r>
      <w:r w:rsidR="00AA4C42" w:rsidRPr="00443AB8">
        <w:rPr>
          <w:sz w:val="28"/>
          <w:szCs w:val="28"/>
          <w:lang w:val="uk-UA"/>
        </w:rPr>
        <w:t xml:space="preserve"> </w:t>
      </w:r>
      <w:r w:rsidR="00103B32" w:rsidRPr="00C14EA0">
        <w:rPr>
          <w:sz w:val="28"/>
          <w:szCs w:val="28"/>
          <w:lang w:val="uk-UA"/>
        </w:rPr>
        <w:t xml:space="preserve">правила </w:t>
      </w:r>
      <w:r w:rsidR="00103B32">
        <w:rPr>
          <w:sz w:val="28"/>
          <w:szCs w:val="28"/>
          <w:lang w:val="uk-UA"/>
        </w:rPr>
        <w:t>та</w:t>
      </w:r>
      <w:r w:rsidR="00103B32" w:rsidRPr="00C14EA0">
        <w:rPr>
          <w:sz w:val="28"/>
          <w:szCs w:val="28"/>
          <w:lang w:val="uk-UA"/>
        </w:rPr>
        <w:t xml:space="preserve"> норми з охорони праці та пожежної безпеки, основні принципи роботи на комп’ютері та відповідні програмні засоби.</w:t>
      </w:r>
    </w:p>
    <w:p w:rsidR="00F53076" w:rsidRDefault="00F53076" w:rsidP="00230EF3">
      <w:pPr>
        <w:rPr>
          <w:b/>
          <w:sz w:val="28"/>
          <w:szCs w:val="28"/>
          <w:lang w:val="uk-UA"/>
        </w:rPr>
      </w:pPr>
    </w:p>
    <w:p w:rsidR="002F341D" w:rsidRPr="00443AB8" w:rsidRDefault="002F341D" w:rsidP="007C0723">
      <w:pPr>
        <w:jc w:val="center"/>
        <w:rPr>
          <w:b/>
          <w:sz w:val="28"/>
          <w:szCs w:val="28"/>
          <w:lang w:val="uk-UA"/>
        </w:rPr>
      </w:pPr>
      <w:r w:rsidRPr="00443AB8">
        <w:rPr>
          <w:b/>
          <w:sz w:val="28"/>
          <w:szCs w:val="28"/>
          <w:lang w:val="uk-UA"/>
        </w:rPr>
        <w:t>6. Кваліфікаційні вимоги</w:t>
      </w:r>
    </w:p>
    <w:p w:rsidR="00461E52" w:rsidRPr="00443AB8" w:rsidRDefault="00461E52" w:rsidP="00443AB8">
      <w:pPr>
        <w:tabs>
          <w:tab w:val="left" w:pos="5387"/>
        </w:tabs>
        <w:ind w:firstLine="709"/>
        <w:jc w:val="both"/>
        <w:rPr>
          <w:sz w:val="28"/>
          <w:szCs w:val="28"/>
          <w:lang w:val="uk-UA"/>
        </w:rPr>
      </w:pPr>
    </w:p>
    <w:p w:rsidR="00186D63" w:rsidRPr="00443AB8" w:rsidRDefault="000B2E34" w:rsidP="00F736CE">
      <w:pPr>
        <w:tabs>
          <w:tab w:val="left" w:pos="5387"/>
        </w:tabs>
        <w:ind w:firstLine="567"/>
        <w:jc w:val="both"/>
        <w:rPr>
          <w:sz w:val="28"/>
          <w:szCs w:val="28"/>
          <w:lang w:val="uk-UA"/>
        </w:rPr>
      </w:pPr>
      <w:r>
        <w:rPr>
          <w:sz w:val="28"/>
          <w:szCs w:val="28"/>
          <w:lang w:val="uk-UA"/>
        </w:rPr>
        <w:t xml:space="preserve">6.1. </w:t>
      </w:r>
      <w:r w:rsidR="002F341D" w:rsidRPr="00443AB8">
        <w:rPr>
          <w:sz w:val="28"/>
          <w:szCs w:val="28"/>
          <w:lang w:val="uk-UA"/>
        </w:rPr>
        <w:t xml:space="preserve">На посаду головного спеціаліста призначається особа, яка має вищу освіту </w:t>
      </w:r>
      <w:r w:rsidR="000D4FC7" w:rsidRPr="00443AB8">
        <w:rPr>
          <w:sz w:val="28"/>
          <w:szCs w:val="28"/>
          <w:lang w:val="uk-UA"/>
        </w:rPr>
        <w:t>не нижче ступеня бакалавра,</w:t>
      </w:r>
      <w:r w:rsidR="00CD5168" w:rsidRPr="00443AB8">
        <w:rPr>
          <w:sz w:val="28"/>
          <w:szCs w:val="28"/>
          <w:lang w:val="uk-UA"/>
        </w:rPr>
        <w:t xml:space="preserve"> володіє </w:t>
      </w:r>
      <w:r w:rsidR="00AA4C42" w:rsidRPr="00443AB8">
        <w:rPr>
          <w:sz w:val="28"/>
          <w:szCs w:val="28"/>
          <w:lang w:val="uk-UA"/>
        </w:rPr>
        <w:t>державною мовою</w:t>
      </w:r>
      <w:r w:rsidR="00220406" w:rsidRPr="00443AB8">
        <w:rPr>
          <w:sz w:val="28"/>
          <w:szCs w:val="28"/>
          <w:lang w:val="uk-UA"/>
        </w:rPr>
        <w:t xml:space="preserve"> відповідно до рівня, визначеного Законом України «Про забезпечення функціонування української мови як державної», б</w:t>
      </w:r>
      <w:r w:rsidR="000D4FC7" w:rsidRPr="00443AB8">
        <w:rPr>
          <w:sz w:val="28"/>
          <w:szCs w:val="28"/>
          <w:lang w:val="uk-UA"/>
        </w:rPr>
        <w:t>ез вимог до стажу роботи.</w:t>
      </w:r>
    </w:p>
    <w:p w:rsidR="000D4FC7" w:rsidRPr="00B46ABC" w:rsidRDefault="000D4FC7" w:rsidP="008732D9">
      <w:pPr>
        <w:tabs>
          <w:tab w:val="left" w:pos="5387"/>
        </w:tabs>
        <w:ind w:firstLine="567"/>
        <w:jc w:val="both"/>
        <w:rPr>
          <w:sz w:val="28"/>
          <w:szCs w:val="28"/>
          <w:lang w:val="uk-UA"/>
        </w:rPr>
      </w:pPr>
    </w:p>
    <w:p w:rsidR="002F341D" w:rsidRPr="00B46ABC" w:rsidRDefault="002F341D" w:rsidP="002F341D">
      <w:pPr>
        <w:spacing w:before="240"/>
        <w:ind w:firstLine="708"/>
        <w:jc w:val="both"/>
        <w:rPr>
          <w:sz w:val="28"/>
          <w:szCs w:val="28"/>
          <w:lang w:val="uk-UA"/>
        </w:rPr>
      </w:pPr>
      <w:r w:rsidRPr="00B46ABC">
        <w:rPr>
          <w:sz w:val="28"/>
          <w:szCs w:val="28"/>
          <w:lang w:val="uk-UA"/>
        </w:rPr>
        <w:t>Ознайомлений:</w:t>
      </w:r>
    </w:p>
    <w:p w:rsidR="002F341D" w:rsidRPr="00B46ABC" w:rsidRDefault="003D2D67" w:rsidP="002F341D">
      <w:pPr>
        <w:spacing w:before="240"/>
        <w:ind w:firstLine="708"/>
        <w:jc w:val="both"/>
        <w:rPr>
          <w:sz w:val="28"/>
          <w:szCs w:val="28"/>
          <w:lang w:val="uk-UA"/>
        </w:rPr>
      </w:pPr>
      <w:r w:rsidRPr="00B46ABC">
        <w:rPr>
          <w:sz w:val="28"/>
          <w:szCs w:val="28"/>
          <w:lang w:val="uk-UA"/>
        </w:rPr>
        <w:t>___________________</w:t>
      </w:r>
      <w:r w:rsidR="002F341D" w:rsidRPr="00B46ABC">
        <w:rPr>
          <w:sz w:val="28"/>
          <w:szCs w:val="28"/>
          <w:lang w:val="uk-UA"/>
        </w:rPr>
        <w:t xml:space="preserve">                                                   </w:t>
      </w:r>
      <w:r w:rsidRPr="00B46ABC">
        <w:rPr>
          <w:sz w:val="28"/>
          <w:szCs w:val="28"/>
          <w:lang w:val="uk-UA"/>
        </w:rPr>
        <w:t xml:space="preserve">  </w:t>
      </w:r>
      <w:r w:rsidR="002F341D" w:rsidRPr="00B46ABC">
        <w:rPr>
          <w:sz w:val="28"/>
          <w:szCs w:val="28"/>
          <w:lang w:val="uk-UA"/>
        </w:rPr>
        <w:t xml:space="preserve"> (______________)</w:t>
      </w:r>
    </w:p>
    <w:p w:rsidR="003D2D67" w:rsidRPr="00B46ABC" w:rsidRDefault="003D2D67" w:rsidP="003D2D67">
      <w:pPr>
        <w:spacing w:before="240"/>
        <w:ind w:firstLine="708"/>
        <w:jc w:val="both"/>
        <w:rPr>
          <w:sz w:val="28"/>
          <w:szCs w:val="28"/>
          <w:lang w:val="uk-UA"/>
        </w:rPr>
      </w:pPr>
      <w:r w:rsidRPr="00B46ABC">
        <w:rPr>
          <w:sz w:val="28"/>
          <w:szCs w:val="28"/>
          <w:lang w:val="uk-UA"/>
        </w:rPr>
        <w:t>___________________                                                      (______________)</w:t>
      </w:r>
    </w:p>
    <w:p w:rsidR="003F1292" w:rsidRPr="00B46ABC" w:rsidRDefault="003D2D67" w:rsidP="003F1292">
      <w:pPr>
        <w:spacing w:before="240"/>
        <w:ind w:firstLine="708"/>
        <w:jc w:val="both"/>
        <w:rPr>
          <w:sz w:val="28"/>
          <w:szCs w:val="28"/>
          <w:lang w:val="uk-UA"/>
        </w:rPr>
      </w:pPr>
      <w:r w:rsidRPr="00B46ABC">
        <w:rPr>
          <w:sz w:val="28"/>
          <w:szCs w:val="28"/>
          <w:lang w:val="uk-UA"/>
        </w:rPr>
        <w:t>___________________                                                      (______________)</w:t>
      </w:r>
    </w:p>
    <w:sectPr w:rsidR="003F1292" w:rsidRPr="00B46ABC" w:rsidSect="00C061C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6AF5"/>
    <w:multiLevelType w:val="multilevel"/>
    <w:tmpl w:val="2062D68C"/>
    <w:lvl w:ilvl="0">
      <w:start w:val="2"/>
      <w:numFmt w:val="decimal"/>
      <w:lvlText w:val="%1."/>
      <w:lvlJc w:val="left"/>
      <w:pPr>
        <w:ind w:left="432" w:hanging="432"/>
      </w:pPr>
      <w:rPr>
        <w:b/>
        <w:color w:val="auto"/>
      </w:rPr>
    </w:lvl>
    <w:lvl w:ilvl="1">
      <w:start w:val="1"/>
      <w:numFmt w:val="decimal"/>
      <w:lvlText w:val="2.%2."/>
      <w:lvlJc w:val="left"/>
      <w:pPr>
        <w:ind w:left="1571" w:hanging="720"/>
      </w:pPr>
      <w:rPr>
        <w:color w:val="auto"/>
      </w:rPr>
    </w:lvl>
    <w:lvl w:ilvl="2">
      <w:start w:val="1"/>
      <w:numFmt w:val="decimal"/>
      <w:lvlText w:val="%1.%2.%3."/>
      <w:lvlJc w:val="left"/>
      <w:pPr>
        <w:ind w:left="3000" w:hanging="720"/>
      </w:pPr>
    </w:lvl>
    <w:lvl w:ilvl="3">
      <w:start w:val="1"/>
      <w:numFmt w:val="decimal"/>
      <w:lvlText w:val="%1.%2.%3.%4."/>
      <w:lvlJc w:val="left"/>
      <w:pPr>
        <w:ind w:left="4500" w:hanging="1080"/>
      </w:pPr>
    </w:lvl>
    <w:lvl w:ilvl="4">
      <w:start w:val="1"/>
      <w:numFmt w:val="decimal"/>
      <w:lvlText w:val="%1.%2.%3.%4.%5."/>
      <w:lvlJc w:val="left"/>
      <w:pPr>
        <w:ind w:left="5640" w:hanging="1080"/>
      </w:pPr>
    </w:lvl>
    <w:lvl w:ilvl="5">
      <w:start w:val="1"/>
      <w:numFmt w:val="decimal"/>
      <w:lvlText w:val="%1.%2.%3.%4.%5.%6."/>
      <w:lvlJc w:val="left"/>
      <w:pPr>
        <w:ind w:left="7140" w:hanging="1440"/>
      </w:pPr>
    </w:lvl>
    <w:lvl w:ilvl="6">
      <w:start w:val="1"/>
      <w:numFmt w:val="decimal"/>
      <w:lvlText w:val="%1.%2.%3.%4.%5.%6.%7."/>
      <w:lvlJc w:val="left"/>
      <w:pPr>
        <w:ind w:left="8640" w:hanging="1800"/>
      </w:pPr>
    </w:lvl>
    <w:lvl w:ilvl="7">
      <w:start w:val="1"/>
      <w:numFmt w:val="decimal"/>
      <w:lvlText w:val="%1.%2.%3.%4.%5.%6.%7.%8."/>
      <w:lvlJc w:val="left"/>
      <w:pPr>
        <w:ind w:left="9780" w:hanging="1800"/>
      </w:pPr>
    </w:lvl>
    <w:lvl w:ilvl="8">
      <w:start w:val="1"/>
      <w:numFmt w:val="decimal"/>
      <w:lvlText w:val="%1.%2.%3.%4.%5.%6.%7.%8.%9."/>
      <w:lvlJc w:val="left"/>
      <w:pPr>
        <w:ind w:left="11280" w:hanging="2160"/>
      </w:pPr>
    </w:lvl>
  </w:abstractNum>
  <w:abstractNum w:abstractNumId="1" w15:restartNumberingAfterBreak="0">
    <w:nsid w:val="19120984"/>
    <w:multiLevelType w:val="singleLevel"/>
    <w:tmpl w:val="31CA9D60"/>
    <w:lvl w:ilvl="0">
      <w:numFmt w:val="bullet"/>
      <w:lvlText w:val="-"/>
      <w:lvlJc w:val="left"/>
      <w:pPr>
        <w:tabs>
          <w:tab w:val="num" w:pos="360"/>
        </w:tabs>
        <w:ind w:left="360" w:hanging="360"/>
      </w:pPr>
      <w:rPr>
        <w:rFonts w:hint="default"/>
      </w:rPr>
    </w:lvl>
  </w:abstractNum>
  <w:abstractNum w:abstractNumId="2" w15:restartNumberingAfterBreak="0">
    <w:nsid w:val="60D342FA"/>
    <w:multiLevelType w:val="hybridMultilevel"/>
    <w:tmpl w:val="0B7C107A"/>
    <w:lvl w:ilvl="0" w:tplc="5476C46A">
      <w:start w:val="1"/>
      <w:numFmt w:val="decimal"/>
      <w:lvlText w:val="%1."/>
      <w:lvlJc w:val="left"/>
      <w:pPr>
        <w:tabs>
          <w:tab w:val="num" w:pos="-540"/>
        </w:tabs>
        <w:ind w:left="-540" w:hanging="360"/>
      </w:pPr>
    </w:lvl>
    <w:lvl w:ilvl="1" w:tplc="C83889F0">
      <w:numFmt w:val="none"/>
      <w:lvlText w:val=""/>
      <w:lvlJc w:val="left"/>
      <w:pPr>
        <w:tabs>
          <w:tab w:val="num" w:pos="360"/>
        </w:tabs>
      </w:pPr>
    </w:lvl>
    <w:lvl w:ilvl="2" w:tplc="5688F42A">
      <w:numFmt w:val="none"/>
      <w:lvlText w:val=""/>
      <w:lvlJc w:val="left"/>
      <w:pPr>
        <w:tabs>
          <w:tab w:val="num" w:pos="360"/>
        </w:tabs>
      </w:pPr>
    </w:lvl>
    <w:lvl w:ilvl="3" w:tplc="92DA2276">
      <w:numFmt w:val="none"/>
      <w:lvlText w:val=""/>
      <w:lvlJc w:val="left"/>
      <w:pPr>
        <w:tabs>
          <w:tab w:val="num" w:pos="360"/>
        </w:tabs>
      </w:pPr>
    </w:lvl>
    <w:lvl w:ilvl="4" w:tplc="8F58D01C">
      <w:numFmt w:val="none"/>
      <w:lvlText w:val=""/>
      <w:lvlJc w:val="left"/>
      <w:pPr>
        <w:tabs>
          <w:tab w:val="num" w:pos="360"/>
        </w:tabs>
      </w:pPr>
    </w:lvl>
    <w:lvl w:ilvl="5" w:tplc="6CE4D65E">
      <w:numFmt w:val="none"/>
      <w:lvlText w:val=""/>
      <w:lvlJc w:val="left"/>
      <w:pPr>
        <w:tabs>
          <w:tab w:val="num" w:pos="360"/>
        </w:tabs>
      </w:pPr>
    </w:lvl>
    <w:lvl w:ilvl="6" w:tplc="918A0848">
      <w:numFmt w:val="none"/>
      <w:lvlText w:val=""/>
      <w:lvlJc w:val="left"/>
      <w:pPr>
        <w:tabs>
          <w:tab w:val="num" w:pos="360"/>
        </w:tabs>
      </w:pPr>
    </w:lvl>
    <w:lvl w:ilvl="7" w:tplc="34EE1E6E">
      <w:numFmt w:val="none"/>
      <w:lvlText w:val=""/>
      <w:lvlJc w:val="left"/>
      <w:pPr>
        <w:tabs>
          <w:tab w:val="num" w:pos="360"/>
        </w:tabs>
      </w:pPr>
    </w:lvl>
    <w:lvl w:ilvl="8" w:tplc="AEF09AD6">
      <w:numFmt w:val="none"/>
      <w:lvlText w:val=""/>
      <w:lvlJc w:val="left"/>
      <w:pPr>
        <w:tabs>
          <w:tab w:val="num" w:pos="360"/>
        </w:tabs>
      </w:pPr>
    </w:lvl>
  </w:abstractNum>
  <w:abstractNum w:abstractNumId="3" w15:restartNumberingAfterBreak="0">
    <w:nsid w:val="6D2A2AFD"/>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2"/>
  </w:compat>
  <w:rsids>
    <w:rsidRoot w:val="00A87BB1"/>
    <w:rsid w:val="00000918"/>
    <w:rsid w:val="0000134B"/>
    <w:rsid w:val="00003EF2"/>
    <w:rsid w:val="000162D5"/>
    <w:rsid w:val="00054F6C"/>
    <w:rsid w:val="0008075C"/>
    <w:rsid w:val="00087285"/>
    <w:rsid w:val="000B2E34"/>
    <w:rsid w:val="000C7B4B"/>
    <w:rsid w:val="000D06DF"/>
    <w:rsid w:val="000D4904"/>
    <w:rsid w:val="000D4FC7"/>
    <w:rsid w:val="000E0A96"/>
    <w:rsid w:val="0010257A"/>
    <w:rsid w:val="00103B32"/>
    <w:rsid w:val="00122684"/>
    <w:rsid w:val="0013432E"/>
    <w:rsid w:val="00154F25"/>
    <w:rsid w:val="00166D8C"/>
    <w:rsid w:val="00167604"/>
    <w:rsid w:val="00173A35"/>
    <w:rsid w:val="00186D63"/>
    <w:rsid w:val="001C37CE"/>
    <w:rsid w:val="001F5D91"/>
    <w:rsid w:val="002147AE"/>
    <w:rsid w:val="00220406"/>
    <w:rsid w:val="00230EF3"/>
    <w:rsid w:val="00262091"/>
    <w:rsid w:val="002B7CBC"/>
    <w:rsid w:val="002C77EA"/>
    <w:rsid w:val="002F341D"/>
    <w:rsid w:val="00302A92"/>
    <w:rsid w:val="0030739B"/>
    <w:rsid w:val="00313027"/>
    <w:rsid w:val="003160B4"/>
    <w:rsid w:val="00324D91"/>
    <w:rsid w:val="003302A8"/>
    <w:rsid w:val="003435C6"/>
    <w:rsid w:val="003476C9"/>
    <w:rsid w:val="00383C11"/>
    <w:rsid w:val="00386158"/>
    <w:rsid w:val="00391BF9"/>
    <w:rsid w:val="003A05C3"/>
    <w:rsid w:val="003A13EA"/>
    <w:rsid w:val="003A6EF3"/>
    <w:rsid w:val="003C423D"/>
    <w:rsid w:val="003D2D67"/>
    <w:rsid w:val="003F1292"/>
    <w:rsid w:val="003F59F3"/>
    <w:rsid w:val="00423B6A"/>
    <w:rsid w:val="004304D8"/>
    <w:rsid w:val="00443AB8"/>
    <w:rsid w:val="00461E52"/>
    <w:rsid w:val="00497287"/>
    <w:rsid w:val="004A35B2"/>
    <w:rsid w:val="004C388E"/>
    <w:rsid w:val="004E422F"/>
    <w:rsid w:val="005166F1"/>
    <w:rsid w:val="00522317"/>
    <w:rsid w:val="005367C2"/>
    <w:rsid w:val="005466C6"/>
    <w:rsid w:val="00555B51"/>
    <w:rsid w:val="0060403A"/>
    <w:rsid w:val="00640B59"/>
    <w:rsid w:val="006A1E7A"/>
    <w:rsid w:val="006A233E"/>
    <w:rsid w:val="006A73F7"/>
    <w:rsid w:val="006C755A"/>
    <w:rsid w:val="006E61E0"/>
    <w:rsid w:val="007129DC"/>
    <w:rsid w:val="007171DC"/>
    <w:rsid w:val="00721927"/>
    <w:rsid w:val="0073328D"/>
    <w:rsid w:val="00744A1A"/>
    <w:rsid w:val="0075071D"/>
    <w:rsid w:val="007770D5"/>
    <w:rsid w:val="00785E78"/>
    <w:rsid w:val="007915A9"/>
    <w:rsid w:val="007A6FE0"/>
    <w:rsid w:val="007B5D3A"/>
    <w:rsid w:val="007C0723"/>
    <w:rsid w:val="007C7015"/>
    <w:rsid w:val="007D710E"/>
    <w:rsid w:val="007E4BAF"/>
    <w:rsid w:val="00860E78"/>
    <w:rsid w:val="008672E3"/>
    <w:rsid w:val="008732D9"/>
    <w:rsid w:val="00874DDF"/>
    <w:rsid w:val="00915738"/>
    <w:rsid w:val="00955CAB"/>
    <w:rsid w:val="00967E03"/>
    <w:rsid w:val="00974B01"/>
    <w:rsid w:val="00990848"/>
    <w:rsid w:val="009A6F8C"/>
    <w:rsid w:val="009C0A2B"/>
    <w:rsid w:val="009D2D5E"/>
    <w:rsid w:val="009F0BBE"/>
    <w:rsid w:val="00A274EB"/>
    <w:rsid w:val="00A34396"/>
    <w:rsid w:val="00A3613F"/>
    <w:rsid w:val="00A423A8"/>
    <w:rsid w:val="00A55A7F"/>
    <w:rsid w:val="00A64E27"/>
    <w:rsid w:val="00A82EE0"/>
    <w:rsid w:val="00A87BB1"/>
    <w:rsid w:val="00A909DA"/>
    <w:rsid w:val="00AA4C42"/>
    <w:rsid w:val="00AB0563"/>
    <w:rsid w:val="00AB439F"/>
    <w:rsid w:val="00AD26BB"/>
    <w:rsid w:val="00AE6DF3"/>
    <w:rsid w:val="00AF5F19"/>
    <w:rsid w:val="00B109EC"/>
    <w:rsid w:val="00B436EF"/>
    <w:rsid w:val="00B43C01"/>
    <w:rsid w:val="00B46ABC"/>
    <w:rsid w:val="00B50B93"/>
    <w:rsid w:val="00B905C3"/>
    <w:rsid w:val="00B93421"/>
    <w:rsid w:val="00BA2197"/>
    <w:rsid w:val="00BC0B30"/>
    <w:rsid w:val="00BD1FB4"/>
    <w:rsid w:val="00BE08EE"/>
    <w:rsid w:val="00BE3055"/>
    <w:rsid w:val="00C006CF"/>
    <w:rsid w:val="00C061C2"/>
    <w:rsid w:val="00C2672F"/>
    <w:rsid w:val="00C424F9"/>
    <w:rsid w:val="00C501D4"/>
    <w:rsid w:val="00CA4EDF"/>
    <w:rsid w:val="00CD5168"/>
    <w:rsid w:val="00CD6BEC"/>
    <w:rsid w:val="00CE7247"/>
    <w:rsid w:val="00D1591B"/>
    <w:rsid w:val="00D44FDA"/>
    <w:rsid w:val="00D6503F"/>
    <w:rsid w:val="00DC5692"/>
    <w:rsid w:val="00DD1F0C"/>
    <w:rsid w:val="00DD22CA"/>
    <w:rsid w:val="00DD5398"/>
    <w:rsid w:val="00DE46EA"/>
    <w:rsid w:val="00E02F99"/>
    <w:rsid w:val="00E15703"/>
    <w:rsid w:val="00E33402"/>
    <w:rsid w:val="00E34F00"/>
    <w:rsid w:val="00E351CA"/>
    <w:rsid w:val="00E84C89"/>
    <w:rsid w:val="00EA7C0F"/>
    <w:rsid w:val="00EB0201"/>
    <w:rsid w:val="00EB0A0C"/>
    <w:rsid w:val="00EB7796"/>
    <w:rsid w:val="00EC385F"/>
    <w:rsid w:val="00F04204"/>
    <w:rsid w:val="00F34F3F"/>
    <w:rsid w:val="00F36477"/>
    <w:rsid w:val="00F47AFD"/>
    <w:rsid w:val="00F53076"/>
    <w:rsid w:val="00F65BCC"/>
    <w:rsid w:val="00F736CE"/>
    <w:rsid w:val="00F75340"/>
    <w:rsid w:val="00F801EB"/>
    <w:rsid w:val="00F864F4"/>
    <w:rsid w:val="00F93417"/>
    <w:rsid w:val="00FA278F"/>
    <w:rsid w:val="00FA434A"/>
    <w:rsid w:val="00FA7AE2"/>
    <w:rsid w:val="00FB5A0D"/>
    <w:rsid w:val="00FD4378"/>
    <w:rsid w:val="00FE6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2088"/>
  <w15:docId w15:val="{6AB7363E-7743-42D7-9C85-50FDEE7A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C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7BB1"/>
    <w:pPr>
      <w:spacing w:before="100" w:beforeAutospacing="1" w:after="100" w:afterAutospacing="1"/>
    </w:pPr>
  </w:style>
  <w:style w:type="paragraph" w:styleId="a4">
    <w:name w:val="List Paragraph"/>
    <w:basedOn w:val="a"/>
    <w:uiPriority w:val="34"/>
    <w:qFormat/>
    <w:rsid w:val="006E61E0"/>
    <w:pPr>
      <w:ind w:left="720"/>
      <w:contextualSpacing/>
    </w:pPr>
  </w:style>
  <w:style w:type="paragraph" w:styleId="a5">
    <w:name w:val="Balloon Text"/>
    <w:basedOn w:val="a"/>
    <w:link w:val="a6"/>
    <w:uiPriority w:val="99"/>
    <w:semiHidden/>
    <w:unhideWhenUsed/>
    <w:rsid w:val="001C37CE"/>
    <w:rPr>
      <w:rFonts w:ascii="Segoe UI" w:hAnsi="Segoe UI" w:cs="Segoe UI"/>
      <w:sz w:val="18"/>
      <w:szCs w:val="18"/>
    </w:rPr>
  </w:style>
  <w:style w:type="character" w:customStyle="1" w:styleId="a6">
    <w:name w:val="Текст выноски Знак"/>
    <w:basedOn w:val="a0"/>
    <w:link w:val="a5"/>
    <w:uiPriority w:val="99"/>
    <w:semiHidden/>
    <w:rsid w:val="001C37CE"/>
    <w:rPr>
      <w:rFonts w:ascii="Segoe UI" w:eastAsia="Times New Roman" w:hAnsi="Segoe UI" w:cs="Segoe UI"/>
      <w:sz w:val="18"/>
      <w:szCs w:val="18"/>
      <w:lang w:eastAsia="ru-RU"/>
    </w:rPr>
  </w:style>
  <w:style w:type="paragraph" w:customStyle="1" w:styleId="Default">
    <w:name w:val="Default"/>
    <w:rsid w:val="000162D5"/>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1314">
      <w:bodyDiv w:val="1"/>
      <w:marLeft w:val="0"/>
      <w:marRight w:val="0"/>
      <w:marTop w:val="0"/>
      <w:marBottom w:val="0"/>
      <w:divBdr>
        <w:top w:val="none" w:sz="0" w:space="0" w:color="auto"/>
        <w:left w:val="none" w:sz="0" w:space="0" w:color="auto"/>
        <w:bottom w:val="none" w:sz="0" w:space="0" w:color="auto"/>
        <w:right w:val="none" w:sz="0" w:space="0" w:color="auto"/>
      </w:divBdr>
    </w:div>
    <w:div w:id="5653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1F768-E289-4512-B3B7-FF0CD9E8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6</Pages>
  <Words>9168</Words>
  <Characters>5227</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2021-12-08T07:19:00Z</cp:lastPrinted>
  <dcterms:created xsi:type="dcterms:W3CDTF">2018-01-21T16:50:00Z</dcterms:created>
  <dcterms:modified xsi:type="dcterms:W3CDTF">2021-12-08T08:22:00Z</dcterms:modified>
</cp:coreProperties>
</file>