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5E" w:rsidRPr="0053265E" w:rsidRDefault="0053265E" w:rsidP="00BA097C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bookmarkStart w:id="0" w:name="_GoBack"/>
      <w:bookmarkEnd w:id="0"/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Звіт про роботу депутата Київської міської ради </w:t>
      </w:r>
    </w:p>
    <w:p w:rsidR="0053265E" w:rsidRPr="006F5483" w:rsidRDefault="006F5483" w:rsidP="00BA097C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Берікашвілі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Наталії Володимирівни</w:t>
      </w:r>
    </w:p>
    <w:p w:rsidR="0053265E" w:rsidRPr="0053265E" w:rsidRDefault="0053265E" w:rsidP="00BA097C">
      <w:pPr>
        <w:widowControl w:val="0"/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за 20</w:t>
      </w:r>
      <w:r w:rsidR="006F5483" w:rsidRPr="0079752B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20</w:t>
      </w: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рік</w:t>
      </w:r>
    </w:p>
    <w:p w:rsidR="008F3C04" w:rsidRPr="0053265E" w:rsidRDefault="008F3C04" w:rsidP="00BA097C">
      <w:pPr>
        <w:widowControl w:val="0"/>
        <w:suppressAutoHyphens/>
        <w:spacing w:after="0" w:line="36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53265E" w:rsidRPr="0053265E" w:rsidRDefault="0053265E" w:rsidP="00BA097C">
      <w:pPr>
        <w:widowControl w:val="0"/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24"/>
          <w:szCs w:val="24"/>
          <w:lang w:eastAsia="zh-CN" w:bidi="hi-IN"/>
        </w:rPr>
      </w:pPr>
      <w:r w:rsidRPr="0053265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Загальна інформація</w:t>
      </w:r>
    </w:p>
    <w:p w:rsidR="00BA097C" w:rsidRDefault="00850012" w:rsidP="0079752B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Член</w:t>
      </w:r>
      <w:r w:rsid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депутатської фракції “Єдність”</w:t>
      </w:r>
    </w:p>
    <w:p w:rsidR="00584F3A" w:rsidRPr="00BA097C" w:rsidRDefault="0053265E" w:rsidP="0079752B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Член </w:t>
      </w:r>
      <w:r w:rsidR="00850012" w:rsidRP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Постійної комісії Київської міської ради з питань охорони здоров'я та соціальної політики.</w:t>
      </w:r>
    </w:p>
    <w:p w:rsidR="008F3C04" w:rsidRDefault="008F3C04" w:rsidP="00BA097C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79752B" w:rsidRDefault="00584F3A" w:rsidP="0079752B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584F3A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Участь у роботі Київської міської ради та її органів</w:t>
      </w:r>
    </w:p>
    <w:p w:rsidR="00584F3A" w:rsidRPr="0079752B" w:rsidRDefault="00584F3A" w:rsidP="0079752B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За звітний період 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Берікашвілі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Н. В. брала участь у всіх пленарних засіданнях та засіданнях Постійної комісії, долучалась до обговорення багатьох важливих для громади питань з метою захисту їх прав та законних інтересів. </w:t>
      </w:r>
    </w:p>
    <w:p w:rsidR="008F3C04" w:rsidRPr="00BA097C" w:rsidRDefault="008F3C04" w:rsidP="00BA097C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79752B" w:rsidRDefault="008F3C04" w:rsidP="0079752B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8F3C0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Підтримка </w:t>
      </w:r>
      <w:proofErr w:type="spellStart"/>
      <w:r w:rsidRPr="008F3C0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зв’язків</w:t>
      </w:r>
      <w:proofErr w:type="spellEnd"/>
      <w:r w:rsidRPr="008F3C0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 з виборцями. Розгляд пропозицій, заяв і скарг громадян</w:t>
      </w:r>
    </w:p>
    <w:p w:rsidR="00850012" w:rsidRPr="0079752B" w:rsidRDefault="00850012" w:rsidP="0079752B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Відповідно до Закону України «Про 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статус депутатів місцевих рад» </w:t>
      </w:r>
      <w:proofErr w:type="spellStart"/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Берікашвілі</w:t>
      </w:r>
      <w:proofErr w:type="spellEnd"/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Н. В.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як депутат Київської мі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ської ради виборчого округу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захища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є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інтереси відповідної територіальної громади та її частини - виборців свого виборчого округу, викону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є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їх доручення в межах своїх по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вноважень, наданих законом, бере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активну участь у здійсненні місцевого самоврядування.</w:t>
      </w:r>
    </w:p>
    <w:p w:rsidR="008F3C04" w:rsidRDefault="008F3C04" w:rsidP="0079752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BA097C" w:rsidRDefault="008F3C04" w:rsidP="0079752B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Громадська приймальня депутата знаходиться за 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адресою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: </w:t>
      </w:r>
      <w:r w:rsidRPr="008F3C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03148, м. Київ, вул. Петра Чаадаєва, буд. </w:t>
      </w:r>
    </w:p>
    <w:p w:rsidR="008F3C04" w:rsidRDefault="008F3C04" w:rsidP="0079752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F3C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Телефон: (044) 228-13-08</w:t>
      </w:r>
    </w:p>
    <w:p w:rsidR="0079752B" w:rsidRDefault="0053265E" w:rsidP="0079752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</w:r>
    </w:p>
    <w:p w:rsidR="00BA097C" w:rsidRDefault="00BA097C" w:rsidP="0079752B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За звітний період було прийнято </w:t>
      </w:r>
      <w:r w:rsidR="00735DE0" w:rsidRPr="00735DE0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19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осіб. </w:t>
      </w:r>
      <w:r w:rsid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Отримано та опрацьовано </w:t>
      </w:r>
      <w:r w:rsidR="00735DE0" w:rsidRPr="00735DE0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2</w:t>
      </w:r>
      <w:r w:rsidR="00735DE0" w:rsidRPr="0079752B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2</w:t>
      </w:r>
      <w:r w:rsid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звернень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та </w:t>
      </w:r>
      <w:r w:rsidR="00CC767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усних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скарг </w:t>
      </w:r>
      <w:r w:rsid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громадян.</w:t>
      </w:r>
    </w:p>
    <w:p w:rsidR="0079752B" w:rsidRDefault="0079752B" w:rsidP="0079752B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732E83" w:rsidRPr="00BA097C" w:rsidRDefault="0053265E" w:rsidP="0079752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  <w:t xml:space="preserve">Надано матеріальну допомогу незахищеним верствам населення - </w:t>
      </w:r>
      <w:r w:rsid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13</w:t>
      </w: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адрес</w:t>
      </w:r>
      <w:r w:rsidR="008F3C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них допомог на загальну суму 23 590. 00 грн.</w:t>
      </w:r>
    </w:p>
    <w:p w:rsidR="006E28E4" w:rsidRPr="00A949FA" w:rsidRDefault="006E28E4">
      <w:pPr>
        <w:rPr>
          <w:lang w:val="ru-RU"/>
        </w:rPr>
      </w:pPr>
    </w:p>
    <w:sectPr w:rsidR="006E28E4" w:rsidRPr="00A949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814A9"/>
    <w:multiLevelType w:val="hybridMultilevel"/>
    <w:tmpl w:val="128E1C0E"/>
    <w:lvl w:ilvl="0" w:tplc="8848DAB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2B139C"/>
    <w:multiLevelType w:val="hybridMultilevel"/>
    <w:tmpl w:val="AD7AC2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5E"/>
    <w:rsid w:val="002A0E1D"/>
    <w:rsid w:val="003818C4"/>
    <w:rsid w:val="0053265E"/>
    <w:rsid w:val="00584F3A"/>
    <w:rsid w:val="006E28E4"/>
    <w:rsid w:val="006F5483"/>
    <w:rsid w:val="00732E83"/>
    <w:rsid w:val="00735DE0"/>
    <w:rsid w:val="0079752B"/>
    <w:rsid w:val="007A6C41"/>
    <w:rsid w:val="007F2ABD"/>
    <w:rsid w:val="00850012"/>
    <w:rsid w:val="008F3C04"/>
    <w:rsid w:val="00A949FA"/>
    <w:rsid w:val="00BA097C"/>
    <w:rsid w:val="00CC7673"/>
    <w:rsid w:val="00EB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19272-2DFD-476E-BEFB-0050964E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949F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A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 Daryna</dc:creator>
  <cp:keywords/>
  <dc:description/>
  <cp:lastModifiedBy>Кузьменков Сергій Сергійович</cp:lastModifiedBy>
  <cp:revision>2</cp:revision>
  <cp:lastPrinted>2020-03-31T07:38:00Z</cp:lastPrinted>
  <dcterms:created xsi:type="dcterms:W3CDTF">2021-04-26T10:42:00Z</dcterms:created>
  <dcterms:modified xsi:type="dcterms:W3CDTF">2021-04-26T10:42:00Z</dcterms:modified>
</cp:coreProperties>
</file>