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>Звіт депутата Київської міської ради Баленка Ігоря Миколайовича</w:t>
      </w:r>
    </w:p>
    <w:p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3A65A0" w:rsidRPr="00C01132">
        <w:rPr>
          <w:rFonts w:ascii="Times New Roman" w:hAnsi="Times New Roman" w:cs="Times New Roman"/>
          <w:b/>
          <w:sz w:val="28"/>
          <w:szCs w:val="28"/>
        </w:rPr>
        <w:t>2017</w:t>
      </w:r>
      <w:r w:rsidR="003A65A0" w:rsidRPr="00C011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F53D31" w:rsidRPr="00C01132" w:rsidRDefault="00F53D31" w:rsidP="00F53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601A" w:rsidRPr="00C01132" w:rsidRDefault="005B601A" w:rsidP="00CB1381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У виборчому окрузі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№ 26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Дарницького району міста Києва,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в житлових 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>будинках</w:t>
      </w:r>
      <w:r w:rsidR="00F925D6" w:rsidRPr="00C0113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A65A0"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зокрема в навчальних закладах в поточному році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було здійснено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та станом на сьогоднішній день </w:t>
      </w:r>
      <w:r w:rsidR="00C4115B" w:rsidRPr="00C01132">
        <w:rPr>
          <w:rFonts w:ascii="Times New Roman" w:hAnsi="Times New Roman" w:cs="Times New Roman"/>
          <w:sz w:val="28"/>
          <w:szCs w:val="28"/>
          <w:lang w:val="uk-UA"/>
        </w:rPr>
        <w:t>триває</w:t>
      </w:r>
      <w:r w:rsidRPr="00C0113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наступних ремонтних робіт, а саме:</w:t>
      </w:r>
    </w:p>
    <w:p w:rsidR="00C459B0" w:rsidRPr="00C01132" w:rsidRDefault="00C459B0" w:rsidP="00C459B0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15B" w:rsidRPr="00E0198C" w:rsidRDefault="00C4115B" w:rsidP="000B505E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ДНЗ № 59 ( просп. Миколи Бажана, 7а)</w:t>
      </w:r>
    </w:p>
    <w:p w:rsidR="00D30DDE" w:rsidRPr="00E0198C" w:rsidRDefault="00D30DDE" w:rsidP="00D30DD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заміна вікон;</w:t>
      </w:r>
    </w:p>
    <w:p w:rsidR="00D332FE" w:rsidRPr="00E0198C" w:rsidRDefault="009A7137" w:rsidP="00D30DD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капітальний ремонт фасаду</w:t>
      </w:r>
      <w:r w:rsidR="00D332FE" w:rsidRPr="00E0198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B4901" w:rsidRPr="00E0198C" w:rsidRDefault="005B4901" w:rsidP="005B4901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07C" w:rsidRPr="00E0198C" w:rsidRDefault="005B601A" w:rsidP="00A0207C">
      <w:p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07C" w:rsidRPr="00E0198C">
        <w:rPr>
          <w:rFonts w:ascii="Times New Roman" w:hAnsi="Times New Roman" w:cs="Times New Roman"/>
          <w:sz w:val="28"/>
          <w:szCs w:val="28"/>
          <w:lang w:val="uk-UA"/>
        </w:rPr>
        <w:t>ДНЗ № 696 ( просп. Миколи Бажана, 9є)</w:t>
      </w:r>
    </w:p>
    <w:p w:rsidR="00D30DDE" w:rsidRPr="00E0198C" w:rsidRDefault="00D30DDE" w:rsidP="00D30DD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капітальний ремонт фасаду;</w:t>
      </w:r>
    </w:p>
    <w:p w:rsidR="00D30DDE" w:rsidRPr="00E0198C" w:rsidRDefault="00D30DDE" w:rsidP="00D30DD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заміна вікон;</w:t>
      </w:r>
    </w:p>
    <w:p w:rsidR="00D30DDE" w:rsidRPr="00E0198C" w:rsidRDefault="00D30DDE" w:rsidP="00D30DD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підсилення фундаменту;</w:t>
      </w:r>
    </w:p>
    <w:p w:rsidR="00D30DDE" w:rsidRPr="00E0198C" w:rsidRDefault="00D30DDE" w:rsidP="00D30DDE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капітальний ремонт будівлі;</w:t>
      </w:r>
    </w:p>
    <w:p w:rsidR="00FC7A3F" w:rsidRPr="00E0198C" w:rsidRDefault="00FC7A3F" w:rsidP="00A0207C">
      <w:pPr>
        <w:pStyle w:val="a3"/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3D31" w:rsidRPr="00E0198C" w:rsidRDefault="00F53D31" w:rsidP="00F53D31">
      <w:pPr>
        <w:pStyle w:val="a3"/>
        <w:ind w:left="142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A0207C" w:rsidRPr="00E0198C" w:rsidRDefault="00A0207C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В поточному році було здійснено встановлення </w:t>
      </w:r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нових спортивних майданчиків за наступними адресами:</w:t>
      </w:r>
    </w:p>
    <w:p w:rsidR="00CA5888" w:rsidRPr="00E0198C" w:rsidRDefault="00CA5888" w:rsidP="00A0207C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5а;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9з;</w:t>
      </w:r>
    </w:p>
    <w:p w:rsidR="00A0207C" w:rsidRPr="00E0198C" w:rsidRDefault="00A0207C" w:rsidP="00A0207C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л. Архітектора Вербицького, 24б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4901" w:rsidRPr="00E0198C" w:rsidRDefault="00CA5888" w:rsidP="005B4901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28б</w:t>
      </w:r>
      <w:r w:rsidR="005B4901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505E" w:rsidRPr="00E0198C" w:rsidRDefault="000B505E" w:rsidP="005B4901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26а;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28;</w:t>
      </w:r>
    </w:p>
    <w:p w:rsidR="00CA5888" w:rsidRPr="00E0198C" w:rsidRDefault="00781C69" w:rsidP="005B4901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Вірменська, 1/9к;</w:t>
      </w:r>
    </w:p>
    <w:p w:rsidR="00781C69" w:rsidRPr="00E0198C" w:rsidRDefault="00781C69" w:rsidP="005B4901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Декабристів, 8;</w:t>
      </w:r>
    </w:p>
    <w:p w:rsidR="00E0198C" w:rsidRPr="00E0198C" w:rsidRDefault="00E0198C" w:rsidP="00E0198C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вул. Декабристів, </w:t>
      </w:r>
      <w:r w:rsidRPr="00E0198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198C" w:rsidRPr="00E0198C" w:rsidRDefault="00E0198C" w:rsidP="00E0198C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вул. Декабристів, </w:t>
      </w:r>
      <w:r w:rsidRPr="00E0198C">
        <w:rPr>
          <w:rFonts w:ascii="Times New Roman" w:hAnsi="Times New Roman" w:cs="Times New Roman"/>
          <w:sz w:val="28"/>
          <w:szCs w:val="28"/>
          <w:lang w:val="en-US"/>
        </w:rPr>
        <w:t>5.</w:t>
      </w:r>
    </w:p>
    <w:p w:rsidR="00E72362" w:rsidRPr="00E0198C" w:rsidRDefault="00E72362" w:rsidP="00E72362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1C69" w:rsidRPr="00E0198C" w:rsidRDefault="00781C69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А також, здійснено</w:t>
      </w:r>
      <w:r w:rsidRPr="00E019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реконструкцію спортивних майданчиків для </w:t>
      </w:r>
      <w:proofErr w:type="spellStart"/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футбола</w:t>
      </w:r>
      <w:proofErr w:type="spellEnd"/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, </w:t>
      </w:r>
      <w:proofErr w:type="spellStart"/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баскетбола</w:t>
      </w:r>
      <w:proofErr w:type="spellEnd"/>
      <w:r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за наступними адресами:</w:t>
      </w:r>
    </w:p>
    <w:p w:rsidR="00781C69" w:rsidRPr="00E0198C" w:rsidRDefault="00781C69" w:rsidP="00781C69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7д;</w:t>
      </w:r>
    </w:p>
    <w:p w:rsidR="00781C69" w:rsidRPr="00E0198C" w:rsidRDefault="00781C69" w:rsidP="00781C69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7і;</w:t>
      </w:r>
    </w:p>
    <w:p w:rsidR="00781C69" w:rsidRPr="00E0198C" w:rsidRDefault="00781C69" w:rsidP="00781C69">
      <w:pPr>
        <w:pStyle w:val="a3"/>
        <w:numPr>
          <w:ilvl w:val="0"/>
          <w:numId w:val="2"/>
        </w:numPr>
        <w:ind w:left="142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Декабристів, 9а.</w:t>
      </w:r>
    </w:p>
    <w:p w:rsidR="00781C69" w:rsidRPr="00E0198C" w:rsidRDefault="00781C69" w:rsidP="00781C69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901" w:rsidRPr="00E0198C" w:rsidRDefault="00CB1381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B4901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дійснено встановлення </w:t>
      </w:r>
      <w:r w:rsidR="005B4901"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нових </w:t>
      </w:r>
      <w:r w:rsidR="00C459B0"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ігрови</w:t>
      </w:r>
      <w:r w:rsidR="005B4901" w:rsidRPr="00E0198C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х майданчиків за наступними адресами:</w:t>
      </w:r>
    </w:p>
    <w:p w:rsidR="00C459B0" w:rsidRPr="00E0198C" w:rsidRDefault="00CA5888" w:rsidP="005B490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просп. Миколи Бажана, 5а;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5б;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7а;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7б;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просп. Миколи Бажана, 7г;     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просп. Миколи Бажана, 9г;     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Декабристів, 9;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Декабристів, 8;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Вірменська, 3;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Вірменська, 1/9к;</w:t>
      </w:r>
    </w:p>
    <w:p w:rsidR="005B4901" w:rsidRPr="00E0198C" w:rsidRDefault="005B4901" w:rsidP="005B490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</w:t>
      </w:r>
      <w:r w:rsidR="00CA5888" w:rsidRPr="00E0198C">
        <w:rPr>
          <w:rFonts w:ascii="Times New Roman" w:hAnsi="Times New Roman" w:cs="Times New Roman"/>
          <w:sz w:val="28"/>
          <w:szCs w:val="28"/>
          <w:lang w:val="uk-UA"/>
        </w:rPr>
        <w:t>л. Архітектора Вербицького, 26а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4901" w:rsidRPr="00E0198C" w:rsidRDefault="00CA5888" w:rsidP="005B490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26б</w:t>
      </w:r>
      <w:r w:rsidR="005B4901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B4901" w:rsidRPr="00E0198C" w:rsidRDefault="00CA5888" w:rsidP="005B4901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28б;</w:t>
      </w:r>
    </w:p>
    <w:p w:rsidR="00CA5888" w:rsidRPr="00E0198C" w:rsidRDefault="00CA5888" w:rsidP="00CA5888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28в;</w:t>
      </w:r>
    </w:p>
    <w:p w:rsidR="00B96DFD" w:rsidRPr="00E0198C" w:rsidRDefault="00B96DFD" w:rsidP="00B96DF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2F1D" w:rsidRPr="00E0198C" w:rsidRDefault="00781C69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Здійснено заміну</w:t>
      </w:r>
      <w:r w:rsidR="004C2F1D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старих вікон на нові металопластикові, що розміщені на сходових клітинах в наступних 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багатоквартирних </w:t>
      </w:r>
      <w:r w:rsidR="004C2F1D" w:rsidRPr="00E0198C">
        <w:rPr>
          <w:rFonts w:ascii="Times New Roman" w:hAnsi="Times New Roman" w:cs="Times New Roman"/>
          <w:sz w:val="28"/>
          <w:szCs w:val="28"/>
          <w:lang w:val="uk-UA"/>
        </w:rPr>
        <w:t>житлових будинках: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22/1;</w:t>
      </w:r>
    </w:p>
    <w:p w:rsidR="007A5279" w:rsidRPr="00E0198C" w:rsidRDefault="007A5279" w:rsidP="007A527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24;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24а;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24б;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26б;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26а;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28;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28б;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28в;</w:t>
      </w:r>
    </w:p>
    <w:p w:rsidR="007A5279" w:rsidRPr="00E0198C" w:rsidRDefault="007A5279" w:rsidP="007A527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28а;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34;</w:t>
      </w:r>
    </w:p>
    <w:p w:rsidR="004C2F1D" w:rsidRPr="00E0198C" w:rsidRDefault="004C2F1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</w:t>
      </w:r>
      <w:r w:rsidR="00E348CD" w:rsidRPr="00E0198C">
        <w:rPr>
          <w:rFonts w:ascii="Times New Roman" w:hAnsi="Times New Roman" w:cs="Times New Roman"/>
          <w:sz w:val="28"/>
          <w:szCs w:val="28"/>
          <w:lang w:val="uk-UA"/>
        </w:rPr>
        <w:t>, 5є;</w:t>
      </w:r>
    </w:p>
    <w:p w:rsidR="00E348CD" w:rsidRPr="00E0198C" w:rsidRDefault="00E348C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5а;</w:t>
      </w:r>
    </w:p>
    <w:p w:rsidR="00E72362" w:rsidRPr="00E0198C" w:rsidRDefault="00E72362" w:rsidP="00E7236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7;</w:t>
      </w:r>
    </w:p>
    <w:p w:rsidR="00E72362" w:rsidRPr="00E0198C" w:rsidRDefault="00E72362" w:rsidP="00E7236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7д;</w:t>
      </w:r>
    </w:p>
    <w:p w:rsidR="00E72362" w:rsidRPr="00E0198C" w:rsidRDefault="00E72362" w:rsidP="00E7236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9ж;</w:t>
      </w:r>
    </w:p>
    <w:p w:rsidR="00E348CD" w:rsidRPr="00E0198C" w:rsidRDefault="00E348C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9а;</w:t>
      </w:r>
    </w:p>
    <w:p w:rsidR="00E348CD" w:rsidRPr="00E0198C" w:rsidRDefault="00E348C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9б;</w:t>
      </w:r>
    </w:p>
    <w:p w:rsidR="00E348CD" w:rsidRPr="00E0198C" w:rsidRDefault="00E348CD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E8275F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Декабристів, 8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275F" w:rsidRPr="00E0198C" w:rsidRDefault="00781C69" w:rsidP="00B96DFD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Декабристів, 9;</w:t>
      </w:r>
    </w:p>
    <w:p w:rsidR="00781C69" w:rsidRPr="00E0198C" w:rsidRDefault="00781C69" w:rsidP="00781C6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Декабристів, 5б;</w:t>
      </w:r>
    </w:p>
    <w:p w:rsidR="00E72362" w:rsidRPr="00E0198C" w:rsidRDefault="00E72362" w:rsidP="00E7236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Декабристів, 5а;</w:t>
      </w:r>
    </w:p>
    <w:p w:rsidR="00781C69" w:rsidRPr="00E0198C" w:rsidRDefault="00E72362" w:rsidP="00781C6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 Декабристів, 12/37;</w:t>
      </w:r>
    </w:p>
    <w:p w:rsidR="00E72362" w:rsidRPr="00E0198C" w:rsidRDefault="00E72362" w:rsidP="00E7236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Декабристів, 10;</w:t>
      </w:r>
    </w:p>
    <w:p w:rsidR="00E72362" w:rsidRPr="00E0198C" w:rsidRDefault="00E72362" w:rsidP="00E7236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Декабристів, 10а;</w:t>
      </w:r>
    </w:p>
    <w:p w:rsidR="00C41A8D" w:rsidRPr="00E0198C" w:rsidRDefault="00C41A8D" w:rsidP="00E72362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Вірменська, 3.</w:t>
      </w:r>
    </w:p>
    <w:p w:rsidR="00E8275F" w:rsidRPr="00E0198C" w:rsidRDefault="00E8275F" w:rsidP="00E8275F">
      <w:pPr>
        <w:pStyle w:val="a3"/>
        <w:ind w:left="86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6DFD" w:rsidRPr="00E0198C" w:rsidRDefault="007A5279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 w:rsidR="0044782D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E8275F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вхідних груп 9-ти під</w:t>
      </w:r>
      <w:r w:rsidRPr="00E0198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E0198C">
        <w:rPr>
          <w:rFonts w:ascii="Times New Roman" w:hAnsi="Times New Roman" w:cs="Times New Roman"/>
          <w:sz w:val="28"/>
          <w:szCs w:val="28"/>
          <w:lang w:val="uk-UA"/>
        </w:rPr>
        <w:t>їздів</w:t>
      </w:r>
      <w:proofErr w:type="spellEnd"/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будинку № 9б по просп. Миколи Бажана. </w:t>
      </w:r>
    </w:p>
    <w:p w:rsidR="00E72362" w:rsidRPr="00E0198C" w:rsidRDefault="00E72362" w:rsidP="00E72362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362" w:rsidRPr="00E0198C" w:rsidRDefault="00E72362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Капітальний ремонт покрівлі у житловому будинку № 9д по просп. Миколи Бажана.</w:t>
      </w:r>
    </w:p>
    <w:p w:rsidR="007A5279" w:rsidRPr="00E0198C" w:rsidRDefault="007A5279" w:rsidP="007A527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5279" w:rsidRPr="00E0198C" w:rsidRDefault="0044782D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C2AC1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апітальний ремонт </w:t>
      </w:r>
      <w:r w:rsidR="007A5279" w:rsidRPr="00E0198C">
        <w:rPr>
          <w:rFonts w:ascii="Times New Roman" w:hAnsi="Times New Roman" w:cs="Times New Roman"/>
          <w:sz w:val="28"/>
          <w:szCs w:val="28"/>
          <w:lang w:val="uk-UA"/>
        </w:rPr>
        <w:t>сходових клітин між поверхами будинку у наступних житлових будинках:</w:t>
      </w:r>
    </w:p>
    <w:p w:rsidR="007A5279" w:rsidRPr="00E0198C" w:rsidRDefault="007A5279" w:rsidP="007A527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34;</w:t>
      </w:r>
    </w:p>
    <w:p w:rsidR="007A5279" w:rsidRPr="00E0198C" w:rsidRDefault="007A5279" w:rsidP="007A5279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9.</w:t>
      </w:r>
    </w:p>
    <w:p w:rsidR="00BE0E9F" w:rsidRPr="00E0198C" w:rsidRDefault="00BE0E9F" w:rsidP="00BE0E9F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0E9F" w:rsidRPr="00E0198C" w:rsidRDefault="00BE0E9F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Капітальний ремонт ліфтів за наведеними нижче адресами:</w:t>
      </w:r>
    </w:p>
    <w:p w:rsidR="00CB1381" w:rsidRPr="00E0198C" w:rsidRDefault="00BE0E9F" w:rsidP="001021A6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7а (під</w:t>
      </w:r>
      <w:r w:rsidRPr="00E0198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E0198C"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№ 7</w:t>
      </w:r>
      <w:r w:rsidR="00CB1381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та під</w:t>
      </w:r>
      <w:r w:rsidR="00CB1381" w:rsidRPr="00E0198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CB1381" w:rsidRPr="00E0198C"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 w:rsidR="00CB1381"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№ 4 реконструкція ліфту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B1381" w:rsidRPr="00E0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381" w:rsidRPr="00E0198C" w:rsidRDefault="00CB1381" w:rsidP="001021A6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5в (під</w:t>
      </w:r>
      <w:r w:rsidRPr="00E0198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E0198C"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№ 1 реконструкція ліфту);</w:t>
      </w:r>
    </w:p>
    <w:p w:rsidR="00CB1381" w:rsidRPr="00E0198C" w:rsidRDefault="00CB1381" w:rsidP="001021A6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5б (під</w:t>
      </w:r>
      <w:r w:rsidRPr="00E0198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E0198C"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№ 1 реконструкція ліфту та проектні роботи);</w:t>
      </w:r>
    </w:p>
    <w:p w:rsidR="00CB1381" w:rsidRPr="00E0198C" w:rsidRDefault="00CB1381" w:rsidP="001021A6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 ( реконструкція  1 ліфту);</w:t>
      </w:r>
    </w:p>
    <w:p w:rsidR="00CB1381" w:rsidRPr="00E0198C" w:rsidRDefault="00CB1381" w:rsidP="001021A6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9а ( проектні роботи під</w:t>
      </w:r>
      <w:r w:rsidRPr="00E0198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E0198C"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№ 3,4 та реконструкція  1 ліфту у під</w:t>
      </w:r>
      <w:r w:rsidRPr="00E0198C">
        <w:rPr>
          <w:rFonts w:ascii="Times New Roman" w:hAnsi="Times New Roman" w:cs="Times New Roman"/>
          <w:sz w:val="28"/>
          <w:szCs w:val="28"/>
        </w:rPr>
        <w:t>’</w:t>
      </w:r>
      <w:r w:rsidR="001021A6" w:rsidRPr="00E0198C">
        <w:rPr>
          <w:rFonts w:ascii="Times New Roman" w:hAnsi="Times New Roman" w:cs="Times New Roman"/>
          <w:sz w:val="28"/>
          <w:szCs w:val="28"/>
          <w:lang w:val="uk-UA"/>
        </w:rPr>
        <w:t>їзді № 6</w:t>
      </w:r>
      <w:r w:rsidRPr="00E0198C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CB1381" w:rsidRPr="00E0198C" w:rsidRDefault="001021A6" w:rsidP="001021A6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24 (під</w:t>
      </w:r>
      <w:r w:rsidRPr="00E0198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E0198C"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№ 4 реконструкція ліфту);</w:t>
      </w:r>
    </w:p>
    <w:p w:rsidR="001021A6" w:rsidRPr="00E0198C" w:rsidRDefault="001021A6" w:rsidP="001021A6">
      <w:pPr>
        <w:pStyle w:val="a3"/>
        <w:numPr>
          <w:ilvl w:val="0"/>
          <w:numId w:val="2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 (під</w:t>
      </w:r>
      <w:r w:rsidRPr="00E0198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E0198C">
        <w:rPr>
          <w:rFonts w:ascii="Times New Roman" w:hAnsi="Times New Roman" w:cs="Times New Roman"/>
          <w:sz w:val="28"/>
          <w:szCs w:val="28"/>
          <w:lang w:val="uk-UA"/>
        </w:rPr>
        <w:t>їзд</w:t>
      </w:r>
      <w:proofErr w:type="spellEnd"/>
      <w:r w:rsidRPr="00E0198C">
        <w:rPr>
          <w:rFonts w:ascii="Times New Roman" w:hAnsi="Times New Roman" w:cs="Times New Roman"/>
          <w:sz w:val="28"/>
          <w:szCs w:val="28"/>
          <w:lang w:val="uk-UA"/>
        </w:rPr>
        <w:t xml:space="preserve"> № 1 проектні роботи).</w:t>
      </w:r>
    </w:p>
    <w:p w:rsidR="007A5279" w:rsidRPr="00E0198C" w:rsidRDefault="007A5279" w:rsidP="007A527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E3D1C" w:rsidRPr="00E0198C" w:rsidRDefault="003E3D1C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Асфальтування прибудинкових територій житлових будинків за наступними адресами:</w:t>
      </w:r>
    </w:p>
    <w:p w:rsidR="003E3D1C" w:rsidRPr="00E0198C" w:rsidRDefault="003E3D1C" w:rsidP="003E3D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5є;</w:t>
      </w:r>
    </w:p>
    <w:p w:rsidR="003E3D1C" w:rsidRPr="00E0198C" w:rsidRDefault="003E3D1C" w:rsidP="003E3D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просп. Миколи Бажана, 7;</w:t>
      </w:r>
    </w:p>
    <w:p w:rsidR="003E3D1C" w:rsidRPr="00E0198C" w:rsidRDefault="003E3D1C" w:rsidP="003E3D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22/1;</w:t>
      </w:r>
    </w:p>
    <w:p w:rsidR="003E3D1C" w:rsidRPr="00E0198C" w:rsidRDefault="003E3D1C" w:rsidP="003E3D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24;</w:t>
      </w:r>
    </w:p>
    <w:p w:rsidR="003E3D1C" w:rsidRPr="00E0198C" w:rsidRDefault="003E3D1C" w:rsidP="003E3D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26;</w:t>
      </w:r>
    </w:p>
    <w:p w:rsidR="003E3D1C" w:rsidRPr="00E0198C" w:rsidRDefault="003E3D1C" w:rsidP="003E3D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  <w:lang w:val="uk-UA"/>
        </w:rPr>
        <w:t>вул. Архітектора Вербицького, 26а.</w:t>
      </w:r>
    </w:p>
    <w:p w:rsidR="003E3D1C" w:rsidRPr="00C432E7" w:rsidRDefault="003E3D1C" w:rsidP="003E3D1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E0198C" w:rsidRDefault="00E0198C" w:rsidP="00E0198C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капітальний ремонт східної частини скверу по вул. Декабристів, 5б. </w:t>
      </w:r>
    </w:p>
    <w:p w:rsidR="005B4901" w:rsidRDefault="004C2F1D" w:rsidP="000B505E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</w:t>
      </w:r>
      <w:r w:rsidR="00E01BAD" w:rsidRPr="00E01BAD">
        <w:rPr>
          <w:rFonts w:ascii="Times New Roman" w:hAnsi="Times New Roman" w:cs="Times New Roman"/>
          <w:sz w:val="28"/>
          <w:szCs w:val="28"/>
          <w:lang w:val="uk-UA"/>
        </w:rPr>
        <w:t xml:space="preserve">ули проведені </w:t>
      </w:r>
      <w:r w:rsidR="00E01BAD">
        <w:rPr>
          <w:rFonts w:ascii="Times New Roman" w:hAnsi="Times New Roman" w:cs="Times New Roman"/>
          <w:sz w:val="28"/>
          <w:szCs w:val="28"/>
          <w:lang w:val="uk-UA"/>
        </w:rPr>
        <w:t>суботники та виконані наступні ремонтні роботи за наведеними нижче адресами:</w:t>
      </w:r>
    </w:p>
    <w:p w:rsidR="00E01BAD" w:rsidRDefault="00E01BAD" w:rsidP="00E01BAD">
      <w:pPr>
        <w:pStyle w:val="a3"/>
        <w:numPr>
          <w:ilvl w:val="0"/>
          <w:numId w:val="2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здійснено заміну поштових скриньок у житлових будинках за адресами: просп. Миколи Бажана: 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5є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вул. Декабристів: 5, 9а</w:t>
      </w:r>
      <w:r w:rsidR="00523FF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23FF8" w:rsidRDefault="00527902" w:rsidP="00E01BAD">
      <w:pPr>
        <w:pStyle w:val="a3"/>
        <w:numPr>
          <w:ilvl w:val="0"/>
          <w:numId w:val="2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було проведено фарбування спортивних та дитячих майданчиків, фасадів вхідних груп житлових будинків, часткове фарбування сходових клітин, встановлення лавочок біля під</w:t>
      </w:r>
      <w:r w:rsidRPr="00527902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їздів, прибирання прибудинкових територій, зокрема завезення ґрунту та озеленення, шляхом висадки саджанців квітів, дерев та кущів.</w:t>
      </w:r>
    </w:p>
    <w:p w:rsidR="00F53D31" w:rsidRDefault="00F53D31" w:rsidP="00F53D31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3D31" w:rsidRDefault="00F53D31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 депутата м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атеріальну допомогу отримали 524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мешкають </w:t>
      </w:r>
      <w:r w:rsidR="003E3D1C">
        <w:rPr>
          <w:rFonts w:ascii="Times New Roman" w:hAnsi="Times New Roman" w:cs="Times New Roman"/>
          <w:sz w:val="28"/>
          <w:szCs w:val="28"/>
          <w:lang w:val="uk-UA"/>
        </w:rPr>
        <w:t>в межах територіаль</w:t>
      </w:r>
      <w:r w:rsidR="00C01132"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виборчого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C41A8D" w:rsidP="00C41A8D">
      <w:pPr>
        <w:pStyle w:val="a3"/>
        <w:numPr>
          <w:ilvl w:val="0"/>
          <w:numId w:val="5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>гідно журналу реєстрації вхідної документації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в громадській приймальні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, було здійснено прийом </w:t>
      </w:r>
      <w:r w:rsidR="00E0198C" w:rsidRPr="00E0198C">
        <w:rPr>
          <w:rFonts w:ascii="Times New Roman" w:hAnsi="Times New Roman" w:cs="Times New Roman"/>
          <w:sz w:val="28"/>
          <w:szCs w:val="28"/>
          <w:lang w:val="uk-UA"/>
        </w:rPr>
        <w:t>641</w:t>
      </w:r>
      <w:r w:rsidRPr="008D7924">
        <w:rPr>
          <w:rFonts w:ascii="Times New Roman" w:hAnsi="Times New Roman" w:cs="Times New Roman"/>
          <w:sz w:val="28"/>
          <w:szCs w:val="28"/>
          <w:lang w:val="uk-UA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lang w:val="uk-UA"/>
        </w:rPr>
        <w:t>/звернень від громадян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. З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>а результатами розгляду заяв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/звернень</w:t>
      </w:r>
      <w:r w:rsidR="00BB175F" w:rsidRPr="000A7097">
        <w:rPr>
          <w:rFonts w:ascii="Times New Roman" w:hAnsi="Times New Roman" w:cs="Times New Roman"/>
          <w:sz w:val="28"/>
          <w:szCs w:val="28"/>
          <w:lang w:val="uk-UA"/>
        </w:rPr>
        <w:t xml:space="preserve"> громадян, юристом бу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E0198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підготовлено та направлено </w:t>
      </w:r>
      <w:r w:rsidR="00E0198C" w:rsidRPr="00E0198C">
        <w:rPr>
          <w:rFonts w:ascii="Times New Roman" w:hAnsi="Times New Roman" w:cs="Times New Roman"/>
          <w:sz w:val="28"/>
          <w:szCs w:val="28"/>
        </w:rPr>
        <w:t>799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  депутатських звернень.</w:t>
      </w:r>
    </w:p>
    <w:p w:rsidR="00C41A8D" w:rsidRPr="000A7097" w:rsidRDefault="00C41A8D" w:rsidP="00C41A8D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E0198C" w:rsidP="000B505E">
      <w:pPr>
        <w:pStyle w:val="a3"/>
        <w:numPr>
          <w:ilvl w:val="0"/>
          <w:numId w:val="5"/>
        </w:numPr>
        <w:tabs>
          <w:tab w:val="left" w:pos="142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198C">
        <w:rPr>
          <w:rFonts w:ascii="Times New Roman" w:hAnsi="Times New Roman" w:cs="Times New Roman"/>
          <w:sz w:val="28"/>
          <w:szCs w:val="28"/>
        </w:rPr>
        <w:t>3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57 громадянам </w:t>
      </w:r>
      <w:r w:rsidR="001A46E3">
        <w:rPr>
          <w:rFonts w:ascii="Times New Roman" w:hAnsi="Times New Roman" w:cs="Times New Roman"/>
          <w:sz w:val="28"/>
          <w:szCs w:val="28"/>
          <w:lang w:val="uk-UA"/>
        </w:rPr>
        <w:t xml:space="preserve">юристом приймальні </w:t>
      </w:r>
      <w:r w:rsidR="00BB175F">
        <w:rPr>
          <w:rFonts w:ascii="Times New Roman" w:hAnsi="Times New Roman" w:cs="Times New Roman"/>
          <w:sz w:val="28"/>
          <w:szCs w:val="28"/>
          <w:lang w:val="uk-UA"/>
        </w:rPr>
        <w:t xml:space="preserve">було надано усну юридичну консультацію. </w:t>
      </w:r>
      <w:r w:rsidR="001A46E3">
        <w:rPr>
          <w:rFonts w:ascii="Times New Roman" w:hAnsi="Times New Roman" w:cs="Times New Roman"/>
          <w:sz w:val="28"/>
          <w:szCs w:val="28"/>
          <w:lang w:val="uk-UA"/>
        </w:rPr>
        <w:t>Разом з тим, юристом були підготовлені для громадян та надані відповідні  процесуальні документи (позовні заяви, клопотання, скарги та інші…).</w:t>
      </w:r>
    </w:p>
    <w:p w:rsidR="00C41A8D" w:rsidRPr="00C41A8D" w:rsidRDefault="00C41A8D" w:rsidP="00C41A8D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1A8D" w:rsidRDefault="00C41A8D" w:rsidP="00C41A8D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7902" w:rsidRPr="00E01BAD" w:rsidRDefault="00527902" w:rsidP="00F53D31">
      <w:pPr>
        <w:pStyle w:val="a3"/>
        <w:tabs>
          <w:tab w:val="left" w:pos="142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07C" w:rsidRPr="005B601A" w:rsidRDefault="00A0207C" w:rsidP="00E01BAD">
      <w:pPr>
        <w:pStyle w:val="a3"/>
        <w:tabs>
          <w:tab w:val="left" w:pos="142"/>
        </w:tabs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207C" w:rsidRPr="005B601A" w:rsidSect="00FC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1772"/>
    <w:multiLevelType w:val="hybridMultilevel"/>
    <w:tmpl w:val="E37A840A"/>
    <w:lvl w:ilvl="0" w:tplc="BC8CDB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C8B65D9"/>
    <w:multiLevelType w:val="hybridMultilevel"/>
    <w:tmpl w:val="47B8C440"/>
    <w:lvl w:ilvl="0" w:tplc="53C876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70A6A"/>
    <w:multiLevelType w:val="hybridMultilevel"/>
    <w:tmpl w:val="AEBCE4C4"/>
    <w:lvl w:ilvl="0" w:tplc="B5A0718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65012B3E"/>
    <w:multiLevelType w:val="hybridMultilevel"/>
    <w:tmpl w:val="24369130"/>
    <w:lvl w:ilvl="0" w:tplc="52ACF2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766657"/>
    <w:multiLevelType w:val="hybridMultilevel"/>
    <w:tmpl w:val="E0ACD1FA"/>
    <w:lvl w:ilvl="0" w:tplc="0AB876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120748"/>
    <w:multiLevelType w:val="hybridMultilevel"/>
    <w:tmpl w:val="B10A50D0"/>
    <w:lvl w:ilvl="0" w:tplc="5C406EBC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601A"/>
    <w:rsid w:val="000B505E"/>
    <w:rsid w:val="001021A6"/>
    <w:rsid w:val="001073C6"/>
    <w:rsid w:val="001160E4"/>
    <w:rsid w:val="001926C7"/>
    <w:rsid w:val="001A46E3"/>
    <w:rsid w:val="003A65A0"/>
    <w:rsid w:val="003E3D1C"/>
    <w:rsid w:val="0044782D"/>
    <w:rsid w:val="004C2F1D"/>
    <w:rsid w:val="00523FF8"/>
    <w:rsid w:val="00527902"/>
    <w:rsid w:val="005B4901"/>
    <w:rsid w:val="005B601A"/>
    <w:rsid w:val="006076BC"/>
    <w:rsid w:val="00696343"/>
    <w:rsid w:val="00722860"/>
    <w:rsid w:val="00781C69"/>
    <w:rsid w:val="007A5279"/>
    <w:rsid w:val="00800C8B"/>
    <w:rsid w:val="008C2AC1"/>
    <w:rsid w:val="009A7137"/>
    <w:rsid w:val="00A0207C"/>
    <w:rsid w:val="00A440E5"/>
    <w:rsid w:val="00B90D7D"/>
    <w:rsid w:val="00B96DFD"/>
    <w:rsid w:val="00BB175F"/>
    <w:rsid w:val="00BE0E9F"/>
    <w:rsid w:val="00C01132"/>
    <w:rsid w:val="00C4115B"/>
    <w:rsid w:val="00C41A8D"/>
    <w:rsid w:val="00C432E7"/>
    <w:rsid w:val="00C459B0"/>
    <w:rsid w:val="00CA5888"/>
    <w:rsid w:val="00CB1381"/>
    <w:rsid w:val="00CE6960"/>
    <w:rsid w:val="00D30DDE"/>
    <w:rsid w:val="00D332FE"/>
    <w:rsid w:val="00D86D84"/>
    <w:rsid w:val="00E0198C"/>
    <w:rsid w:val="00E01BAD"/>
    <w:rsid w:val="00E348CD"/>
    <w:rsid w:val="00E72362"/>
    <w:rsid w:val="00E8275F"/>
    <w:rsid w:val="00F53D31"/>
    <w:rsid w:val="00F925D6"/>
    <w:rsid w:val="00FB5B1A"/>
    <w:rsid w:val="00FC7A3F"/>
    <w:rsid w:val="00FD07F7"/>
    <w:rsid w:val="00FF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0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14</cp:revision>
  <dcterms:created xsi:type="dcterms:W3CDTF">2016-10-10T08:34:00Z</dcterms:created>
  <dcterms:modified xsi:type="dcterms:W3CDTF">2018-03-26T13:01:00Z</dcterms:modified>
</cp:coreProperties>
</file>