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E713" w14:textId="77777777" w:rsidR="00472D36" w:rsidRDefault="00472D36" w:rsidP="00472D36">
      <w:pPr>
        <w:jc w:val="center"/>
        <w:rPr>
          <w:sz w:val="16"/>
          <w:szCs w:val="16"/>
          <w:lang w:val="uk-UA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716"/>
        <w:gridCol w:w="4000"/>
        <w:gridCol w:w="1320"/>
        <w:gridCol w:w="1300"/>
        <w:gridCol w:w="1314"/>
        <w:gridCol w:w="1698"/>
      </w:tblGrid>
      <w:tr w:rsidR="00472D36" w:rsidRPr="007C5F44" w14:paraId="6F0F18F3" w14:textId="77777777" w:rsidTr="00472D36">
        <w:trPr>
          <w:trHeight w:val="57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83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F00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6E1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7D5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D7C8" w14:textId="77777777" w:rsidR="00472D36" w:rsidRPr="007C5F44" w:rsidRDefault="00472D36" w:rsidP="00472D36">
            <w:pPr>
              <w:suppressAutoHyphens w:val="0"/>
              <w:ind w:right="52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Додаток 11</w:t>
            </w:r>
            <w:r w:rsidRPr="007C5F44">
              <w:rPr>
                <w:color w:val="000000"/>
                <w:sz w:val="20"/>
                <w:szCs w:val="20"/>
                <w:lang w:val="uk-UA" w:eastAsia="uk-UA"/>
              </w:rPr>
              <w:br/>
              <w:t xml:space="preserve">до конкурсної документації  </w:t>
            </w:r>
          </w:p>
        </w:tc>
      </w:tr>
      <w:tr w:rsidR="00472D36" w:rsidRPr="007C5F44" w14:paraId="6644DD82" w14:textId="77777777" w:rsidTr="00472D36">
        <w:trPr>
          <w:trHeight w:val="73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7E0" w14:textId="77777777" w:rsidR="00472D36" w:rsidRPr="007C5F44" w:rsidRDefault="00472D36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911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67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87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5D4E2" w14:textId="77777777" w:rsidR="00472D36" w:rsidRPr="007C5F44" w:rsidRDefault="00472D36" w:rsidP="00ED356A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7C5F44"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  <w:t>додаток подається учасником на фірмовому бланку у вигляді, наведеному нижче</w:t>
            </w:r>
          </w:p>
        </w:tc>
      </w:tr>
      <w:tr w:rsidR="00472D36" w:rsidRPr="007C5F44" w14:paraId="01888A3A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A448" w14:textId="77777777" w:rsidR="00472D36" w:rsidRPr="007C5F44" w:rsidRDefault="00472D36" w:rsidP="00ED356A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591D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ЗВЕДЕНИЙ  КОШТОРИС</w:t>
            </w:r>
          </w:p>
        </w:tc>
      </w:tr>
      <w:tr w:rsidR="00472D36" w:rsidRPr="007C5F44" w14:paraId="190ED3CC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7AA1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C6F19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витрат на утримання багатоквартирного будинку та прибудинкової території, які є об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’</w:t>
            </w: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 xml:space="preserve">єктами конкурсу </w:t>
            </w:r>
          </w:p>
        </w:tc>
      </w:tr>
      <w:tr w:rsidR="00472D36" w:rsidRPr="007C5F44" w14:paraId="61D87AEE" w14:textId="77777777" w:rsidTr="00472D36">
        <w:trPr>
          <w:trHeight w:val="28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80C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460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Складова витрат на утримання будинку та прибудинкової території та поточний ремонт спільного майна будинку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5EB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Річна сума складової витрат (гривень)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F9B4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Місячна сума складової витрат (гривень)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465B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 xml:space="preserve">Місячна сума витрат у розрахунку на 1 </w:t>
            </w:r>
            <w:proofErr w:type="spellStart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. метр загальної площі житлових та нежитлових приміщень у будинку (гривень)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456" w14:textId="77777777" w:rsidR="00472D36" w:rsidRPr="007C5F44" w:rsidRDefault="00472D36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Сумарна загальна площа житлових та нежитлових приміщень у багатоквартирних будинках, в яких надається послуга (</w:t>
            </w:r>
            <w:proofErr w:type="spellStart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. м)</w:t>
            </w:r>
          </w:p>
        </w:tc>
      </w:tr>
      <w:tr w:rsidR="00472D36" w:rsidRPr="007C5F44" w14:paraId="3645A99A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0E7AF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4FBA4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69EF7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D4226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0F6C2B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8896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6</w:t>
            </w:r>
          </w:p>
        </w:tc>
      </w:tr>
      <w:tr w:rsidR="00472D36" w:rsidRPr="007C5F44" w14:paraId="4CF7FC9A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AE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3F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Обов'язковий перелік робіт (послуг)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E91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0D8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6516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5F0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5593D2CE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846C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353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Технічне обслуговування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систем: водопостачання,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водовідведеиня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>, теплопостачання, гарячого водопостачання, зливової каналізації, електропостачання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D2B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15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113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6CCE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0B6D1119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CFA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B1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Технічне обслуговування ліфтів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8F55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82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375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77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66877826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463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1EAC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Обслуговування систем диспетчеризації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64C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9C3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FC0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86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1088BF95" w14:textId="77777777" w:rsidTr="00472D36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2DC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5128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Обслуговування димових та вентиляційних каналів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31B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11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81C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954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B2FFE1D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788A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5E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Технічне обслуговування систем протипожежної автоматики та димовидалення, а також інших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</w:t>
            </w:r>
            <w:r>
              <w:rPr>
                <w:sz w:val="20"/>
                <w:szCs w:val="20"/>
                <w:lang w:val="uk-UA" w:eastAsia="uk-UA"/>
              </w:rPr>
              <w:t>н</w:t>
            </w:r>
            <w:r w:rsidRPr="007C5F44">
              <w:rPr>
                <w:sz w:val="20"/>
                <w:szCs w:val="20"/>
                <w:lang w:val="uk-UA" w:eastAsia="uk-UA"/>
              </w:rPr>
              <w:t>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інженерних систем (у разі їх наявності)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F3C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AE58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EE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71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2378E14F" w14:textId="77777777" w:rsidTr="00472D36">
        <w:trPr>
          <w:trHeight w:val="20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4D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E4D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конструктивних елементів, технічних пристроїв будинків та елементів зовнішнього упорядження, що розміщені на закріпленій в установленому порядку прибудинковій території (в тому числі спортивних, дитячих та інших майданчиків), та іншого спільного майна багатоквартирного будинку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FAC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08D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A1C5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F4D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927E693" w14:textId="77777777" w:rsidTr="00472D36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6059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F9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систем: водопостачання, водовідведе</w:t>
            </w:r>
            <w:r>
              <w:rPr>
                <w:sz w:val="20"/>
                <w:szCs w:val="20"/>
                <w:lang w:val="uk-UA" w:eastAsia="uk-UA"/>
              </w:rPr>
              <w:t>н</w:t>
            </w:r>
            <w:r w:rsidRPr="007C5F44">
              <w:rPr>
                <w:sz w:val="20"/>
                <w:szCs w:val="20"/>
                <w:lang w:val="uk-UA" w:eastAsia="uk-UA"/>
              </w:rPr>
              <w:t>ня, теплопостачання, гарячого водопостачання, зливової каналізації, електропостачання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39F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CB5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0534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DA3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15DA050C" w14:textId="77777777" w:rsidTr="00472D36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5FA8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A1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систем протипожежної автоматики та димовидалення, а також інших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інженерних систем (у разі їх наявності)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A14B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ADA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159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1CF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6F40AEF4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5960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4AB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Прибирання прибудинкової території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A6F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B6F8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5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285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4CF30A74" w14:textId="77777777" w:rsidTr="00472D36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B191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2F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Прибирання приміщень загального користування (у тому числі допоміжних)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B64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E1F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F07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8E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0510B4E8" w14:textId="77777777" w:rsidTr="00472D36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EEFE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lastRenderedPageBreak/>
              <w:t>1.11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A8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протиожеледними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сумішами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0B2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C787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7E6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9A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01D48856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0B3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2A9D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Дератизація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EFA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3C5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4C6E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1F81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CD4523B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101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A23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Дезінсекція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85A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862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2D3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3FB9" w14:textId="77777777" w:rsidR="00472D36" w:rsidRPr="007C5F44" w:rsidRDefault="00472D36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286AF26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79DA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08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Придбання електричної енергії для освітлення місць загального користування, живлення ліфтів та забезпечення функціонування іншого спільного майна багатоквартирного будинку, у тому числі: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28E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01D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0D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859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19134917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0E9B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1.14.1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D4A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освітлення місць загального користування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8D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B16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D98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518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E7AF920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AECE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1.14.2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83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живлення ліфтів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DB5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48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103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421C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7EDA69E0" w14:textId="77777777" w:rsidTr="00472D36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0902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A5709" w14:textId="77777777" w:rsidR="00472D36" w:rsidRPr="007C5F44" w:rsidRDefault="00472D36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Загальна сума витрат (без урахування податку на додану вартість/єдиного податку)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EC9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B8A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C5E0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F3F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E285029" w14:textId="77777777" w:rsidTr="00472D36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AF16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5AA73" w14:textId="77777777" w:rsidR="00472D36" w:rsidRPr="007C5F44" w:rsidRDefault="00472D36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Загальна сума витрат (з урахуванням податку на додану вартість/єдиного податку)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DE2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821A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8D5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60B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11D0A5E8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0764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60A6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Винагорода управителю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6133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B168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9F06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8484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1719D6D6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62C4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B67F" w14:textId="77777777" w:rsidR="00472D36" w:rsidRPr="007C5F44" w:rsidRDefault="00472D36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Податок на додану вартість/єдиний податок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FF1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72B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590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8017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31344306" w14:textId="77777777" w:rsidTr="00472D36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978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3869C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Ціна послуги з управління багатоквартирним будинком (з урахуванням податку на додану вартість/єдиним податком)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55E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7EB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EB03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A75C" w14:textId="77777777" w:rsidR="00472D36" w:rsidRPr="007C5F44" w:rsidRDefault="00472D36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68B1F36F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569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AE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Мінімальна ціна послуги з управління багатоквартирним будинком (з урахуванням податку на додану вартість/ єдиним податком) (малоповерхові будинки без ліфтів) із зазначенням адреси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C7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F70D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911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59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24FED05E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EE4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8414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Максимальна ціна послуги з управління багатоквартирним будинком (з урахуванням податку на додану вартість/єдиним податком) (малоповерхові будинки без ліфтів) із зазначенням адреси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666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C671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085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2E58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5B0F1264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D4A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33D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Мінімальна ціна послуги з управління багатоквартирним будинком (з урахуванням податку на додану вартість/ єдиним податком) (багатоповерхові будинки з ліфтами) із зазначенням адреси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F75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C3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4DF8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59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5448123E" w14:textId="77777777" w:rsidTr="00472D36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EED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9D1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Максимальна ціна послуги з управління багатоквартирним будинком (з урахуванням податку на додану вартість/єдиним податком) (багатоповерхові будинки з ліфтами) із зазначенням адреси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4A2D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C41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46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D96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472D36" w:rsidRPr="007C5F44" w14:paraId="6DFB8F12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AAB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1DCC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D854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D15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46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2EF7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472D36" w:rsidRPr="007C5F44" w14:paraId="263D54D0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A178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6338" w14:textId="77777777" w:rsidR="00472D36" w:rsidRPr="007C5F44" w:rsidRDefault="00472D36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2107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E08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D3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6FA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472D36" w:rsidRPr="007C5F44" w14:paraId="32CCAE14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7B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8049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Керівник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56F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77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389C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9B5B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472D36" w:rsidRPr="007C5F44" w14:paraId="54EAE13F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BB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D1FB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3678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5A7C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610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46F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472D36" w:rsidRPr="007C5F44" w14:paraId="5EACA335" w14:textId="77777777" w:rsidTr="00472D36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0F71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4EEC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Виконавець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AA6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F71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1AA2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F6E" w14:textId="77777777" w:rsidR="00472D36" w:rsidRPr="007C5F44" w:rsidRDefault="00472D36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3994E880" w14:textId="77777777" w:rsidR="00084F52" w:rsidRDefault="00084F52"/>
    <w:sectPr w:rsidR="00084F52" w:rsidSect="00472D36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6"/>
    <w:rsid w:val="00026F98"/>
    <w:rsid w:val="00084F52"/>
    <w:rsid w:val="00472D36"/>
    <w:rsid w:val="004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E97"/>
  <w15:chartTrackingRefBased/>
  <w15:docId w15:val="{D53C41B2-231B-486D-BDE3-F3F4ADDD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D3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D3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D3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D3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D3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D3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D3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D3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D3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D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D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D3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7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D3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7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D3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72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D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72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72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2360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2024-12-24T13:44:00Z</dcterms:created>
  <dcterms:modified xsi:type="dcterms:W3CDTF">2024-12-24T13:45:00Z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99971c0f-871e-44c3-9c0c-a9cbf0ce191a</vt:lpwstr>
  </property>
  <property fmtid="{D5CDD505-2E9C-101B-9397-08002B2CF9AE}" pid="8" name="MSIP_Label_defa4170-0d19-0005-0004-bc88714345d2_ContentBits">
    <vt:lpwstr>0</vt:lpwstr>
  </property>
</Properties>
</file>