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A9B1" w14:textId="77777777" w:rsidR="00D642DB" w:rsidRDefault="00BB7FD5" w:rsidP="00694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A28">
        <w:rPr>
          <w:rFonts w:ascii="Times New Roman" w:hAnsi="Times New Roman" w:cs="Times New Roman"/>
          <w:b/>
          <w:bCs/>
          <w:sz w:val="28"/>
          <w:szCs w:val="28"/>
        </w:rPr>
        <w:t xml:space="preserve">Національна програма </w:t>
      </w:r>
      <w:r w:rsidR="00C86DB9" w:rsidRPr="00D57A2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57A28">
        <w:rPr>
          <w:rFonts w:ascii="Times New Roman" w:hAnsi="Times New Roman" w:cs="Times New Roman"/>
          <w:b/>
          <w:bCs/>
          <w:sz w:val="28"/>
          <w:szCs w:val="28"/>
        </w:rPr>
        <w:t>Скринінг здоров’я 40+</w:t>
      </w:r>
      <w:r w:rsidR="00C86DB9" w:rsidRPr="00D57A2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57A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B51D2E1" w14:textId="296F58DC" w:rsidR="00C86DB9" w:rsidRPr="00D57A28" w:rsidRDefault="00D642DB" w:rsidP="00694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A28">
        <w:rPr>
          <w:rFonts w:ascii="Times New Roman" w:hAnsi="Times New Roman" w:cs="Times New Roman"/>
          <w:b/>
          <w:bCs/>
          <w:sz w:val="28"/>
          <w:szCs w:val="28"/>
        </w:rPr>
        <w:t>коли і як можна скористатись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послугою</w:t>
      </w:r>
    </w:p>
    <w:p w14:paraId="7DCE69F7" w14:textId="77777777" w:rsidR="00D642DB" w:rsidRDefault="00D642DB" w:rsidP="00D642DB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9E9E8A3" w14:textId="4E646DA0" w:rsidR="00694C2F" w:rsidRPr="00D642DB" w:rsidRDefault="00D642DB" w:rsidP="00D642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42DB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3E5ED1" wp14:editId="1DA6519E">
            <wp:simplePos x="0" y="0"/>
            <wp:positionH relativeFrom="column">
              <wp:posOffset>62230</wp:posOffset>
            </wp:positionH>
            <wp:positionV relativeFrom="paragraph">
              <wp:posOffset>51435</wp:posOffset>
            </wp:positionV>
            <wp:extent cx="2933700" cy="1990090"/>
            <wp:effectExtent l="0" t="0" r="0" b="0"/>
            <wp:wrapTight wrapText="bothSides">
              <wp:wrapPolygon edited="0">
                <wp:start x="0" y="0"/>
                <wp:lineTo x="0" y="21297"/>
                <wp:lineTo x="21460" y="21297"/>
                <wp:lineTo x="21460" y="0"/>
                <wp:lineTo x="0" y="0"/>
              </wp:wrapPolygon>
            </wp:wrapTight>
            <wp:docPr id="902104075" name="Рисунок 6" descr="МОЗ: Що входить у програму Скринінг здоров'я 40+ - Київська обласна  військова адміністра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ОЗ: Що входить у програму Скринінг здоров'я 40+ - Київська обласна  військова адміністраці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84C88" w14:textId="7128B325" w:rsidR="008D6249" w:rsidRPr="00317584" w:rsidRDefault="00D642DB" w:rsidP="00D64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D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D64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BE1" w:rsidRPr="001B6995">
        <w:rPr>
          <w:rFonts w:ascii="Times New Roman" w:hAnsi="Times New Roman" w:cs="Times New Roman"/>
          <w:b/>
          <w:bCs/>
          <w:sz w:val="28"/>
          <w:szCs w:val="28"/>
        </w:rPr>
        <w:t>Скринінг здоров’я</w:t>
      </w:r>
      <w:r w:rsidR="00576BE1" w:rsidRPr="001B6995">
        <w:rPr>
          <w:rFonts w:ascii="Times New Roman" w:hAnsi="Times New Roman" w:cs="Times New Roman"/>
          <w:sz w:val="28"/>
          <w:szCs w:val="28"/>
        </w:rPr>
        <w:t xml:space="preserve"> – це комплекс медичних послуг для пацієнтів, спрямований на первинне виявлення факторів ризику і захворювань у асимптомних осіб, а також періодичний контроль ускладнень і неконтрольованих факторів ризику в осіб </w:t>
      </w:r>
      <w:r w:rsidR="00694C2F" w:rsidRPr="001B6995">
        <w:rPr>
          <w:rFonts w:ascii="Times New Roman" w:hAnsi="Times New Roman" w:cs="Times New Roman"/>
          <w:sz w:val="28"/>
          <w:szCs w:val="28"/>
        </w:rPr>
        <w:t xml:space="preserve">з </w:t>
      </w:r>
      <w:r w:rsidR="00576BE1" w:rsidRPr="001B6995">
        <w:rPr>
          <w:rFonts w:ascii="Times New Roman" w:hAnsi="Times New Roman" w:cs="Times New Roman"/>
          <w:sz w:val="28"/>
          <w:szCs w:val="28"/>
        </w:rPr>
        <w:t>встановленими захворюваннями.</w:t>
      </w:r>
    </w:p>
    <w:p w14:paraId="248939EA" w14:textId="6E4FC891" w:rsidR="00694C2F" w:rsidRPr="001B6995" w:rsidRDefault="00014F0C" w:rsidP="0069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b/>
          <w:bCs/>
          <w:sz w:val="28"/>
          <w:szCs w:val="28"/>
        </w:rPr>
        <w:t xml:space="preserve">Національна програма Скринінг здоровʼя 40+ </w:t>
      </w:r>
      <w:r w:rsidRPr="001B6995">
        <w:rPr>
          <w:rFonts w:ascii="Times New Roman" w:hAnsi="Times New Roman" w:cs="Times New Roman"/>
          <w:sz w:val="28"/>
          <w:szCs w:val="28"/>
        </w:rPr>
        <w:t>спрямована на раннє виявлення серцево-судинних захворювань, цукрового діабету і проблем психічного здоровʼя для всіх громадян України віком</w:t>
      </w:r>
      <w:r w:rsidR="00694C2F" w:rsidRPr="001B6995">
        <w:rPr>
          <w:rFonts w:ascii="Times New Roman" w:hAnsi="Times New Roman" w:cs="Times New Roman"/>
          <w:sz w:val="28"/>
          <w:szCs w:val="28"/>
        </w:rPr>
        <w:t xml:space="preserve"> </w:t>
      </w:r>
      <w:r w:rsidRPr="001B6995">
        <w:rPr>
          <w:rFonts w:ascii="Times New Roman" w:hAnsi="Times New Roman" w:cs="Times New Roman"/>
          <w:b/>
          <w:bCs/>
          <w:sz w:val="28"/>
          <w:szCs w:val="28"/>
        </w:rPr>
        <w:t>від 40 років і старше</w:t>
      </w:r>
      <w:r w:rsidRPr="001B6995">
        <w:rPr>
          <w:rFonts w:ascii="Times New Roman" w:hAnsi="Times New Roman" w:cs="Times New Roman"/>
          <w:sz w:val="28"/>
          <w:szCs w:val="28"/>
        </w:rPr>
        <w:t xml:space="preserve">, </w:t>
      </w:r>
      <w:r w:rsidR="00694C2F" w:rsidRPr="001B6995">
        <w:rPr>
          <w:rFonts w:ascii="Times New Roman" w:hAnsi="Times New Roman" w:cs="Times New Roman"/>
          <w:sz w:val="28"/>
          <w:szCs w:val="28"/>
        </w:rPr>
        <w:t>адже саме в цьому віці різко зростає ризик розвитку вказаних недуг, які часто розвиваються безсимптомно.</w:t>
      </w:r>
    </w:p>
    <w:p w14:paraId="186C47B7" w14:textId="66E38A66" w:rsidR="00694C2F" w:rsidRPr="001B6995" w:rsidRDefault="00694C2F" w:rsidP="00037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sz w:val="28"/>
          <w:szCs w:val="28"/>
        </w:rPr>
        <w:t xml:space="preserve">Для громадян обстеження є безоплатним: повна вартість обстежень покривається державою. </w:t>
      </w:r>
      <w:r w:rsidR="000375D4" w:rsidRPr="001B6995">
        <w:rPr>
          <w:rFonts w:ascii="Times New Roman" w:hAnsi="Times New Roman" w:cs="Times New Roman"/>
          <w:sz w:val="28"/>
          <w:szCs w:val="28"/>
        </w:rPr>
        <w:t>Один скринінг коштуватиме державі 2 тисячі гривень, до нього входитиме визначений перелік досліджень, огляд лікаря і сервіс.</w:t>
      </w:r>
    </w:p>
    <w:p w14:paraId="7E1DB631" w14:textId="5B5EEFAE" w:rsidR="008D6249" w:rsidRPr="001B6995" w:rsidRDefault="00694C2F" w:rsidP="00037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sz w:val="28"/>
          <w:szCs w:val="28"/>
        </w:rPr>
        <w:t xml:space="preserve">Пройти скринінгове обстеження можна у закладах </w:t>
      </w:r>
      <w:r w:rsidR="000375D4" w:rsidRPr="001B6995">
        <w:rPr>
          <w:rFonts w:ascii="Times New Roman" w:hAnsi="Times New Roman" w:cs="Times New Roman"/>
          <w:sz w:val="28"/>
          <w:szCs w:val="28"/>
        </w:rPr>
        <w:t xml:space="preserve">охорони здоров’я, які беруть участь у Програмі, </w:t>
      </w:r>
      <w:r w:rsidRPr="001B6995">
        <w:rPr>
          <w:rFonts w:ascii="Times New Roman" w:hAnsi="Times New Roman" w:cs="Times New Roman"/>
          <w:sz w:val="28"/>
          <w:szCs w:val="28"/>
        </w:rPr>
        <w:t xml:space="preserve">за вибором </w:t>
      </w:r>
      <w:r w:rsidR="000375D4" w:rsidRPr="001B6995">
        <w:rPr>
          <w:rFonts w:ascii="Times New Roman" w:hAnsi="Times New Roman" w:cs="Times New Roman"/>
          <w:sz w:val="28"/>
          <w:szCs w:val="28"/>
        </w:rPr>
        <w:t>(</w:t>
      </w:r>
      <w:r w:rsidR="00014F0C" w:rsidRPr="001B6995">
        <w:rPr>
          <w:rFonts w:ascii="Times New Roman" w:hAnsi="Times New Roman" w:cs="Times New Roman"/>
          <w:sz w:val="28"/>
          <w:szCs w:val="28"/>
        </w:rPr>
        <w:t>державн</w:t>
      </w:r>
      <w:r w:rsidRPr="001B6995">
        <w:rPr>
          <w:rFonts w:ascii="Times New Roman" w:hAnsi="Times New Roman" w:cs="Times New Roman"/>
          <w:sz w:val="28"/>
          <w:szCs w:val="28"/>
        </w:rPr>
        <w:t>их</w:t>
      </w:r>
      <w:r w:rsidR="008D6249" w:rsidRPr="001B6995">
        <w:rPr>
          <w:rFonts w:ascii="Times New Roman" w:hAnsi="Times New Roman" w:cs="Times New Roman"/>
          <w:sz w:val="28"/>
          <w:szCs w:val="28"/>
        </w:rPr>
        <w:t>, комунальн</w:t>
      </w:r>
      <w:r w:rsidRPr="001B6995">
        <w:rPr>
          <w:rFonts w:ascii="Times New Roman" w:hAnsi="Times New Roman" w:cs="Times New Roman"/>
          <w:sz w:val="28"/>
          <w:szCs w:val="28"/>
        </w:rPr>
        <w:t>их</w:t>
      </w:r>
      <w:r w:rsidR="008D6249" w:rsidRPr="001B6995">
        <w:rPr>
          <w:rFonts w:ascii="Times New Roman" w:hAnsi="Times New Roman" w:cs="Times New Roman"/>
          <w:sz w:val="28"/>
          <w:szCs w:val="28"/>
        </w:rPr>
        <w:t xml:space="preserve"> чи</w:t>
      </w:r>
      <w:r w:rsidR="00014F0C" w:rsidRPr="001B6995">
        <w:rPr>
          <w:rFonts w:ascii="Times New Roman" w:hAnsi="Times New Roman" w:cs="Times New Roman"/>
          <w:sz w:val="28"/>
          <w:szCs w:val="28"/>
        </w:rPr>
        <w:t xml:space="preserve"> приватн</w:t>
      </w:r>
      <w:r w:rsidRPr="001B6995">
        <w:rPr>
          <w:rFonts w:ascii="Times New Roman" w:hAnsi="Times New Roman" w:cs="Times New Roman"/>
          <w:sz w:val="28"/>
          <w:szCs w:val="28"/>
        </w:rPr>
        <w:t>их</w:t>
      </w:r>
      <w:r w:rsidR="000375D4" w:rsidRPr="001B6995">
        <w:rPr>
          <w:rFonts w:ascii="Times New Roman" w:hAnsi="Times New Roman" w:cs="Times New Roman"/>
          <w:sz w:val="28"/>
          <w:szCs w:val="28"/>
        </w:rPr>
        <w:t>), та спланувати візит у запропоновані часові блоки</w:t>
      </w:r>
      <w:r w:rsidR="008B67D7">
        <w:rPr>
          <w:rFonts w:ascii="Times New Roman" w:hAnsi="Times New Roman" w:cs="Times New Roman"/>
          <w:sz w:val="28"/>
          <w:szCs w:val="28"/>
        </w:rPr>
        <w:t xml:space="preserve"> </w:t>
      </w:r>
      <w:r w:rsidR="00D75A77">
        <w:rPr>
          <w:rFonts w:ascii="Times New Roman" w:hAnsi="Times New Roman" w:cs="Times New Roman"/>
          <w:sz w:val="28"/>
          <w:szCs w:val="28"/>
        </w:rPr>
        <w:t>(</w:t>
      </w:r>
      <w:r w:rsidR="008B67D7">
        <w:rPr>
          <w:rFonts w:ascii="Times New Roman" w:hAnsi="Times New Roman" w:cs="Times New Roman"/>
          <w:sz w:val="28"/>
          <w:szCs w:val="28"/>
        </w:rPr>
        <w:t xml:space="preserve">запис </w:t>
      </w:r>
      <w:r w:rsidR="00D75A77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8B67D7">
        <w:rPr>
          <w:rFonts w:ascii="Times New Roman" w:hAnsi="Times New Roman" w:cs="Times New Roman"/>
          <w:sz w:val="28"/>
          <w:szCs w:val="28"/>
        </w:rPr>
        <w:t>в електронні</w:t>
      </w:r>
      <w:r w:rsidR="00D75A77">
        <w:rPr>
          <w:rFonts w:ascii="Times New Roman" w:hAnsi="Times New Roman" w:cs="Times New Roman"/>
          <w:sz w:val="28"/>
          <w:szCs w:val="28"/>
        </w:rPr>
        <w:t>й</w:t>
      </w:r>
      <w:r w:rsidR="008B67D7">
        <w:rPr>
          <w:rFonts w:ascii="Times New Roman" w:hAnsi="Times New Roman" w:cs="Times New Roman"/>
          <w:sz w:val="28"/>
          <w:szCs w:val="28"/>
        </w:rPr>
        <w:t xml:space="preserve"> медичній системі </w:t>
      </w:r>
      <w:r w:rsidR="008B67D7">
        <w:rPr>
          <w:rFonts w:ascii="Times New Roman" w:hAnsi="Times New Roman" w:cs="Times New Roman"/>
          <w:sz w:val="28"/>
          <w:szCs w:val="28"/>
          <w:lang w:val="en-US"/>
        </w:rPr>
        <w:t>Helsi.me</w:t>
      </w:r>
      <w:r w:rsidR="00D75A77">
        <w:rPr>
          <w:rFonts w:ascii="Times New Roman" w:hAnsi="Times New Roman" w:cs="Times New Roman"/>
          <w:sz w:val="28"/>
          <w:szCs w:val="28"/>
        </w:rPr>
        <w:t>, опція «Національний скринінг»)</w:t>
      </w:r>
      <w:r w:rsidR="000375D4" w:rsidRPr="001B6995">
        <w:rPr>
          <w:rFonts w:ascii="Times New Roman" w:hAnsi="Times New Roman" w:cs="Times New Roman"/>
          <w:sz w:val="28"/>
          <w:szCs w:val="28"/>
        </w:rPr>
        <w:t>.</w:t>
      </w:r>
    </w:p>
    <w:p w14:paraId="5FFA64CB" w14:textId="77777777" w:rsidR="001B6995" w:rsidRPr="001B6995" w:rsidRDefault="001B6995" w:rsidP="001B6995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b/>
          <w:bCs/>
          <w:sz w:val="28"/>
          <w:szCs w:val="28"/>
        </w:rPr>
        <w:t>У Програмі беруть участь</w:t>
      </w:r>
      <w:r w:rsidRPr="001B6995">
        <w:rPr>
          <w:rFonts w:ascii="Times New Roman" w:hAnsi="Times New Roman" w:cs="Times New Roman"/>
          <w:sz w:val="28"/>
          <w:szCs w:val="28"/>
        </w:rPr>
        <w:t xml:space="preserve"> наступні заклади охорони здоров’я Дарницького району м. Києва:</w:t>
      </w:r>
    </w:p>
    <w:p w14:paraId="23F998B0" w14:textId="77777777" w:rsidR="001B6995" w:rsidRPr="001B6995" w:rsidRDefault="001B6995" w:rsidP="001B6995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sz w:val="28"/>
          <w:szCs w:val="28"/>
        </w:rPr>
        <w:t>Комунальне некомерційне підприємство «Консультативно-діагностичний центр Дарницького району м. Києва» (Харківське шосе, буд. 121);</w:t>
      </w:r>
    </w:p>
    <w:p w14:paraId="396362B7" w14:textId="340A819A" w:rsidR="001B6995" w:rsidRPr="001B6995" w:rsidRDefault="001B6995" w:rsidP="001B6995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sz w:val="28"/>
          <w:szCs w:val="28"/>
        </w:rPr>
        <w:t>Комунальне некомерційне підприємство «Центр первинної медико-санітарної допомоги № 1 Дарницького району м. Києва» (Харківське шосе, буд. 121</w:t>
      </w:r>
      <w:r w:rsidR="00D75A77">
        <w:rPr>
          <w:rFonts w:ascii="Times New Roman" w:hAnsi="Times New Roman" w:cs="Times New Roman"/>
          <w:sz w:val="28"/>
          <w:szCs w:val="28"/>
        </w:rPr>
        <w:t>; вул. Бориспільська, буд. 30-А</w:t>
      </w:r>
      <w:r w:rsidRPr="001B6995">
        <w:rPr>
          <w:rFonts w:ascii="Times New Roman" w:hAnsi="Times New Roman" w:cs="Times New Roman"/>
          <w:sz w:val="28"/>
          <w:szCs w:val="28"/>
        </w:rPr>
        <w:t>);</w:t>
      </w:r>
    </w:p>
    <w:p w14:paraId="34CEEAF6" w14:textId="14F16947" w:rsidR="001B6995" w:rsidRDefault="001B6995" w:rsidP="001B6995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sz w:val="28"/>
          <w:szCs w:val="28"/>
        </w:rPr>
        <w:t>Комунальне некомерційне підприємство «Центр первинної медико-санітарної допомоги № 2» Дарницького району м. Києва (вул. Вербицького Архітектора, буд. 5</w:t>
      </w:r>
      <w:r w:rsidR="00D75A77">
        <w:rPr>
          <w:rFonts w:ascii="Times New Roman" w:hAnsi="Times New Roman" w:cs="Times New Roman"/>
          <w:sz w:val="28"/>
          <w:szCs w:val="28"/>
        </w:rPr>
        <w:t>; вул. Срібнокільська, буд. 14-Б</w:t>
      </w:r>
      <w:r w:rsidRPr="001B6995">
        <w:rPr>
          <w:rFonts w:ascii="Times New Roman" w:hAnsi="Times New Roman" w:cs="Times New Roman"/>
          <w:sz w:val="28"/>
          <w:szCs w:val="28"/>
        </w:rPr>
        <w:t>).</w:t>
      </w:r>
    </w:p>
    <w:p w14:paraId="130E0151" w14:textId="32576B10" w:rsidR="00CE73FA" w:rsidRDefault="00CE73FA" w:rsidP="00CE73FA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3FA">
        <w:rPr>
          <w:rFonts w:ascii="Times New Roman" w:hAnsi="Times New Roman" w:cs="Times New Roman"/>
          <w:sz w:val="28"/>
          <w:szCs w:val="28"/>
        </w:rPr>
        <w:t xml:space="preserve">З метою підвищення доступності медичних послуг та популяризації культури профілактики серед працюючого населення, заклади охорони здоров’я Дарницького району </w:t>
      </w:r>
      <w:r w:rsidR="00D75A77">
        <w:rPr>
          <w:rFonts w:ascii="Times New Roman" w:hAnsi="Times New Roman" w:cs="Times New Roman"/>
          <w:sz w:val="28"/>
          <w:szCs w:val="28"/>
        </w:rPr>
        <w:t xml:space="preserve">міста Києва </w:t>
      </w:r>
      <w:r w:rsidRPr="00CE73FA">
        <w:rPr>
          <w:rFonts w:ascii="Times New Roman" w:hAnsi="Times New Roman" w:cs="Times New Roman"/>
          <w:sz w:val="28"/>
          <w:szCs w:val="28"/>
        </w:rPr>
        <w:t xml:space="preserve">активно реалізують практику </w:t>
      </w:r>
      <w:r w:rsidRPr="00CE73FA">
        <w:rPr>
          <w:rFonts w:ascii="Times New Roman" w:hAnsi="Times New Roman" w:cs="Times New Roman"/>
          <w:b/>
          <w:bCs/>
          <w:sz w:val="28"/>
          <w:szCs w:val="28"/>
        </w:rPr>
        <w:t>виїзних обстежень безпосередньо на підприємствах, в установах та організаціях</w:t>
      </w:r>
      <w:r w:rsidRPr="00CE73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3FA">
        <w:rPr>
          <w:rFonts w:ascii="Times New Roman" w:hAnsi="Times New Roman" w:cs="Times New Roman"/>
          <w:sz w:val="28"/>
          <w:szCs w:val="28"/>
        </w:rPr>
        <w:t>Цей формат дозволяє працівникам віком від 40 років пройти комплексний медичний чек</w:t>
      </w:r>
      <w:r w:rsidR="00E80EAF">
        <w:rPr>
          <w:rFonts w:ascii="Times New Roman" w:hAnsi="Times New Roman" w:cs="Times New Roman"/>
          <w:sz w:val="28"/>
          <w:szCs w:val="28"/>
        </w:rPr>
        <w:t>-</w:t>
      </w:r>
      <w:r w:rsidRPr="00CE73FA">
        <w:rPr>
          <w:rFonts w:ascii="Times New Roman" w:hAnsi="Times New Roman" w:cs="Times New Roman"/>
          <w:sz w:val="28"/>
          <w:szCs w:val="28"/>
        </w:rPr>
        <w:t>ап</w:t>
      </w:r>
      <w:r w:rsidR="00D75A77">
        <w:rPr>
          <w:rFonts w:ascii="Times New Roman" w:hAnsi="Times New Roman" w:cs="Times New Roman"/>
          <w:sz w:val="28"/>
          <w:szCs w:val="28"/>
        </w:rPr>
        <w:t>,</w:t>
      </w:r>
      <w:r w:rsidRPr="00CE73FA">
        <w:rPr>
          <w:rFonts w:ascii="Times New Roman" w:hAnsi="Times New Roman" w:cs="Times New Roman"/>
          <w:sz w:val="28"/>
          <w:szCs w:val="28"/>
        </w:rPr>
        <w:t xml:space="preserve"> </w:t>
      </w:r>
      <w:r w:rsidR="00D75A77">
        <w:rPr>
          <w:rFonts w:ascii="Times New Roman" w:hAnsi="Times New Roman" w:cs="Times New Roman"/>
          <w:sz w:val="28"/>
          <w:szCs w:val="28"/>
        </w:rPr>
        <w:t>в рамках</w:t>
      </w:r>
      <w:r w:rsidRPr="00CE73FA">
        <w:rPr>
          <w:rFonts w:ascii="Times New Roman" w:hAnsi="Times New Roman" w:cs="Times New Roman"/>
          <w:sz w:val="28"/>
          <w:szCs w:val="28"/>
        </w:rPr>
        <w:t xml:space="preserve"> </w:t>
      </w:r>
      <w:r w:rsidR="00D75A77">
        <w:rPr>
          <w:rFonts w:ascii="Times New Roman" w:hAnsi="Times New Roman" w:cs="Times New Roman"/>
          <w:sz w:val="28"/>
          <w:szCs w:val="28"/>
        </w:rPr>
        <w:t>Національної</w:t>
      </w:r>
      <w:r w:rsidRPr="00CE73FA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D75A77">
        <w:rPr>
          <w:rFonts w:ascii="Times New Roman" w:hAnsi="Times New Roman" w:cs="Times New Roman"/>
          <w:sz w:val="28"/>
          <w:szCs w:val="28"/>
        </w:rPr>
        <w:t>и</w:t>
      </w:r>
      <w:r w:rsidRPr="00CE73FA">
        <w:rPr>
          <w:rFonts w:ascii="Times New Roman" w:hAnsi="Times New Roman" w:cs="Times New Roman"/>
          <w:sz w:val="28"/>
          <w:szCs w:val="28"/>
        </w:rPr>
        <w:t xml:space="preserve"> «Скринінг здоров'я 40+»</w:t>
      </w:r>
      <w:r w:rsidR="00D75A77">
        <w:rPr>
          <w:rFonts w:ascii="Times New Roman" w:hAnsi="Times New Roman" w:cs="Times New Roman"/>
          <w:sz w:val="28"/>
          <w:szCs w:val="28"/>
        </w:rPr>
        <w:t>,</w:t>
      </w:r>
      <w:r w:rsidRPr="00CE73FA">
        <w:rPr>
          <w:rFonts w:ascii="Times New Roman" w:hAnsi="Times New Roman" w:cs="Times New Roman"/>
          <w:sz w:val="28"/>
          <w:szCs w:val="28"/>
        </w:rPr>
        <w:t xml:space="preserve"> безпосередньо на робочому місці, мінімізуючи витрати часу.</w:t>
      </w:r>
    </w:p>
    <w:p w14:paraId="2CBF2DDB" w14:textId="1BC1B593" w:rsidR="00576BE1" w:rsidRPr="001B6995" w:rsidRDefault="00576BE1" w:rsidP="00037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b/>
          <w:bCs/>
          <w:sz w:val="28"/>
          <w:szCs w:val="28"/>
        </w:rPr>
        <w:t>Скринінг здоров’я формує індивідуальні рекомендації для пацієнта:</w:t>
      </w:r>
      <w:r w:rsidRPr="001B6995">
        <w:rPr>
          <w:rFonts w:ascii="Times New Roman" w:hAnsi="Times New Roman" w:cs="Times New Roman"/>
          <w:sz w:val="28"/>
          <w:szCs w:val="28"/>
        </w:rPr>
        <w:t xml:space="preserve"> лікар бачить повну картину стану пацієнта, визначає показники для щорічного контролю, а пацієнт отримує зрозумілі поради та чіткий план дій.</w:t>
      </w:r>
      <w:r w:rsidR="00F50912" w:rsidRPr="001B69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38E81" w14:textId="34F4A170" w:rsidR="00F50912" w:rsidRDefault="00F50912" w:rsidP="00037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sz w:val="28"/>
          <w:szCs w:val="28"/>
        </w:rPr>
        <w:t xml:space="preserve">Результати скринінгу будуть доступні вашому сімейному лікареві в електронній системі охорони здоров’я (ЕСОЗ). Якщо виявляться ризики або потреба в додаткових обстеженнях чи лікуванні, ваш сімейний лікар продовжить </w:t>
      </w:r>
      <w:r w:rsidRPr="001B6995">
        <w:rPr>
          <w:rFonts w:ascii="Times New Roman" w:hAnsi="Times New Roman" w:cs="Times New Roman"/>
          <w:sz w:val="28"/>
          <w:szCs w:val="28"/>
        </w:rPr>
        <w:lastRenderedPageBreak/>
        <w:t>супровід та допоможе сформувати подальші кроки. Скринінг просто дає вам та вашому лікарю більше інформації для ефективнішої турботи про ваше здоров'я.</w:t>
      </w:r>
    </w:p>
    <w:p w14:paraId="6884D35B" w14:textId="70AB7030" w:rsidR="001B6995" w:rsidRPr="001B6995" w:rsidRDefault="001B6995" w:rsidP="001B699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995">
        <w:rPr>
          <w:rFonts w:ascii="Times New Roman" w:hAnsi="Times New Roman" w:cs="Times New Roman"/>
          <w:sz w:val="28"/>
          <w:szCs w:val="28"/>
        </w:rPr>
        <w:t xml:space="preserve">Програма ґрунтується на доказовій медицині та підкреслює стратегічний пріоритет: </w:t>
      </w:r>
      <w:r w:rsidRPr="001B6995">
        <w:rPr>
          <w:rFonts w:ascii="Times New Roman" w:hAnsi="Times New Roman" w:cs="Times New Roman"/>
          <w:b/>
          <w:bCs/>
          <w:sz w:val="28"/>
          <w:szCs w:val="28"/>
        </w:rPr>
        <w:t>здоровий громадянин = сильна країна.</w:t>
      </w:r>
    </w:p>
    <w:p w14:paraId="2E403452" w14:textId="11B4760E" w:rsidR="00AF1E9F" w:rsidRDefault="00BB7FD5" w:rsidP="0031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7F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76AC4B" wp14:editId="424F9A23">
            <wp:extent cx="5733906" cy="6838315"/>
            <wp:effectExtent l="0" t="0" r="635" b="635"/>
            <wp:docPr id="1106140496" name="Рисунок 1" descr="На зображенні може бути: карта та тек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зображенні може бути: карта та текс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43" cy="690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02B7A" w14:textId="77777777" w:rsidR="009B2CFE" w:rsidRDefault="009B2CFE" w:rsidP="00694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413E7" w14:textId="6E9F314A" w:rsidR="005424F9" w:rsidRPr="009B2CFE" w:rsidRDefault="009B2CFE" w:rsidP="00694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4F9">
        <w:rPr>
          <w:rFonts w:ascii="Times New Roman" w:hAnsi="Times New Roman" w:cs="Times New Roman"/>
          <w:b/>
          <w:bCs/>
          <w:sz w:val="28"/>
          <w:szCs w:val="28"/>
        </w:rPr>
        <w:t>Подбай</w:t>
      </w:r>
      <w:r w:rsidR="00D57A28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5424F9">
        <w:rPr>
          <w:rFonts w:ascii="Times New Roman" w:hAnsi="Times New Roman" w:cs="Times New Roman"/>
          <w:b/>
          <w:bCs/>
          <w:sz w:val="28"/>
          <w:szCs w:val="28"/>
        </w:rPr>
        <w:t xml:space="preserve"> про своє здоров’я — профілактика починається вчасно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sectPr w:rsidR="005424F9" w:rsidRPr="009B2CFE" w:rsidSect="00D57A28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232"/>
      </v:shape>
    </w:pict>
  </w:numPicBullet>
  <w:abstractNum w:abstractNumId="0" w15:restartNumberingAfterBreak="0">
    <w:nsid w:val="42E47490"/>
    <w:multiLevelType w:val="multilevel"/>
    <w:tmpl w:val="0E84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3683F"/>
    <w:multiLevelType w:val="hybridMultilevel"/>
    <w:tmpl w:val="E01C4E4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E67DB"/>
    <w:multiLevelType w:val="hybridMultilevel"/>
    <w:tmpl w:val="1744EC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56117"/>
    <w:multiLevelType w:val="multilevel"/>
    <w:tmpl w:val="A1A24B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44F07"/>
    <w:multiLevelType w:val="multilevel"/>
    <w:tmpl w:val="F73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022754">
    <w:abstractNumId w:val="0"/>
  </w:num>
  <w:num w:numId="2" w16cid:durableId="592323728">
    <w:abstractNumId w:val="4"/>
  </w:num>
  <w:num w:numId="3" w16cid:durableId="2126652096">
    <w:abstractNumId w:val="3"/>
  </w:num>
  <w:num w:numId="4" w16cid:durableId="629017715">
    <w:abstractNumId w:val="1"/>
  </w:num>
  <w:num w:numId="5" w16cid:durableId="100069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7B"/>
    <w:rsid w:val="00014F0C"/>
    <w:rsid w:val="000375D4"/>
    <w:rsid w:val="00101107"/>
    <w:rsid w:val="00110767"/>
    <w:rsid w:val="00165EFE"/>
    <w:rsid w:val="001B6995"/>
    <w:rsid w:val="002061C5"/>
    <w:rsid w:val="0023317B"/>
    <w:rsid w:val="00242ECC"/>
    <w:rsid w:val="00305BAC"/>
    <w:rsid w:val="00317584"/>
    <w:rsid w:val="004F3A51"/>
    <w:rsid w:val="005424F9"/>
    <w:rsid w:val="00576BE1"/>
    <w:rsid w:val="005B1B96"/>
    <w:rsid w:val="00694C2F"/>
    <w:rsid w:val="006E420B"/>
    <w:rsid w:val="006E7EE5"/>
    <w:rsid w:val="0075178A"/>
    <w:rsid w:val="00767650"/>
    <w:rsid w:val="008B3074"/>
    <w:rsid w:val="008B67D7"/>
    <w:rsid w:val="008D6249"/>
    <w:rsid w:val="009419AA"/>
    <w:rsid w:val="00996DCE"/>
    <w:rsid w:val="009B2CFE"/>
    <w:rsid w:val="009E77C5"/>
    <w:rsid w:val="00AF1E9F"/>
    <w:rsid w:val="00B60294"/>
    <w:rsid w:val="00BB7FD5"/>
    <w:rsid w:val="00C86DB9"/>
    <w:rsid w:val="00CE73FA"/>
    <w:rsid w:val="00D57A28"/>
    <w:rsid w:val="00D642DB"/>
    <w:rsid w:val="00D75A77"/>
    <w:rsid w:val="00DF214C"/>
    <w:rsid w:val="00DF5620"/>
    <w:rsid w:val="00E60142"/>
    <w:rsid w:val="00E80EAF"/>
    <w:rsid w:val="00EB30F3"/>
    <w:rsid w:val="00F43234"/>
    <w:rsid w:val="00F5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6AFD"/>
  <w15:chartTrackingRefBased/>
  <w15:docId w15:val="{B5746703-45F4-4E6F-8080-5C634D5A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33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33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3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3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1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31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317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14F0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14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Якимлюк Анна Іванівна</dc:creator>
  <cp:keywords/>
  <dc:description/>
  <cp:lastModifiedBy>Ставицька Оксана Михайлівна</cp:lastModifiedBy>
  <cp:revision>6</cp:revision>
  <cp:lastPrinted>2026-02-20T07:27:00Z</cp:lastPrinted>
  <dcterms:created xsi:type="dcterms:W3CDTF">2026-06-22T08:04:00Z</dcterms:created>
  <dcterms:modified xsi:type="dcterms:W3CDTF">2026-07-03T11:31:00Z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2026-02-19T07:47:05Z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90b5193f-0fad-46f6-9783-33bfac70be6a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