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8B" w:rsidRDefault="0034458B" w:rsidP="00724124">
      <w:pPr>
        <w:keepNext/>
        <w:keepLines/>
        <w:widowControl/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3796"/>
        <w:gridCol w:w="3506"/>
        <w:gridCol w:w="2376"/>
      </w:tblGrid>
      <w:tr w:rsidR="0034458B" w:rsidRPr="0034458B" w:rsidTr="00724124">
        <w:trPr>
          <w:trHeight w:val="283"/>
        </w:trPr>
        <w:tc>
          <w:tcPr>
            <w:tcW w:w="7302" w:type="dxa"/>
            <w:gridSpan w:val="2"/>
            <w:shd w:val="clear" w:color="auto" w:fill="FFFFFF"/>
          </w:tcPr>
          <w:p w:rsidR="0034458B" w:rsidRPr="0034458B" w:rsidRDefault="0034458B" w:rsidP="00724124">
            <w:pPr>
              <w:keepNext/>
              <w:keepLines/>
              <w:widowControl/>
              <w:overflowPunct w:val="0"/>
              <w:adjustRightInd w:val="0"/>
              <w:spacing w:after="120"/>
              <w:jc w:val="center"/>
              <w:textAlignment w:val="baseline"/>
              <w:rPr>
                <w:rFonts w:eastAsia="Calibri"/>
                <w:sz w:val="28"/>
                <w:szCs w:val="28"/>
                <w:lang w:eastAsia="ru-RU"/>
              </w:rPr>
            </w:pPr>
            <w:r w:rsidRPr="0034458B">
              <w:rPr>
                <w:rFonts w:eastAsia="Calibri"/>
                <w:b/>
                <w:sz w:val="28"/>
                <w:szCs w:val="28"/>
                <w:lang w:eastAsia="ru-RU"/>
              </w:rPr>
              <w:t>Біографічна довідка</w:t>
            </w:r>
          </w:p>
        </w:tc>
        <w:tc>
          <w:tcPr>
            <w:tcW w:w="2376" w:type="dxa"/>
            <w:vMerge w:val="restart"/>
            <w:shd w:val="clear" w:color="auto" w:fill="F2F2F2"/>
          </w:tcPr>
          <w:p w:rsidR="0034458B" w:rsidRPr="0034458B" w:rsidRDefault="00407F87" w:rsidP="00724124">
            <w:pPr>
              <w:keepNext/>
              <w:keepLines/>
              <w:widowControl/>
              <w:overflowPunct w:val="0"/>
              <w:adjustRightInd w:val="0"/>
              <w:spacing w:after="120"/>
              <w:jc w:val="center"/>
              <w:textAlignment w:val="baseline"/>
              <w:rPr>
                <w:rFonts w:eastAsia="Calibri"/>
                <w:sz w:val="28"/>
                <w:szCs w:val="28"/>
                <w:lang w:eastAsia="ru-RU"/>
              </w:rPr>
            </w:pPr>
            <w:r w:rsidRPr="00407F87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95387" cy="1714500"/>
                  <wp:effectExtent l="0" t="0" r="635" b="0"/>
                  <wp:docPr id="1" name="Рисунок 1" descr="C:\Users\dmytro.kalhanov\Documents\Калганов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ytro.kalhanov\Documents\Калганов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24" cy="175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58B" w:rsidRPr="0034458B" w:rsidTr="00724124">
        <w:trPr>
          <w:trHeight w:val="1871"/>
        </w:trPr>
        <w:tc>
          <w:tcPr>
            <w:tcW w:w="7302" w:type="dxa"/>
            <w:gridSpan w:val="2"/>
            <w:shd w:val="clear" w:color="auto" w:fill="FFFFFF"/>
          </w:tcPr>
          <w:p w:rsidR="0034458B" w:rsidRPr="0034458B" w:rsidRDefault="0034458B" w:rsidP="00724124">
            <w:pPr>
              <w:keepNext/>
              <w:keepLines/>
              <w:widowControl/>
              <w:overflowPunct w:val="0"/>
              <w:adjustRightInd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34458B" w:rsidRPr="00C050D3" w:rsidRDefault="00390AA5" w:rsidP="00724124">
            <w:pPr>
              <w:keepNext/>
              <w:keepLines/>
              <w:widowControl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КАЛГАНОВ</w:t>
            </w:r>
            <w:r w:rsidR="0034458B" w:rsidRPr="00C050D3">
              <w:rPr>
                <w:b/>
                <w:sz w:val="36"/>
                <w:szCs w:val="36"/>
              </w:rPr>
              <w:t xml:space="preserve"> </w:t>
            </w:r>
          </w:p>
          <w:p w:rsidR="0034458B" w:rsidRPr="0034458B" w:rsidRDefault="00390AA5" w:rsidP="00724124">
            <w:pPr>
              <w:keepNext/>
              <w:keepLines/>
              <w:widowControl/>
              <w:overflowPunct w:val="0"/>
              <w:adjustRightInd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36"/>
                <w:szCs w:val="36"/>
              </w:rPr>
              <w:t>Дмитро Олександрович</w:t>
            </w:r>
          </w:p>
        </w:tc>
        <w:tc>
          <w:tcPr>
            <w:tcW w:w="2376" w:type="dxa"/>
            <w:vMerge/>
            <w:shd w:val="clear" w:color="auto" w:fill="F2F2F2"/>
          </w:tcPr>
          <w:p w:rsidR="0034458B" w:rsidRPr="0034458B" w:rsidRDefault="0034458B" w:rsidP="00724124">
            <w:pPr>
              <w:keepNext/>
              <w:keepLines/>
              <w:widowControl/>
              <w:overflowPunct w:val="0"/>
              <w:adjustRightInd w:val="0"/>
              <w:spacing w:after="12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34458B" w:rsidRPr="0034458B" w:rsidTr="00724124">
        <w:trPr>
          <w:trHeight w:val="143"/>
        </w:trPr>
        <w:tc>
          <w:tcPr>
            <w:tcW w:w="9676" w:type="dxa"/>
            <w:gridSpan w:val="3"/>
            <w:shd w:val="clear" w:color="auto" w:fill="FFFFFF"/>
          </w:tcPr>
          <w:p w:rsidR="0034458B" w:rsidRPr="0034458B" w:rsidRDefault="0034458B" w:rsidP="00724124">
            <w:pPr>
              <w:keepNext/>
              <w:keepLines/>
              <w:widowControl/>
              <w:overflowPunct w:val="0"/>
              <w:adjustRightInd w:val="0"/>
              <w:spacing w:after="120"/>
              <w:jc w:val="both"/>
              <w:textAlignment w:val="baseline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84A23" w:rsidRPr="000F7141" w:rsidTr="00D0125A">
        <w:tblPrEx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>Працює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з </w:t>
            </w:r>
            <w:r w:rsidR="00F87F6C">
              <w:rPr>
                <w:i w:val="0"/>
                <w:noProof/>
                <w:sz w:val="24"/>
                <w:szCs w:val="24"/>
              </w:rPr>
              <w:t xml:space="preserve">11 листопада 2021 року </w:t>
            </w:r>
            <w:r w:rsidR="00F87F6C">
              <w:rPr>
                <w:b w:val="0"/>
                <w:i w:val="0"/>
                <w:noProof/>
                <w:sz w:val="24"/>
                <w:szCs w:val="24"/>
              </w:rPr>
              <w:t xml:space="preserve">заступником </w:t>
            </w:r>
            <w:r w:rsidR="008172F9">
              <w:rPr>
                <w:b w:val="0"/>
                <w:i w:val="0"/>
                <w:noProof/>
                <w:sz w:val="24"/>
                <w:szCs w:val="24"/>
              </w:rPr>
              <w:t>н</w:t>
            </w:r>
            <w:r w:rsidR="008172F9" w:rsidRPr="008172F9">
              <w:rPr>
                <w:b w:val="0"/>
                <w:i w:val="0"/>
                <w:noProof/>
                <w:sz w:val="24"/>
                <w:szCs w:val="24"/>
              </w:rPr>
              <w:t>ачальник</w:t>
            </w:r>
            <w:r w:rsidR="00F87F6C">
              <w:rPr>
                <w:b w:val="0"/>
                <w:i w:val="0"/>
                <w:noProof/>
                <w:sz w:val="24"/>
                <w:szCs w:val="24"/>
              </w:rPr>
              <w:t>а</w:t>
            </w:r>
            <w:r w:rsidR="008172F9" w:rsidRPr="008172F9">
              <w:rPr>
                <w:b w:val="0"/>
                <w:i w:val="0"/>
                <w:noProof/>
                <w:sz w:val="24"/>
                <w:szCs w:val="24"/>
              </w:rPr>
              <w:t xml:space="preserve"> Управління туризму та промоцій виконавчого органу Київської міської ради (Київської міської державної адміністрації)</w:t>
            </w:r>
          </w:p>
        </w:tc>
      </w:tr>
      <w:tr w:rsidR="00B84A23" w:rsidRPr="000F7141" w:rsidTr="00D0125A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>Громадянство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 w:rsidRPr="000F7141">
              <w:rPr>
                <w:b w:val="0"/>
                <w:i w:val="0"/>
                <w:noProof/>
                <w:sz w:val="24"/>
                <w:szCs w:val="24"/>
              </w:rPr>
              <w:t>громадян</w:t>
            </w:r>
            <w:r w:rsidR="00C76F27" w:rsidRPr="000F7141">
              <w:rPr>
                <w:b w:val="0"/>
                <w:i w:val="0"/>
                <w:noProof/>
                <w:sz w:val="24"/>
                <w:szCs w:val="24"/>
                <w:lang w:val="ru-RU"/>
              </w:rPr>
              <w:t>ин</w:t>
            </w:r>
            <w:r w:rsidRPr="000F7141">
              <w:rPr>
                <w:b w:val="0"/>
                <w:i w:val="0"/>
                <w:noProof/>
                <w:sz w:val="24"/>
                <w:szCs w:val="24"/>
              </w:rPr>
              <w:t xml:space="preserve"> Україн</w:t>
            </w:r>
            <w:r w:rsidR="00C76F27" w:rsidRPr="000F7141">
              <w:rPr>
                <w:b w:val="0"/>
                <w:i w:val="0"/>
                <w:noProof/>
                <w:sz w:val="24"/>
                <w:szCs w:val="24"/>
              </w:rPr>
              <w:t>и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>Число, місяць</w:t>
            </w:r>
          </w:p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і рік народження   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390AA5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>
              <w:rPr>
                <w:b w:val="0"/>
                <w:i w:val="0"/>
                <w:noProof/>
                <w:sz w:val="24"/>
                <w:szCs w:val="24"/>
                <w:lang w:val="ru-RU"/>
              </w:rPr>
              <w:t>09</w:t>
            </w:r>
            <w:r w:rsidR="00B84A23" w:rsidRPr="000F7141">
              <w:rPr>
                <w:b w:val="0"/>
                <w:i w:val="0"/>
                <w:noProof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noProof/>
                <w:sz w:val="24"/>
                <w:szCs w:val="24"/>
              </w:rPr>
              <w:t>грудня 1981</w:t>
            </w:r>
            <w:r w:rsidR="00B84A23" w:rsidRPr="000F7141">
              <w:rPr>
                <w:b w:val="0"/>
                <w:i w:val="0"/>
                <w:noProof/>
                <w:sz w:val="24"/>
                <w:szCs w:val="24"/>
              </w:rPr>
              <w:t xml:space="preserve"> року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Місце народження   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  <w:lang w:val="ru-RU"/>
              </w:rPr>
            </w:pPr>
            <w:r w:rsidRPr="000F7141">
              <w:rPr>
                <w:b w:val="0"/>
                <w:i w:val="0"/>
                <w:noProof/>
                <w:sz w:val="24"/>
                <w:szCs w:val="24"/>
              </w:rPr>
              <w:t xml:space="preserve">місто </w:t>
            </w:r>
            <w:r w:rsidR="00C76F27" w:rsidRPr="000F7141">
              <w:rPr>
                <w:b w:val="0"/>
                <w:i w:val="0"/>
                <w:noProof/>
                <w:sz w:val="24"/>
                <w:szCs w:val="24"/>
                <w:lang w:val="ru-RU"/>
              </w:rPr>
              <w:t>Київ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1019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>Освіта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B84A23" w:rsidP="00100D7E">
            <w:pPr>
              <w:keepNext/>
              <w:keepLines/>
              <w:widowControl/>
              <w:autoSpaceDE/>
              <w:autoSpaceDN/>
              <w:ind w:left="34"/>
              <w:jc w:val="both"/>
              <w:rPr>
                <w:b/>
                <w:i/>
                <w:sz w:val="24"/>
                <w:szCs w:val="24"/>
              </w:rPr>
            </w:pPr>
            <w:r w:rsidRPr="000F7141">
              <w:rPr>
                <w:sz w:val="24"/>
                <w:szCs w:val="24"/>
              </w:rPr>
              <w:t>вища, 200</w:t>
            </w:r>
            <w:r w:rsidR="00493717" w:rsidRPr="003D28F6">
              <w:rPr>
                <w:sz w:val="24"/>
                <w:szCs w:val="24"/>
              </w:rPr>
              <w:t>4</w:t>
            </w:r>
            <w:r w:rsidRPr="000F7141">
              <w:rPr>
                <w:sz w:val="24"/>
                <w:szCs w:val="24"/>
              </w:rPr>
              <w:t xml:space="preserve"> рік, </w:t>
            </w:r>
            <w:r w:rsidR="00493717" w:rsidRPr="00493717">
              <w:rPr>
                <w:sz w:val="24"/>
                <w:szCs w:val="24"/>
              </w:rPr>
              <w:t>Київський університет туризму, економіки і права</w:t>
            </w:r>
            <w:r w:rsidRPr="000F7141">
              <w:rPr>
                <w:sz w:val="24"/>
                <w:szCs w:val="24"/>
              </w:rPr>
              <w:t xml:space="preserve">, </w:t>
            </w:r>
            <w:r w:rsidR="00100D7E">
              <w:rPr>
                <w:sz w:val="24"/>
                <w:szCs w:val="24"/>
              </w:rPr>
              <w:t>менеджмент організацій</w:t>
            </w:r>
            <w:r w:rsidR="007179F0">
              <w:rPr>
                <w:sz w:val="24"/>
                <w:szCs w:val="24"/>
              </w:rPr>
              <w:t>,</w:t>
            </w:r>
            <w:r w:rsidR="00100D7E">
              <w:rPr>
                <w:sz w:val="24"/>
                <w:szCs w:val="24"/>
              </w:rPr>
              <w:t xml:space="preserve"> менеджер-економіст</w:t>
            </w:r>
            <w:r w:rsidR="007179F0">
              <w:rPr>
                <w:sz w:val="24"/>
                <w:szCs w:val="24"/>
              </w:rPr>
              <w:t>.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Науковий ступінь, </w:t>
            </w:r>
          </w:p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вчене звання   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 w:rsidRPr="000F7141">
              <w:rPr>
                <w:b w:val="0"/>
                <w:i w:val="0"/>
                <w:noProof/>
                <w:sz w:val="24"/>
                <w:szCs w:val="24"/>
              </w:rPr>
              <w:t>не має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Володіння мовами   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 w:rsidRPr="000F7141">
              <w:rPr>
                <w:b w:val="0"/>
                <w:i w:val="0"/>
                <w:noProof/>
                <w:sz w:val="24"/>
                <w:szCs w:val="24"/>
              </w:rPr>
              <w:t xml:space="preserve">українською, російською – вільно; </w:t>
            </w:r>
          </w:p>
          <w:p w:rsidR="00B84A23" w:rsidRPr="000F7141" w:rsidRDefault="000538E0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 w:rsidRPr="000F7141">
              <w:rPr>
                <w:b w:val="0"/>
                <w:i w:val="0"/>
                <w:noProof/>
                <w:sz w:val="24"/>
                <w:szCs w:val="24"/>
              </w:rPr>
              <w:t>англійською - читає і перекладає зі словником</w:t>
            </w:r>
          </w:p>
        </w:tc>
      </w:tr>
      <w:tr w:rsidR="00B84A23" w:rsidRPr="000F7141" w:rsidTr="00D0125A">
        <w:tblPrEx>
          <w:tblLook w:val="0000" w:firstRow="0" w:lastRow="0" w:firstColumn="0" w:lastColumn="0" w:noHBand="0" w:noVBand="0"/>
        </w:tblPrEx>
        <w:trPr>
          <w:trHeight w:val="2278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Нагороди, почесні звання   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407F87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>
              <w:rPr>
                <w:b w:val="0"/>
                <w:i w:val="0"/>
                <w:noProof/>
                <w:sz w:val="24"/>
                <w:szCs w:val="24"/>
              </w:rPr>
              <w:t xml:space="preserve">Почесні грамоти Головного управління комунального господарства </w:t>
            </w:r>
            <w:r w:rsidR="003D28F6" w:rsidRPr="003D28F6">
              <w:rPr>
                <w:b w:val="0"/>
                <w:i w:val="0"/>
                <w:noProof/>
                <w:sz w:val="24"/>
                <w:szCs w:val="24"/>
              </w:rPr>
              <w:t xml:space="preserve">виконавчого органу Київської міської ради (Київської міської державної адміністрації) </w:t>
            </w:r>
            <w:r w:rsidR="0012254D">
              <w:rPr>
                <w:b w:val="0"/>
                <w:i w:val="0"/>
                <w:noProof/>
                <w:sz w:val="24"/>
                <w:szCs w:val="24"/>
              </w:rPr>
              <w:t xml:space="preserve">             </w:t>
            </w:r>
            <w:r w:rsidRPr="003D28F6">
              <w:rPr>
                <w:b w:val="0"/>
                <w:i w:val="0"/>
                <w:noProof/>
                <w:sz w:val="24"/>
                <w:szCs w:val="24"/>
              </w:rPr>
              <w:t>(2005, 2008), Подяки Київського міського голови</w:t>
            </w:r>
            <w:r w:rsidR="0012254D">
              <w:rPr>
                <w:b w:val="0"/>
                <w:i w:val="0"/>
                <w:noProof/>
                <w:sz w:val="24"/>
                <w:szCs w:val="24"/>
              </w:rPr>
              <w:t xml:space="preserve"> </w:t>
            </w:r>
            <w:r w:rsidRPr="003D28F6">
              <w:rPr>
                <w:b w:val="0"/>
                <w:i w:val="0"/>
                <w:noProof/>
                <w:sz w:val="24"/>
                <w:szCs w:val="24"/>
              </w:rPr>
              <w:t xml:space="preserve"> (2006, 2017, 2018), </w:t>
            </w:r>
            <w:r w:rsidR="008E014C" w:rsidRPr="003D28F6">
              <w:rPr>
                <w:b w:val="0"/>
                <w:i w:val="0"/>
                <w:noProof/>
                <w:sz w:val="24"/>
                <w:szCs w:val="24"/>
              </w:rPr>
              <w:t>Грамота Державного агентства України з туризму та курортів (2011), Почесна грамота Київського міського голови (2011), Знак Асоціації готельних об</w:t>
            </w:r>
            <w:r w:rsidR="00DF1941" w:rsidRPr="003D28F6">
              <w:rPr>
                <w:b w:val="0"/>
                <w:i w:val="0"/>
                <w:noProof/>
                <w:sz w:val="24"/>
                <w:szCs w:val="24"/>
              </w:rPr>
              <w:t>’</w:t>
            </w:r>
            <w:r w:rsidR="008E014C" w:rsidRPr="003D28F6">
              <w:rPr>
                <w:b w:val="0"/>
                <w:i w:val="0"/>
                <w:noProof/>
                <w:sz w:val="24"/>
                <w:szCs w:val="24"/>
              </w:rPr>
              <w:t>єднань та готелів міст України (2012), Подяка Прем’єр-міністра України (2012)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Прийняття Присяги </w:t>
            </w:r>
          </w:p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державного службовця   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9C1D24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>
              <w:rPr>
                <w:b w:val="0"/>
                <w:i w:val="0"/>
                <w:noProof/>
                <w:sz w:val="24"/>
                <w:szCs w:val="24"/>
              </w:rPr>
              <w:t>23</w:t>
            </w:r>
            <w:r w:rsidR="008242DF">
              <w:rPr>
                <w:b w:val="0"/>
                <w:i w:val="0"/>
                <w:noProof/>
                <w:sz w:val="24"/>
                <w:szCs w:val="24"/>
              </w:rPr>
              <w:t>.06.</w:t>
            </w:r>
            <w:r>
              <w:rPr>
                <w:b w:val="0"/>
                <w:i w:val="0"/>
                <w:noProof/>
                <w:sz w:val="24"/>
                <w:szCs w:val="24"/>
              </w:rPr>
              <w:t>2004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>Ранг державного</w:t>
            </w:r>
          </w:p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службовця  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8172F9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>
              <w:rPr>
                <w:b w:val="0"/>
                <w:i w:val="0"/>
                <w:noProof/>
                <w:sz w:val="24"/>
                <w:szCs w:val="24"/>
                <w:lang w:val="ru-RU"/>
              </w:rPr>
              <w:t>5</w:t>
            </w:r>
            <w:r w:rsidR="008E014C">
              <w:rPr>
                <w:b w:val="0"/>
                <w:i w:val="0"/>
                <w:noProof/>
                <w:sz w:val="24"/>
                <w:szCs w:val="24"/>
              </w:rPr>
              <w:t xml:space="preserve"> ранг</w:t>
            </w:r>
            <w:r w:rsidR="0041680C">
              <w:rPr>
                <w:b w:val="0"/>
                <w:i w:val="0"/>
                <w:noProof/>
                <w:sz w:val="24"/>
                <w:szCs w:val="24"/>
              </w:rPr>
              <w:t xml:space="preserve"> (</w:t>
            </w:r>
            <w:r w:rsidR="00065AB7">
              <w:rPr>
                <w:b w:val="0"/>
                <w:i w:val="0"/>
                <w:noProof/>
                <w:sz w:val="24"/>
                <w:szCs w:val="24"/>
              </w:rPr>
              <w:t>19.06.2021)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>Загальний стаж роботи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0F7141" w:rsidRDefault="00D11A31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  <w:highlight w:val="yellow"/>
              </w:rPr>
            </w:pPr>
            <w:r w:rsidRPr="00D11A31">
              <w:rPr>
                <w:b w:val="0"/>
                <w:i w:val="0"/>
                <w:noProof/>
                <w:sz w:val="24"/>
                <w:szCs w:val="24"/>
              </w:rPr>
              <w:t>17 р. 04 м.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114DEB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114DEB">
              <w:rPr>
                <w:i w:val="0"/>
                <w:noProof/>
                <w:sz w:val="24"/>
                <w:szCs w:val="24"/>
              </w:rPr>
              <w:t>Стаж державної</w:t>
            </w:r>
          </w:p>
          <w:p w:rsidR="00B84A23" w:rsidRPr="00114DEB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114DEB">
              <w:rPr>
                <w:i w:val="0"/>
                <w:noProof/>
                <w:sz w:val="24"/>
                <w:szCs w:val="24"/>
              </w:rPr>
              <w:t xml:space="preserve">служби  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84A23" w:rsidRPr="00114DEB" w:rsidRDefault="008B4195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 w:rsidRPr="00114DEB">
              <w:rPr>
                <w:b w:val="0"/>
                <w:i w:val="0"/>
                <w:noProof/>
                <w:sz w:val="24"/>
                <w:szCs w:val="24"/>
              </w:rPr>
              <w:t>17 р. 04 м.</w:t>
            </w:r>
          </w:p>
        </w:tc>
      </w:tr>
      <w:tr w:rsidR="00B84A23" w:rsidRPr="000F7141" w:rsidTr="00D0125A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 xml:space="preserve">Депутат ради   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  <w:lang w:val="ru-RU"/>
              </w:rPr>
            </w:pPr>
            <w:r w:rsidRPr="000F7141">
              <w:rPr>
                <w:b w:val="0"/>
                <w:i w:val="0"/>
                <w:noProof/>
                <w:sz w:val="24"/>
                <w:szCs w:val="24"/>
              </w:rPr>
              <w:t>не обира</w:t>
            </w:r>
            <w:r w:rsidR="006671FE" w:rsidRPr="000F7141">
              <w:rPr>
                <w:b w:val="0"/>
                <w:i w:val="0"/>
                <w:noProof/>
                <w:sz w:val="24"/>
                <w:szCs w:val="24"/>
                <w:lang w:val="ru-RU"/>
              </w:rPr>
              <w:t>вся</w:t>
            </w:r>
          </w:p>
        </w:tc>
      </w:tr>
      <w:tr w:rsidR="00B84A23" w:rsidRPr="000F7141" w:rsidTr="00724124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i w:val="0"/>
                <w:noProof/>
                <w:sz w:val="24"/>
                <w:szCs w:val="24"/>
              </w:rPr>
            </w:pPr>
            <w:r w:rsidRPr="000F7141">
              <w:rPr>
                <w:i w:val="0"/>
                <w:noProof/>
                <w:sz w:val="24"/>
                <w:szCs w:val="24"/>
              </w:rPr>
              <w:t>Стягнення</w:t>
            </w:r>
          </w:p>
        </w:tc>
        <w:tc>
          <w:tcPr>
            <w:tcW w:w="5880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84A23" w:rsidRPr="000F7141" w:rsidRDefault="00B84A23" w:rsidP="00724124">
            <w:pPr>
              <w:pStyle w:val="a5"/>
              <w:keepNext/>
              <w:keepLines/>
              <w:tabs>
                <w:tab w:val="left" w:pos="0"/>
              </w:tabs>
              <w:jc w:val="both"/>
              <w:rPr>
                <w:b w:val="0"/>
                <w:i w:val="0"/>
                <w:noProof/>
                <w:sz w:val="24"/>
                <w:szCs w:val="24"/>
              </w:rPr>
            </w:pPr>
            <w:r w:rsidRPr="000F7141">
              <w:rPr>
                <w:b w:val="0"/>
                <w:i w:val="0"/>
                <w:noProof/>
                <w:sz w:val="24"/>
                <w:szCs w:val="24"/>
              </w:rPr>
              <w:t>не має</w:t>
            </w:r>
          </w:p>
        </w:tc>
      </w:tr>
    </w:tbl>
    <w:p w:rsidR="00B84A23" w:rsidRPr="000F7141" w:rsidRDefault="00B84A23" w:rsidP="00724124">
      <w:pPr>
        <w:pStyle w:val="a3"/>
        <w:keepNext/>
        <w:keepLines/>
        <w:widowControl/>
        <w:spacing w:before="1"/>
        <w:ind w:left="0"/>
      </w:pPr>
    </w:p>
    <w:p w:rsidR="00CC1DC4" w:rsidRDefault="00CC1DC4" w:rsidP="00724124">
      <w:pPr>
        <w:pStyle w:val="1"/>
        <w:keepNext/>
        <w:keepLines/>
        <w:widowControl/>
        <w:ind w:left="0" w:right="2894"/>
        <w:jc w:val="left"/>
      </w:pPr>
    </w:p>
    <w:p w:rsidR="00724124" w:rsidRDefault="00724124" w:rsidP="00724124">
      <w:pPr>
        <w:pStyle w:val="1"/>
        <w:keepNext/>
        <w:keepLines/>
        <w:widowControl/>
        <w:ind w:left="0" w:right="2894"/>
        <w:jc w:val="left"/>
      </w:pPr>
    </w:p>
    <w:p w:rsidR="00D0125A" w:rsidRDefault="00D0125A" w:rsidP="00724124">
      <w:pPr>
        <w:pStyle w:val="1"/>
        <w:keepNext/>
        <w:keepLines/>
        <w:widowControl/>
        <w:ind w:left="0" w:right="2894"/>
        <w:jc w:val="left"/>
      </w:pPr>
    </w:p>
    <w:p w:rsidR="00B92E33" w:rsidRDefault="00C050D3" w:rsidP="00724124">
      <w:pPr>
        <w:pStyle w:val="1"/>
        <w:keepNext/>
        <w:keepLines/>
        <w:widowControl/>
        <w:ind w:right="2894"/>
      </w:pPr>
      <w:r>
        <w:t>Трудова</w:t>
      </w:r>
      <w:r>
        <w:rPr>
          <w:spacing w:val="-4"/>
        </w:rPr>
        <w:t xml:space="preserve"> </w:t>
      </w:r>
      <w:r>
        <w:t>діяльність</w:t>
      </w:r>
    </w:p>
    <w:p w:rsidR="00973A19" w:rsidRDefault="00973A19" w:rsidP="00724124">
      <w:pPr>
        <w:pStyle w:val="1"/>
        <w:keepNext/>
        <w:keepLines/>
        <w:widowControl/>
        <w:ind w:right="2894"/>
      </w:pPr>
    </w:p>
    <w:tbl>
      <w:tblPr>
        <w:tblStyle w:val="a9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642374" w:rsidRPr="00F47B48" w:rsidTr="0011553B">
        <w:trPr>
          <w:trHeight w:val="484"/>
        </w:trPr>
        <w:tc>
          <w:tcPr>
            <w:tcW w:w="2127" w:type="dxa"/>
          </w:tcPr>
          <w:p w:rsidR="00642374" w:rsidRPr="00D34BF9" w:rsidRDefault="008172F9" w:rsidP="00724124">
            <w:pPr>
              <w:pStyle w:val="1"/>
              <w:keepNext/>
              <w:keepLines/>
              <w:widowControl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34BF9">
              <w:rPr>
                <w:b w:val="0"/>
                <w:sz w:val="24"/>
                <w:szCs w:val="24"/>
              </w:rPr>
              <w:t xml:space="preserve">06.2004 - </w:t>
            </w:r>
            <w:r w:rsidR="0099229C" w:rsidRPr="00D34BF9">
              <w:rPr>
                <w:b w:val="0"/>
                <w:sz w:val="24"/>
                <w:szCs w:val="24"/>
              </w:rPr>
              <w:t>09.</w:t>
            </w:r>
            <w:r w:rsidRPr="00D34BF9">
              <w:rPr>
                <w:b w:val="0"/>
                <w:sz w:val="24"/>
                <w:szCs w:val="24"/>
              </w:rPr>
              <w:t>2004</w:t>
            </w:r>
          </w:p>
        </w:tc>
        <w:tc>
          <w:tcPr>
            <w:tcW w:w="8221" w:type="dxa"/>
          </w:tcPr>
          <w:p w:rsidR="00642374" w:rsidRPr="00D34BF9" w:rsidRDefault="008172F9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провідний спеціаліст відділу з питань туризму та курортів</w:t>
            </w:r>
            <w:r w:rsidRPr="00D34BF9">
              <w:t xml:space="preserve"> </w:t>
            </w:r>
            <w:r w:rsidRPr="00D34BF9">
              <w:rPr>
                <w:sz w:val="24"/>
              </w:rPr>
              <w:t>Головного управління комунального і готельного господарства та туризму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          м. Київ;</w:t>
            </w:r>
          </w:p>
        </w:tc>
      </w:tr>
      <w:tr w:rsidR="00642374" w:rsidRPr="00F47B48" w:rsidTr="0011553B">
        <w:tc>
          <w:tcPr>
            <w:tcW w:w="2127" w:type="dxa"/>
          </w:tcPr>
          <w:p w:rsidR="00642374" w:rsidRPr="00D34BF9" w:rsidRDefault="005219FE" w:rsidP="00724124">
            <w:pPr>
              <w:pStyle w:val="1"/>
              <w:keepNext/>
              <w:keepLines/>
              <w:widowControl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34BF9">
              <w:rPr>
                <w:b w:val="0"/>
                <w:sz w:val="24"/>
                <w:szCs w:val="24"/>
              </w:rPr>
              <w:t>09.2004 - 06.2005</w:t>
            </w:r>
          </w:p>
        </w:tc>
        <w:tc>
          <w:tcPr>
            <w:tcW w:w="8221" w:type="dxa"/>
          </w:tcPr>
          <w:p w:rsidR="00642374" w:rsidRPr="00D34BF9" w:rsidRDefault="005219FE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провідний спеціаліст управління з питань туризму та екскурсій Головного управління готельного господарства, туризму та курортів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  м. Київ;</w:t>
            </w:r>
          </w:p>
        </w:tc>
      </w:tr>
      <w:tr w:rsidR="005548AB" w:rsidRPr="00F47B48" w:rsidTr="0011553B">
        <w:tc>
          <w:tcPr>
            <w:tcW w:w="2127" w:type="dxa"/>
          </w:tcPr>
          <w:p w:rsidR="005548AB" w:rsidRPr="00D34BF9" w:rsidRDefault="003718E8" w:rsidP="00724124">
            <w:pPr>
              <w:keepNext/>
              <w:keepLines/>
              <w:widowControl/>
              <w:autoSpaceDE/>
              <w:autoSpaceDN/>
              <w:spacing w:before="120"/>
              <w:rPr>
                <w:bCs/>
                <w:sz w:val="24"/>
                <w:szCs w:val="24"/>
                <w:lang w:eastAsia="ru-RU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07.</w:t>
            </w:r>
            <w:r w:rsidRPr="00D34BF9">
              <w:rPr>
                <w:sz w:val="24"/>
                <w:szCs w:val="24"/>
                <w:lang w:eastAsia="ru-RU"/>
              </w:rPr>
              <w:t>2005</w:t>
            </w:r>
            <w:r w:rsidRPr="00D34BF9">
              <w:rPr>
                <w:b/>
                <w:sz w:val="24"/>
                <w:szCs w:val="24"/>
                <w:lang w:eastAsia="ru-RU"/>
              </w:rPr>
              <w:t xml:space="preserve"> -</w:t>
            </w:r>
            <w:r w:rsidR="0099229C" w:rsidRPr="00D34BF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bCs/>
                <w:sz w:val="24"/>
                <w:szCs w:val="24"/>
                <w:lang w:eastAsia="ru-RU"/>
              </w:rPr>
              <w:t>12.</w:t>
            </w:r>
            <w:r w:rsidRPr="00D34BF9">
              <w:rPr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21" w:type="dxa"/>
          </w:tcPr>
          <w:p w:rsidR="005548AB" w:rsidRPr="00D34BF9" w:rsidRDefault="003718E8" w:rsidP="00724124">
            <w:pPr>
              <w:keepNext/>
              <w:keepLines/>
              <w:widowControl/>
              <w:ind w:right="114"/>
              <w:jc w:val="both"/>
              <w:rPr>
                <w:bCs/>
                <w:sz w:val="24"/>
                <w:szCs w:val="24"/>
              </w:rPr>
            </w:pPr>
            <w:r w:rsidRPr="00D34BF9">
              <w:rPr>
                <w:bCs/>
                <w:sz w:val="24"/>
                <w:szCs w:val="24"/>
              </w:rPr>
              <w:t>провідний спеціаліст відділу капітального будівництва Головного управління комунального господарства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bCs/>
                <w:sz w:val="24"/>
                <w:szCs w:val="24"/>
              </w:rPr>
              <w:t xml:space="preserve">, </w:t>
            </w:r>
            <w:r w:rsidR="00901F38" w:rsidRPr="00D34BF9">
              <w:rPr>
                <w:sz w:val="24"/>
              </w:rPr>
              <w:t>м. Київ;</w:t>
            </w:r>
          </w:p>
        </w:tc>
      </w:tr>
      <w:tr w:rsidR="00642374" w:rsidRPr="00F47B48" w:rsidTr="0011553B">
        <w:tc>
          <w:tcPr>
            <w:tcW w:w="2127" w:type="dxa"/>
          </w:tcPr>
          <w:p w:rsidR="00642374" w:rsidRPr="00D34BF9" w:rsidRDefault="00597076" w:rsidP="00724124">
            <w:pPr>
              <w:keepNext/>
              <w:keepLines/>
              <w:widowControl/>
              <w:autoSpaceDE/>
              <w:autoSpaceDN/>
              <w:spacing w:before="120"/>
              <w:rPr>
                <w:b/>
                <w:sz w:val="24"/>
                <w:szCs w:val="24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01.</w:t>
            </w:r>
            <w:r w:rsidRPr="00D34BF9">
              <w:rPr>
                <w:sz w:val="24"/>
                <w:szCs w:val="24"/>
                <w:lang w:eastAsia="ru-RU"/>
              </w:rPr>
              <w:t>2006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b/>
                <w:sz w:val="24"/>
                <w:szCs w:val="24"/>
                <w:lang w:eastAsia="ru-RU"/>
              </w:rPr>
              <w:t>-</w:t>
            </w:r>
            <w:r w:rsidR="0099229C" w:rsidRPr="00D34BF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bCs/>
                <w:sz w:val="24"/>
                <w:szCs w:val="24"/>
              </w:rPr>
              <w:t>10.</w:t>
            </w:r>
            <w:r w:rsidRPr="00D34BF9">
              <w:rPr>
                <w:sz w:val="24"/>
                <w:szCs w:val="24"/>
              </w:rPr>
              <w:t>2009</w:t>
            </w:r>
          </w:p>
        </w:tc>
        <w:tc>
          <w:tcPr>
            <w:tcW w:w="8221" w:type="dxa"/>
          </w:tcPr>
          <w:p w:rsidR="00642374" w:rsidRPr="00D34BF9" w:rsidRDefault="00597076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головний спеціаліст відділу організації та контролю діяльності туристичних підприємств Головного управління комунального господарства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          м. Київ;</w:t>
            </w:r>
          </w:p>
        </w:tc>
      </w:tr>
      <w:tr w:rsidR="00642374" w:rsidRPr="00F47B48" w:rsidTr="0011553B">
        <w:trPr>
          <w:trHeight w:val="620"/>
        </w:trPr>
        <w:tc>
          <w:tcPr>
            <w:tcW w:w="2127" w:type="dxa"/>
          </w:tcPr>
          <w:p w:rsidR="00642374" w:rsidRPr="00D34BF9" w:rsidRDefault="00025BC1" w:rsidP="00724124">
            <w:pPr>
              <w:keepNext/>
              <w:keepLines/>
              <w:widowControl/>
              <w:autoSpaceDE/>
              <w:autoSpaceDN/>
              <w:spacing w:before="120"/>
              <w:rPr>
                <w:bCs/>
                <w:sz w:val="24"/>
                <w:szCs w:val="24"/>
                <w:lang w:eastAsia="ru-RU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10.</w:t>
            </w:r>
            <w:r w:rsidRPr="00D34BF9">
              <w:rPr>
                <w:sz w:val="24"/>
                <w:szCs w:val="24"/>
                <w:lang w:eastAsia="ru-RU"/>
              </w:rPr>
              <w:t>2009</w:t>
            </w:r>
            <w:r w:rsidRPr="00D34BF9">
              <w:rPr>
                <w:b/>
                <w:sz w:val="24"/>
                <w:szCs w:val="24"/>
                <w:lang w:eastAsia="ru-RU"/>
              </w:rPr>
              <w:t xml:space="preserve"> - </w:t>
            </w:r>
            <w:r w:rsidRPr="00D34BF9">
              <w:rPr>
                <w:bCs/>
                <w:sz w:val="24"/>
                <w:szCs w:val="24"/>
                <w:lang w:eastAsia="ru-RU"/>
              </w:rPr>
              <w:t>06.</w:t>
            </w:r>
            <w:r w:rsidRPr="00D34BF9"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21" w:type="dxa"/>
          </w:tcPr>
          <w:p w:rsidR="00642374" w:rsidRPr="00D34BF9" w:rsidRDefault="00C126EB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начальник відділу організації та координації діяльності закладів розміщення управління туризму, готельного господарства та курортів Головного управління комунального господарства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м. Київ;</w:t>
            </w:r>
          </w:p>
        </w:tc>
      </w:tr>
      <w:tr w:rsidR="00642374" w:rsidRPr="00F47B48" w:rsidTr="0011553B">
        <w:tc>
          <w:tcPr>
            <w:tcW w:w="2127" w:type="dxa"/>
          </w:tcPr>
          <w:p w:rsidR="00642374" w:rsidRPr="00D34BF9" w:rsidRDefault="0002054B" w:rsidP="00724124">
            <w:pPr>
              <w:keepNext/>
              <w:keepLines/>
              <w:widowControl/>
              <w:autoSpaceDE/>
              <w:autoSpaceDN/>
              <w:spacing w:before="120"/>
              <w:rPr>
                <w:b/>
                <w:sz w:val="24"/>
                <w:szCs w:val="24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06.</w:t>
            </w:r>
            <w:r w:rsidRPr="00D34BF9">
              <w:rPr>
                <w:sz w:val="24"/>
                <w:szCs w:val="24"/>
                <w:lang w:eastAsia="ru-RU"/>
              </w:rPr>
              <w:t>2012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b/>
                <w:sz w:val="24"/>
                <w:szCs w:val="24"/>
                <w:lang w:eastAsia="ru-RU"/>
              </w:rPr>
              <w:t>-</w:t>
            </w:r>
            <w:r w:rsidR="0099229C" w:rsidRPr="00D34BF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bCs/>
                <w:sz w:val="24"/>
                <w:szCs w:val="24"/>
                <w:lang w:eastAsia="ru-RU"/>
              </w:rPr>
              <w:t>11.</w:t>
            </w:r>
            <w:r w:rsidRPr="00D34BF9"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21" w:type="dxa"/>
          </w:tcPr>
          <w:p w:rsidR="00642374" w:rsidRPr="00D34BF9" w:rsidRDefault="0002054B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начальник відділу організації та координації діяльності закладів розміщення управління туризму і курортів Головного управління комунального господарства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м. Київ;</w:t>
            </w:r>
          </w:p>
        </w:tc>
      </w:tr>
      <w:tr w:rsidR="00642374" w:rsidRPr="00F47B48" w:rsidTr="0011553B">
        <w:tc>
          <w:tcPr>
            <w:tcW w:w="2127" w:type="dxa"/>
          </w:tcPr>
          <w:p w:rsidR="00642374" w:rsidRPr="00D34BF9" w:rsidRDefault="00B47750" w:rsidP="00724124">
            <w:pPr>
              <w:keepNext/>
              <w:keepLines/>
              <w:widowControl/>
              <w:autoSpaceDE/>
              <w:autoSpaceDN/>
              <w:spacing w:before="120"/>
              <w:rPr>
                <w:bCs/>
                <w:sz w:val="24"/>
                <w:szCs w:val="24"/>
                <w:lang w:eastAsia="ru-RU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11.</w:t>
            </w:r>
            <w:r w:rsidRPr="00D34BF9">
              <w:rPr>
                <w:sz w:val="24"/>
                <w:szCs w:val="24"/>
                <w:lang w:eastAsia="ru-RU"/>
              </w:rPr>
              <w:t>2012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sz w:val="24"/>
                <w:szCs w:val="24"/>
                <w:lang w:eastAsia="ru-RU"/>
              </w:rPr>
              <w:t>-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sz w:val="24"/>
                <w:szCs w:val="24"/>
                <w:lang w:eastAsia="ru-RU"/>
              </w:rPr>
              <w:t>11.2012</w:t>
            </w:r>
          </w:p>
        </w:tc>
        <w:tc>
          <w:tcPr>
            <w:tcW w:w="8221" w:type="dxa"/>
          </w:tcPr>
          <w:p w:rsidR="00642374" w:rsidRPr="00D34BF9" w:rsidRDefault="00B47750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головний спеціаліст відділу з питань промоцій та розвитку інфраструктури Головного управління з питань підготовки та проведення в Україні фінальної частини чемпіонату Європи 2012 року з футболу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; м. Київ;</w:t>
            </w:r>
          </w:p>
        </w:tc>
      </w:tr>
      <w:tr w:rsidR="00642374" w:rsidRPr="00F47B48" w:rsidTr="0011553B">
        <w:tc>
          <w:tcPr>
            <w:tcW w:w="2127" w:type="dxa"/>
          </w:tcPr>
          <w:p w:rsidR="00642374" w:rsidRPr="00D34BF9" w:rsidRDefault="00642182" w:rsidP="00724124">
            <w:pPr>
              <w:keepNext/>
              <w:keepLines/>
              <w:widowControl/>
              <w:autoSpaceDE/>
              <w:autoSpaceDN/>
              <w:spacing w:before="120"/>
              <w:rPr>
                <w:bCs/>
                <w:sz w:val="24"/>
                <w:szCs w:val="24"/>
                <w:lang w:eastAsia="ru-RU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11.</w:t>
            </w:r>
            <w:r w:rsidRPr="00D34BF9">
              <w:rPr>
                <w:sz w:val="24"/>
                <w:szCs w:val="24"/>
                <w:lang w:eastAsia="ru-RU"/>
              </w:rPr>
              <w:t>2012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sz w:val="24"/>
                <w:szCs w:val="24"/>
                <w:lang w:eastAsia="ru-RU"/>
              </w:rPr>
              <w:t>-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sz w:val="24"/>
                <w:szCs w:val="24"/>
                <w:lang w:eastAsia="ru-RU"/>
              </w:rPr>
              <w:t>11.2012</w:t>
            </w:r>
          </w:p>
        </w:tc>
        <w:tc>
          <w:tcPr>
            <w:tcW w:w="8221" w:type="dxa"/>
          </w:tcPr>
          <w:p w:rsidR="00642374" w:rsidRPr="00D34BF9" w:rsidRDefault="00642182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головний спеціаліст відділу з питань промоцій та розвитку інфраструктури</w:t>
            </w:r>
            <w:r w:rsidRPr="00D34BF9">
              <w:t xml:space="preserve"> </w:t>
            </w:r>
            <w:r w:rsidRPr="00D34BF9">
              <w:rPr>
                <w:sz w:val="24"/>
              </w:rPr>
              <w:t>Управління туризму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; м. Київ;</w:t>
            </w:r>
          </w:p>
        </w:tc>
      </w:tr>
      <w:tr w:rsidR="00E5287D" w:rsidRPr="00F47B48" w:rsidTr="0011553B">
        <w:trPr>
          <w:trHeight w:val="777"/>
        </w:trPr>
        <w:tc>
          <w:tcPr>
            <w:tcW w:w="2127" w:type="dxa"/>
          </w:tcPr>
          <w:p w:rsidR="00E5287D" w:rsidRPr="00D34BF9" w:rsidRDefault="0043247E" w:rsidP="00724124">
            <w:pPr>
              <w:keepNext/>
              <w:keepLines/>
              <w:widowControl/>
              <w:autoSpaceDE/>
              <w:autoSpaceDN/>
              <w:spacing w:before="120"/>
              <w:rPr>
                <w:bCs/>
                <w:sz w:val="24"/>
                <w:szCs w:val="24"/>
                <w:lang w:eastAsia="ru-RU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11.</w:t>
            </w:r>
            <w:r w:rsidRPr="00D34BF9">
              <w:rPr>
                <w:sz w:val="24"/>
                <w:szCs w:val="24"/>
                <w:lang w:eastAsia="ru-RU"/>
              </w:rPr>
              <w:t>2012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sz w:val="24"/>
                <w:szCs w:val="24"/>
                <w:lang w:eastAsia="ru-RU"/>
              </w:rPr>
              <w:t>-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sz w:val="24"/>
                <w:szCs w:val="24"/>
                <w:lang w:eastAsia="ru-RU"/>
              </w:rPr>
              <w:t>04.2015</w:t>
            </w:r>
          </w:p>
        </w:tc>
        <w:tc>
          <w:tcPr>
            <w:tcW w:w="8221" w:type="dxa"/>
          </w:tcPr>
          <w:p w:rsidR="00E5287D" w:rsidRPr="00D34BF9" w:rsidRDefault="0043247E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головний спеціаліст відділу організації туристичної діяльності Управління туризму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м. Київ;</w:t>
            </w:r>
          </w:p>
        </w:tc>
      </w:tr>
      <w:tr w:rsidR="00E5287D" w:rsidRPr="00F47B48" w:rsidTr="0011553B">
        <w:tc>
          <w:tcPr>
            <w:tcW w:w="2127" w:type="dxa"/>
          </w:tcPr>
          <w:p w:rsidR="00E5287D" w:rsidRPr="00D34BF9" w:rsidRDefault="00F90BF2" w:rsidP="00724124">
            <w:pPr>
              <w:keepNext/>
              <w:keepLines/>
              <w:widowControl/>
              <w:spacing w:before="120"/>
              <w:rPr>
                <w:bCs/>
                <w:sz w:val="24"/>
                <w:szCs w:val="24"/>
                <w:lang w:eastAsia="ru-RU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04.</w:t>
            </w:r>
            <w:r w:rsidRPr="00D34BF9">
              <w:rPr>
                <w:sz w:val="24"/>
                <w:szCs w:val="24"/>
                <w:lang w:eastAsia="ru-RU"/>
              </w:rPr>
              <w:t>2015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sz w:val="24"/>
                <w:szCs w:val="24"/>
                <w:lang w:eastAsia="ru-RU"/>
              </w:rPr>
              <w:t>-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bCs/>
                <w:sz w:val="24"/>
                <w:szCs w:val="24"/>
              </w:rPr>
              <w:t>04.2016</w:t>
            </w:r>
          </w:p>
        </w:tc>
        <w:tc>
          <w:tcPr>
            <w:tcW w:w="8221" w:type="dxa"/>
          </w:tcPr>
          <w:p w:rsidR="00E5287D" w:rsidRPr="00D34BF9" w:rsidRDefault="00F90BF2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головний спеціаліст відділу організації туристичної діяльності</w:t>
            </w:r>
            <w:r w:rsidRPr="00D34BF9">
              <w:t xml:space="preserve"> </w:t>
            </w:r>
            <w:r w:rsidRPr="00D34BF9">
              <w:rPr>
                <w:sz w:val="24"/>
              </w:rPr>
              <w:t>Департаменту економіки та інвестицій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м. Київ;</w:t>
            </w:r>
          </w:p>
        </w:tc>
      </w:tr>
      <w:tr w:rsidR="00E5287D" w:rsidRPr="00F47B48" w:rsidTr="00901F38">
        <w:trPr>
          <w:trHeight w:val="489"/>
        </w:trPr>
        <w:tc>
          <w:tcPr>
            <w:tcW w:w="2127" w:type="dxa"/>
          </w:tcPr>
          <w:p w:rsidR="00E5287D" w:rsidRPr="00D34BF9" w:rsidRDefault="0067766F" w:rsidP="00724124">
            <w:pPr>
              <w:keepNext/>
              <w:keepLines/>
              <w:widowControl/>
              <w:spacing w:before="120"/>
              <w:rPr>
                <w:bCs/>
                <w:sz w:val="24"/>
                <w:szCs w:val="24"/>
              </w:rPr>
            </w:pPr>
            <w:r w:rsidRPr="00D34BF9">
              <w:rPr>
                <w:bCs/>
                <w:sz w:val="24"/>
                <w:szCs w:val="24"/>
              </w:rPr>
              <w:t>04.2016</w:t>
            </w:r>
            <w:r w:rsidR="0099229C" w:rsidRPr="00D34BF9">
              <w:rPr>
                <w:bCs/>
                <w:sz w:val="24"/>
                <w:szCs w:val="24"/>
              </w:rPr>
              <w:t xml:space="preserve"> </w:t>
            </w:r>
            <w:r w:rsidRPr="00D34BF9">
              <w:rPr>
                <w:bCs/>
                <w:sz w:val="24"/>
                <w:szCs w:val="24"/>
              </w:rPr>
              <w:t>-</w:t>
            </w:r>
            <w:r w:rsidR="0099229C" w:rsidRPr="00D34BF9">
              <w:rPr>
                <w:bCs/>
                <w:sz w:val="24"/>
                <w:szCs w:val="24"/>
              </w:rPr>
              <w:t xml:space="preserve"> </w:t>
            </w:r>
            <w:r w:rsidRPr="00D34BF9">
              <w:rPr>
                <w:bCs/>
                <w:sz w:val="24"/>
                <w:szCs w:val="24"/>
              </w:rPr>
              <w:t>08.2017</w:t>
            </w:r>
          </w:p>
        </w:tc>
        <w:tc>
          <w:tcPr>
            <w:tcW w:w="8221" w:type="dxa"/>
          </w:tcPr>
          <w:p w:rsidR="00E5287D" w:rsidRPr="00D34BF9" w:rsidRDefault="0067766F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заступник начальника відділу організації туристичної діяльності Департаменту економіки та інвестицій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м. Київ;</w:t>
            </w:r>
          </w:p>
        </w:tc>
      </w:tr>
      <w:tr w:rsidR="00E5287D" w:rsidRPr="00F47B48" w:rsidTr="0011553B">
        <w:tc>
          <w:tcPr>
            <w:tcW w:w="2127" w:type="dxa"/>
          </w:tcPr>
          <w:p w:rsidR="00E5287D" w:rsidRPr="00D34BF9" w:rsidRDefault="00B43EC5" w:rsidP="00724124">
            <w:pPr>
              <w:keepNext/>
              <w:keepLines/>
              <w:widowControl/>
              <w:autoSpaceDE/>
              <w:autoSpaceDN/>
              <w:spacing w:before="120"/>
              <w:rPr>
                <w:b/>
                <w:sz w:val="24"/>
                <w:szCs w:val="24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08.</w:t>
            </w:r>
            <w:r w:rsidRPr="00D34BF9">
              <w:rPr>
                <w:sz w:val="24"/>
                <w:szCs w:val="24"/>
                <w:lang w:eastAsia="ru-RU"/>
              </w:rPr>
              <w:t>2017</w:t>
            </w:r>
            <w:r w:rsidR="0099229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b/>
                <w:sz w:val="24"/>
                <w:szCs w:val="24"/>
                <w:lang w:eastAsia="ru-RU"/>
              </w:rPr>
              <w:t>-</w:t>
            </w:r>
            <w:r w:rsidR="0099229C" w:rsidRPr="00D34BF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bCs/>
                <w:sz w:val="24"/>
                <w:szCs w:val="24"/>
                <w:lang w:eastAsia="ru-RU"/>
              </w:rPr>
              <w:t>06.</w:t>
            </w:r>
            <w:r w:rsidRPr="00D34BF9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1" w:type="dxa"/>
          </w:tcPr>
          <w:p w:rsidR="00E5287D" w:rsidRPr="00D34BF9" w:rsidRDefault="00B43EC5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головний спеціаліст відділу організації туристичної діяльності</w:t>
            </w:r>
            <w:r w:rsidRPr="00D34BF9">
              <w:t xml:space="preserve"> </w:t>
            </w:r>
            <w:r w:rsidRPr="00D34BF9">
              <w:rPr>
                <w:sz w:val="24"/>
              </w:rPr>
              <w:t>Управління туризму та промоцій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м. Київ;</w:t>
            </w:r>
          </w:p>
        </w:tc>
      </w:tr>
      <w:tr w:rsidR="00E5287D" w:rsidRPr="00F47B48" w:rsidTr="0011553B">
        <w:tc>
          <w:tcPr>
            <w:tcW w:w="2127" w:type="dxa"/>
          </w:tcPr>
          <w:p w:rsidR="00E5287D" w:rsidRPr="00D34BF9" w:rsidRDefault="00A1278D" w:rsidP="00724124">
            <w:pPr>
              <w:keepNext/>
              <w:keepLines/>
              <w:widowControl/>
              <w:autoSpaceDE/>
              <w:autoSpaceDN/>
              <w:spacing w:before="120"/>
              <w:rPr>
                <w:sz w:val="24"/>
                <w:szCs w:val="24"/>
                <w:lang w:eastAsia="ru-RU"/>
              </w:rPr>
            </w:pPr>
            <w:r w:rsidRPr="00D34BF9">
              <w:rPr>
                <w:bCs/>
                <w:sz w:val="24"/>
                <w:szCs w:val="24"/>
                <w:lang w:eastAsia="ru-RU"/>
              </w:rPr>
              <w:t>06.</w:t>
            </w:r>
            <w:r w:rsidRPr="00D34BF9">
              <w:rPr>
                <w:sz w:val="24"/>
                <w:szCs w:val="24"/>
                <w:lang w:eastAsia="ru-RU"/>
              </w:rPr>
              <w:t>2018</w:t>
            </w:r>
            <w:r w:rsidR="00A5150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sz w:val="24"/>
                <w:szCs w:val="24"/>
                <w:lang w:eastAsia="ru-RU"/>
              </w:rPr>
              <w:t>-</w:t>
            </w:r>
            <w:r w:rsidR="00A5150C" w:rsidRPr="00D34BF9">
              <w:rPr>
                <w:sz w:val="24"/>
                <w:szCs w:val="24"/>
                <w:lang w:eastAsia="ru-RU"/>
              </w:rPr>
              <w:t xml:space="preserve"> </w:t>
            </w:r>
            <w:r w:rsidRPr="00D34BF9">
              <w:rPr>
                <w:sz w:val="24"/>
                <w:szCs w:val="24"/>
                <w:lang w:eastAsia="ru-RU"/>
              </w:rPr>
              <w:t>09.2020</w:t>
            </w:r>
          </w:p>
        </w:tc>
        <w:tc>
          <w:tcPr>
            <w:tcW w:w="8221" w:type="dxa"/>
          </w:tcPr>
          <w:p w:rsidR="00E5287D" w:rsidRPr="00D34BF9" w:rsidRDefault="00A1278D" w:rsidP="00724124">
            <w:pPr>
              <w:keepNext/>
              <w:keepLines/>
              <w:widowControl/>
              <w:ind w:right="114"/>
              <w:jc w:val="both"/>
              <w:rPr>
                <w:sz w:val="24"/>
              </w:rPr>
            </w:pPr>
            <w:r w:rsidRPr="00D34BF9">
              <w:rPr>
                <w:sz w:val="24"/>
              </w:rPr>
              <w:t>заступник начальника відділу організації туристичної діяльності</w:t>
            </w:r>
            <w:r w:rsidRPr="00D34BF9">
              <w:t xml:space="preserve"> </w:t>
            </w:r>
            <w:r w:rsidRPr="00D34BF9">
              <w:rPr>
                <w:sz w:val="24"/>
              </w:rPr>
              <w:t>Управління туризму та промоцій виконавчого органу Київської міської ради (Київської міської державної адміністрації)</w:t>
            </w:r>
            <w:r w:rsidR="00901F38" w:rsidRPr="00D34BF9">
              <w:rPr>
                <w:sz w:val="24"/>
              </w:rPr>
              <w:t>, м. Київ;</w:t>
            </w:r>
          </w:p>
        </w:tc>
      </w:tr>
      <w:tr w:rsidR="00E5287D" w:rsidRPr="00F47B48" w:rsidTr="0011553B">
        <w:tc>
          <w:tcPr>
            <w:tcW w:w="2127" w:type="dxa"/>
          </w:tcPr>
          <w:p w:rsidR="00E5287D" w:rsidRPr="000525CE" w:rsidRDefault="000525CE" w:rsidP="00724124">
            <w:pPr>
              <w:keepNext/>
              <w:keepLines/>
              <w:widowControl/>
              <w:spacing w:before="120"/>
              <w:rPr>
                <w:bCs/>
                <w:sz w:val="24"/>
                <w:szCs w:val="24"/>
              </w:rPr>
            </w:pPr>
            <w:r w:rsidRPr="000525CE">
              <w:rPr>
                <w:bCs/>
                <w:sz w:val="24"/>
                <w:szCs w:val="24"/>
              </w:rPr>
              <w:t>09.2020</w:t>
            </w:r>
            <w:r w:rsidR="00A5150C">
              <w:rPr>
                <w:bCs/>
                <w:sz w:val="24"/>
                <w:szCs w:val="24"/>
              </w:rPr>
              <w:t xml:space="preserve"> – 11.2021</w:t>
            </w:r>
          </w:p>
        </w:tc>
        <w:tc>
          <w:tcPr>
            <w:tcW w:w="8221" w:type="dxa"/>
          </w:tcPr>
          <w:p w:rsidR="00E5287D" w:rsidRDefault="000525CE" w:rsidP="00724124">
            <w:pPr>
              <w:keepNext/>
              <w:keepLines/>
              <w:widowControl/>
              <w:ind w:right="114"/>
              <w:jc w:val="both"/>
            </w:pPr>
            <w:r w:rsidRPr="001266CD">
              <w:rPr>
                <w:sz w:val="24"/>
              </w:rPr>
              <w:t>начальник відділу організації туристичної діяльності Управління туризму та промоцій виконавчого органу Київської міської ради (Київської міської державної адміністрації)</w:t>
            </w:r>
            <w:r w:rsidR="00901F38" w:rsidRPr="001266CD">
              <w:rPr>
                <w:sz w:val="24"/>
              </w:rPr>
              <w:t>,</w:t>
            </w:r>
            <w:r w:rsidR="00901F38">
              <w:rPr>
                <w:sz w:val="24"/>
              </w:rPr>
              <w:t xml:space="preserve"> м. Київ;</w:t>
            </w:r>
            <w:r w:rsidR="00901F38">
              <w:t xml:space="preserve"> </w:t>
            </w:r>
          </w:p>
        </w:tc>
      </w:tr>
      <w:tr w:rsidR="00A5150C" w:rsidRPr="00F47B48" w:rsidTr="0011553B">
        <w:tc>
          <w:tcPr>
            <w:tcW w:w="2127" w:type="dxa"/>
          </w:tcPr>
          <w:p w:rsidR="00A5150C" w:rsidRPr="000525CE" w:rsidRDefault="00A5150C" w:rsidP="00724124">
            <w:pPr>
              <w:keepNext/>
              <w:keepLines/>
              <w:widowControl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11.2021 – </w:t>
            </w:r>
            <w:r w:rsidR="00194AB1">
              <w:rPr>
                <w:bCs/>
                <w:sz w:val="24"/>
                <w:szCs w:val="24"/>
              </w:rPr>
              <w:t xml:space="preserve">                 до сьогодні</w:t>
            </w:r>
          </w:p>
        </w:tc>
        <w:tc>
          <w:tcPr>
            <w:tcW w:w="8221" w:type="dxa"/>
          </w:tcPr>
          <w:p w:rsidR="00A5150C" w:rsidRPr="003242DA" w:rsidRDefault="00194AB1" w:rsidP="00724124">
            <w:pPr>
              <w:keepNext/>
              <w:keepLines/>
              <w:widowControl/>
              <w:ind w:right="114"/>
              <w:jc w:val="both"/>
              <w:rPr>
                <w:bCs/>
                <w:sz w:val="24"/>
                <w:szCs w:val="24"/>
              </w:rPr>
            </w:pPr>
            <w:r w:rsidRPr="003242DA">
              <w:rPr>
                <w:bCs/>
                <w:sz w:val="24"/>
                <w:szCs w:val="24"/>
              </w:rPr>
              <w:t>заступник начальника Управління туризму та промоцій виконавчого органу Київської міської ради (Київської міськ</w:t>
            </w:r>
            <w:bookmarkStart w:id="0" w:name="_GoBack"/>
            <w:bookmarkEnd w:id="0"/>
            <w:r w:rsidRPr="003242DA">
              <w:rPr>
                <w:bCs/>
                <w:sz w:val="24"/>
                <w:szCs w:val="24"/>
              </w:rPr>
              <w:t>ої державної адміністрації)</w:t>
            </w:r>
            <w:r w:rsidR="00901F38" w:rsidRPr="003242DA">
              <w:rPr>
                <w:bCs/>
                <w:sz w:val="24"/>
                <w:szCs w:val="24"/>
              </w:rPr>
              <w:t xml:space="preserve">, </w:t>
            </w:r>
            <w:r w:rsidR="009811E4" w:rsidRPr="003242DA">
              <w:rPr>
                <w:bCs/>
                <w:sz w:val="24"/>
                <w:szCs w:val="24"/>
              </w:rPr>
              <w:t>м. Київ.</w:t>
            </w:r>
          </w:p>
        </w:tc>
      </w:tr>
    </w:tbl>
    <w:p w:rsidR="00477232" w:rsidRDefault="00477232" w:rsidP="009B018E">
      <w:pPr>
        <w:pStyle w:val="a3"/>
        <w:keepNext/>
        <w:keepLines/>
        <w:widowControl/>
        <w:spacing w:before="120"/>
        <w:ind w:left="-567" w:right="113"/>
        <w:jc w:val="both"/>
        <w:rPr>
          <w:b/>
          <w:i/>
          <w:noProof/>
        </w:rPr>
      </w:pPr>
      <w:r w:rsidRPr="00477232">
        <w:rPr>
          <w:noProof/>
        </w:rPr>
        <w:t xml:space="preserve">Головний спеціаліст з питань персоналу </w:t>
      </w:r>
    </w:p>
    <w:p w:rsidR="002E09F2" w:rsidRDefault="00477232" w:rsidP="009B018E">
      <w:pPr>
        <w:pStyle w:val="a5"/>
        <w:keepNext/>
        <w:keepLines/>
        <w:spacing w:after="120"/>
        <w:ind w:left="-567" w:right="-5636"/>
        <w:jc w:val="left"/>
        <w:rPr>
          <w:b w:val="0"/>
          <w:i w:val="0"/>
          <w:noProof/>
          <w:sz w:val="24"/>
          <w:szCs w:val="24"/>
        </w:rPr>
      </w:pPr>
      <w:r w:rsidRPr="00477232">
        <w:rPr>
          <w:b w:val="0"/>
          <w:i w:val="0"/>
          <w:noProof/>
          <w:sz w:val="24"/>
          <w:szCs w:val="24"/>
        </w:rPr>
        <w:t>Управління туризму</w:t>
      </w:r>
      <w:r>
        <w:rPr>
          <w:b w:val="0"/>
          <w:i w:val="0"/>
          <w:noProof/>
          <w:sz w:val="24"/>
          <w:szCs w:val="24"/>
          <w:lang w:val="ru-RU"/>
        </w:rPr>
        <w:t xml:space="preserve"> </w:t>
      </w:r>
      <w:r w:rsidRPr="00477232">
        <w:rPr>
          <w:b w:val="0"/>
          <w:i w:val="0"/>
          <w:noProof/>
          <w:sz w:val="24"/>
          <w:szCs w:val="24"/>
        </w:rPr>
        <w:t xml:space="preserve">та промоцій                                             </w:t>
      </w:r>
      <w:r>
        <w:rPr>
          <w:b w:val="0"/>
          <w:i w:val="0"/>
          <w:noProof/>
          <w:sz w:val="24"/>
          <w:szCs w:val="24"/>
          <w:lang w:val="ru-RU"/>
        </w:rPr>
        <w:t xml:space="preserve">                               </w:t>
      </w:r>
      <w:r w:rsidRPr="00477232">
        <w:rPr>
          <w:b w:val="0"/>
          <w:i w:val="0"/>
          <w:noProof/>
          <w:sz w:val="24"/>
          <w:szCs w:val="24"/>
        </w:rPr>
        <w:t xml:space="preserve"> </w:t>
      </w:r>
      <w:r w:rsidR="000D5F82">
        <w:rPr>
          <w:b w:val="0"/>
          <w:i w:val="0"/>
          <w:noProof/>
          <w:sz w:val="24"/>
          <w:szCs w:val="24"/>
        </w:rPr>
        <w:t xml:space="preserve">   </w:t>
      </w:r>
      <w:r w:rsidRPr="00477232">
        <w:rPr>
          <w:b w:val="0"/>
          <w:i w:val="0"/>
          <w:noProof/>
          <w:sz w:val="24"/>
          <w:szCs w:val="24"/>
        </w:rPr>
        <w:t>Катерина ФРАНЧУК</w:t>
      </w:r>
    </w:p>
    <w:p w:rsidR="000D5F82" w:rsidRPr="00724124" w:rsidRDefault="00724124" w:rsidP="00724124">
      <w:pPr>
        <w:pStyle w:val="a6"/>
        <w:keepNext/>
        <w:keepLines/>
        <w:widowControl/>
        <w:ind w:hanging="567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  <w:sectPr w:rsidR="000D5F82" w:rsidRPr="00724124" w:rsidSect="00724124">
          <w:pgSz w:w="11900" w:h="16840"/>
          <w:pgMar w:top="284" w:right="640" w:bottom="280" w:left="16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>11.11.2021</w:t>
      </w:r>
    </w:p>
    <w:p w:rsidR="00822448" w:rsidRDefault="00822448" w:rsidP="00724124">
      <w:pPr>
        <w:keepNext/>
        <w:keepLines/>
        <w:widowControl/>
        <w:ind w:right="114"/>
        <w:jc w:val="both"/>
        <w:rPr>
          <w:sz w:val="24"/>
        </w:rPr>
      </w:pPr>
    </w:p>
    <w:sectPr w:rsidR="00822448" w:rsidSect="00724124">
      <w:pgSz w:w="11900" w:h="16840"/>
      <w:pgMar w:top="567" w:right="640" w:bottom="280" w:left="1600" w:header="720" w:footer="720" w:gutter="0"/>
      <w:cols w:num="2" w:space="720" w:equalWidth="0">
        <w:col w:w="1920" w:space="445"/>
        <w:col w:w="72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33"/>
    <w:rsid w:val="0002054B"/>
    <w:rsid w:val="00025BC1"/>
    <w:rsid w:val="000525CE"/>
    <w:rsid w:val="000538E0"/>
    <w:rsid w:val="00065AB7"/>
    <w:rsid w:val="000D5F82"/>
    <w:rsid w:val="000F7141"/>
    <w:rsid w:val="00100D7E"/>
    <w:rsid w:val="00114DEB"/>
    <w:rsid w:val="0011553B"/>
    <w:rsid w:val="00117966"/>
    <w:rsid w:val="0012254D"/>
    <w:rsid w:val="001266CD"/>
    <w:rsid w:val="00194AB1"/>
    <w:rsid w:val="00203468"/>
    <w:rsid w:val="00276927"/>
    <w:rsid w:val="002C1A82"/>
    <w:rsid w:val="002E09F2"/>
    <w:rsid w:val="002F4F9B"/>
    <w:rsid w:val="00305C0D"/>
    <w:rsid w:val="003242DA"/>
    <w:rsid w:val="0034458B"/>
    <w:rsid w:val="00367594"/>
    <w:rsid w:val="003718E8"/>
    <w:rsid w:val="00373721"/>
    <w:rsid w:val="00390AA5"/>
    <w:rsid w:val="003D28F6"/>
    <w:rsid w:val="0040327D"/>
    <w:rsid w:val="00407F87"/>
    <w:rsid w:val="0041680C"/>
    <w:rsid w:val="0043247E"/>
    <w:rsid w:val="00477232"/>
    <w:rsid w:val="00493717"/>
    <w:rsid w:val="00502E1B"/>
    <w:rsid w:val="00507C76"/>
    <w:rsid w:val="005219FE"/>
    <w:rsid w:val="005548AB"/>
    <w:rsid w:val="00563C7B"/>
    <w:rsid w:val="00597076"/>
    <w:rsid w:val="005E4AE6"/>
    <w:rsid w:val="006335CC"/>
    <w:rsid w:val="00642182"/>
    <w:rsid w:val="00642374"/>
    <w:rsid w:val="006671FE"/>
    <w:rsid w:val="0067766F"/>
    <w:rsid w:val="006A3160"/>
    <w:rsid w:val="006A6F9D"/>
    <w:rsid w:val="007179F0"/>
    <w:rsid w:val="00721911"/>
    <w:rsid w:val="00724124"/>
    <w:rsid w:val="007703A1"/>
    <w:rsid w:val="008172F9"/>
    <w:rsid w:val="00822448"/>
    <w:rsid w:val="008242DF"/>
    <w:rsid w:val="008B4195"/>
    <w:rsid w:val="008E014C"/>
    <w:rsid w:val="00901F38"/>
    <w:rsid w:val="00973A19"/>
    <w:rsid w:val="009811A8"/>
    <w:rsid w:val="009811E4"/>
    <w:rsid w:val="0099229C"/>
    <w:rsid w:val="009B018E"/>
    <w:rsid w:val="009C1D24"/>
    <w:rsid w:val="00A1278D"/>
    <w:rsid w:val="00A258F7"/>
    <w:rsid w:val="00A5150C"/>
    <w:rsid w:val="00A82C83"/>
    <w:rsid w:val="00AA4DC4"/>
    <w:rsid w:val="00AE611A"/>
    <w:rsid w:val="00AE6A9E"/>
    <w:rsid w:val="00B07383"/>
    <w:rsid w:val="00B13957"/>
    <w:rsid w:val="00B43EC5"/>
    <w:rsid w:val="00B47750"/>
    <w:rsid w:val="00B514E5"/>
    <w:rsid w:val="00B74762"/>
    <w:rsid w:val="00B75E76"/>
    <w:rsid w:val="00B84A23"/>
    <w:rsid w:val="00B92E33"/>
    <w:rsid w:val="00BD5AB4"/>
    <w:rsid w:val="00C050D3"/>
    <w:rsid w:val="00C126EB"/>
    <w:rsid w:val="00C37549"/>
    <w:rsid w:val="00C76F27"/>
    <w:rsid w:val="00CC1DC4"/>
    <w:rsid w:val="00D0125A"/>
    <w:rsid w:val="00D11A31"/>
    <w:rsid w:val="00D34BF9"/>
    <w:rsid w:val="00D730B8"/>
    <w:rsid w:val="00DF1941"/>
    <w:rsid w:val="00E13455"/>
    <w:rsid w:val="00E5287D"/>
    <w:rsid w:val="00E96CF6"/>
    <w:rsid w:val="00EA30A2"/>
    <w:rsid w:val="00EA5E87"/>
    <w:rsid w:val="00EB25C1"/>
    <w:rsid w:val="00F47B48"/>
    <w:rsid w:val="00F87F6C"/>
    <w:rsid w:val="00F90BF2"/>
    <w:rsid w:val="00FA56A5"/>
    <w:rsid w:val="00FB61E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7D65"/>
  <w15:docId w15:val="{54815F94-209D-4207-BB7C-F9D83D70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793" w:right="28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"/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basedOn w:val="a"/>
    <w:next w:val="a6"/>
    <w:link w:val="a7"/>
    <w:qFormat/>
    <w:rsid w:val="00477232"/>
    <w:pPr>
      <w:widowControl/>
      <w:overflowPunct w:val="0"/>
      <w:adjustRightInd w:val="0"/>
      <w:jc w:val="center"/>
      <w:textAlignment w:val="baseline"/>
    </w:pPr>
    <w:rPr>
      <w:rFonts w:eastAsia="Calibri"/>
      <w:b/>
      <w:i/>
      <w:sz w:val="20"/>
      <w:szCs w:val="20"/>
      <w:lang w:eastAsia="ru-RU"/>
    </w:rPr>
  </w:style>
  <w:style w:type="character" w:customStyle="1" w:styleId="a7">
    <w:name w:val="Название Знак"/>
    <w:link w:val="a5"/>
    <w:locked/>
    <w:rsid w:val="00B84A23"/>
    <w:rPr>
      <w:rFonts w:ascii="Times New Roman" w:eastAsia="Calibri" w:hAnsi="Times New Roman" w:cs="Times New Roman"/>
      <w:b/>
      <w:i/>
      <w:sz w:val="20"/>
      <w:szCs w:val="20"/>
      <w:lang w:val="uk-UA" w:eastAsia="ru-RU"/>
    </w:rPr>
  </w:style>
  <w:style w:type="paragraph" w:customStyle="1" w:styleId="CharCharCharChar">
    <w:name w:val="Char Char Знак Знак Char Char"/>
    <w:basedOn w:val="a"/>
    <w:rsid w:val="00B84A23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6">
    <w:name w:val="Title"/>
    <w:basedOn w:val="a"/>
    <w:next w:val="a"/>
    <w:link w:val="a8"/>
    <w:uiPriority w:val="10"/>
    <w:qFormat/>
    <w:rsid w:val="00B84A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B84A23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styleId="a9">
    <w:name w:val="Table Grid"/>
    <w:basedOn w:val="a1"/>
    <w:uiPriority w:val="39"/>
    <w:rsid w:val="0064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E4A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4AE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Франчук Катерина</dc:creator>
  <cp:lastModifiedBy>Франчук Катерина</cp:lastModifiedBy>
  <cp:revision>43</cp:revision>
  <cp:lastPrinted>2021-06-04T11:15:00Z</cp:lastPrinted>
  <dcterms:created xsi:type="dcterms:W3CDTF">2021-11-15T13:13:00Z</dcterms:created>
  <dcterms:modified xsi:type="dcterms:W3CDTF">2021-11-15T14:05:00Z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LastSaved">
    <vt:filetime>2021-06-02T00:00:00Z</vt:filetime>
  </property>
</Properties>
</file>