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2" w:rsidRDefault="009934F2" w:rsidP="00587E2C">
      <w:pPr>
        <w:spacing w:before="72"/>
        <w:ind w:left="7371" w:hanging="567"/>
        <w:rPr>
          <w:sz w:val="24"/>
        </w:rPr>
      </w:pPr>
      <w:r>
        <w:rPr>
          <w:sz w:val="24"/>
        </w:rPr>
        <w:t>ЗАТВЕРДЖЕНО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Наказ Департаменту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з питань реєстрації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виконавчого органу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Київської міської ради </w:t>
      </w:r>
    </w:p>
    <w:p w:rsidR="009934F2" w:rsidRPr="00587E2C" w:rsidRDefault="009934F2" w:rsidP="00587E2C">
      <w:pPr>
        <w:tabs>
          <w:tab w:val="left" w:pos="5954"/>
        </w:tabs>
        <w:ind w:left="5954" w:firstLine="850"/>
        <w:contextualSpacing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>(Київської міської державної</w:t>
      </w:r>
    </w:p>
    <w:p w:rsidR="009934F2" w:rsidRDefault="009934F2" w:rsidP="00587E2C">
      <w:pPr>
        <w:tabs>
          <w:tab w:val="left" w:pos="10239"/>
        </w:tabs>
        <w:ind w:left="6804"/>
        <w:rPr>
          <w:rFonts w:eastAsia="Calibri"/>
          <w:sz w:val="24"/>
          <w:szCs w:val="24"/>
        </w:rPr>
      </w:pPr>
      <w:r w:rsidRPr="00587E2C">
        <w:rPr>
          <w:rFonts w:eastAsia="Calibri"/>
          <w:sz w:val="24"/>
          <w:szCs w:val="24"/>
        </w:rPr>
        <w:t xml:space="preserve">адміністрації) </w:t>
      </w:r>
    </w:p>
    <w:p w:rsidR="002F343D" w:rsidRPr="00587E2C" w:rsidRDefault="002F343D" w:rsidP="00587E2C">
      <w:pPr>
        <w:tabs>
          <w:tab w:val="left" w:pos="10239"/>
        </w:tabs>
        <w:ind w:left="6804"/>
        <w:rPr>
          <w:sz w:val="24"/>
        </w:rPr>
      </w:pPr>
      <w:r>
        <w:rPr>
          <w:rFonts w:eastAsia="Calibri"/>
          <w:sz w:val="24"/>
          <w:szCs w:val="24"/>
        </w:rPr>
        <w:t>17 жовтня 2024 року № 73 - з</w:t>
      </w:r>
    </w:p>
    <w:p w:rsidR="0029064D" w:rsidRPr="00587E2C" w:rsidRDefault="0029064D" w:rsidP="00587E2C">
      <w:pPr>
        <w:ind w:firstLine="850"/>
        <w:rPr>
          <w:sz w:val="26"/>
        </w:rPr>
      </w:pPr>
    </w:p>
    <w:p w:rsidR="0029064D" w:rsidRDefault="0029064D"/>
    <w:p w:rsidR="0029064D" w:rsidRPr="002F343D" w:rsidRDefault="00041F6C">
      <w:pPr>
        <w:pStyle w:val="a3"/>
        <w:ind w:left="1569" w:right="703"/>
        <w:jc w:val="center"/>
      </w:pPr>
      <w:r w:rsidRPr="002F343D">
        <w:t>ІНФОРМАЦІЙНА</w:t>
      </w:r>
      <w:r w:rsidRPr="002F343D">
        <w:rPr>
          <w:spacing w:val="-3"/>
        </w:rPr>
        <w:t xml:space="preserve"> </w:t>
      </w:r>
      <w:r w:rsidRPr="002F343D">
        <w:t>КАРТКА</w:t>
      </w:r>
    </w:p>
    <w:p w:rsidR="009934F2" w:rsidRPr="002F343D" w:rsidRDefault="00041F6C">
      <w:pPr>
        <w:pStyle w:val="a3"/>
        <w:ind w:left="1572" w:right="703"/>
        <w:jc w:val="center"/>
      </w:pPr>
      <w:r w:rsidRPr="002F343D">
        <w:t>адміністративної послуги з виправлення помилок, допущених у відомостях Єдиного</w:t>
      </w:r>
      <w:r w:rsidRPr="002F343D">
        <w:rPr>
          <w:spacing w:val="-57"/>
        </w:rPr>
        <w:t xml:space="preserve"> </w:t>
      </w:r>
      <w:r w:rsidR="00386635">
        <w:rPr>
          <w:spacing w:val="-57"/>
        </w:rPr>
        <w:t xml:space="preserve">                       д</w:t>
      </w:r>
      <w:bookmarkStart w:id="0" w:name="_GoBack"/>
      <w:bookmarkEnd w:id="0"/>
      <w:r w:rsidRPr="002F343D">
        <w:t>ержавного реєстру юридичних осіб, фізичних осіб – підприємців та громадських</w:t>
      </w:r>
      <w:r w:rsidRPr="002F343D">
        <w:rPr>
          <w:spacing w:val="1"/>
        </w:rPr>
        <w:t xml:space="preserve"> </w:t>
      </w:r>
      <w:r w:rsidRPr="002F343D">
        <w:t>формувань</w:t>
      </w:r>
    </w:p>
    <w:p w:rsidR="005C55A0" w:rsidRPr="002F343D" w:rsidRDefault="005C55A0" w:rsidP="005C55A0">
      <w:pPr>
        <w:ind w:firstLine="567"/>
        <w:contextualSpacing/>
        <w:jc w:val="center"/>
        <w:rPr>
          <w:color w:val="000000" w:themeColor="text1"/>
          <w:sz w:val="24"/>
          <w:szCs w:val="24"/>
        </w:rPr>
      </w:pPr>
      <w:r w:rsidRPr="002F343D">
        <w:rPr>
          <w:color w:val="000000" w:themeColor="text1"/>
          <w:sz w:val="24"/>
          <w:szCs w:val="24"/>
        </w:rPr>
        <w:t xml:space="preserve">Департамент з питань реєстрації </w:t>
      </w:r>
    </w:p>
    <w:p w:rsidR="005C55A0" w:rsidRPr="002F343D" w:rsidRDefault="005C55A0" w:rsidP="005C55A0">
      <w:pPr>
        <w:pStyle w:val="a3"/>
        <w:ind w:left="1455" w:right="324"/>
        <w:jc w:val="center"/>
      </w:pPr>
      <w:r w:rsidRPr="002F343D">
        <w:rPr>
          <w:b w:val="0"/>
          <w:color w:val="000000" w:themeColor="text1"/>
        </w:rPr>
        <w:t>виконавчого органу Київської міської ради (Київської міської державної адміністрації)</w:t>
      </w:r>
    </w:p>
    <w:tbl>
      <w:tblPr>
        <w:tblStyle w:val="1"/>
        <w:tblpPr w:leftFromText="180" w:rightFromText="180" w:vertAnchor="text" w:horzAnchor="page" w:tblpX="847" w:tblpY="256"/>
        <w:tblW w:w="10785" w:type="dxa"/>
        <w:tblLayout w:type="fixed"/>
        <w:tblLook w:val="04A0" w:firstRow="1" w:lastRow="0" w:firstColumn="1" w:lastColumn="0" w:noHBand="0" w:noVBand="1"/>
      </w:tblPr>
      <w:tblGrid>
        <w:gridCol w:w="714"/>
        <w:gridCol w:w="3821"/>
        <w:gridCol w:w="2964"/>
        <w:gridCol w:w="3286"/>
      </w:tblGrid>
      <w:tr w:rsidR="009934F2" w:rsidRPr="002F343D" w:rsidTr="00640D11">
        <w:trPr>
          <w:trHeight w:val="415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071" w:type="dxa"/>
            <w:gridSpan w:val="3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Інформація про Центри надання адміністративних послуг</w:t>
            </w:r>
          </w:p>
        </w:tc>
      </w:tr>
      <w:tr w:rsidR="009934F2" w:rsidRPr="002F343D" w:rsidTr="00640D11">
        <w:trPr>
          <w:trHeight w:val="699"/>
        </w:trPr>
        <w:tc>
          <w:tcPr>
            <w:tcW w:w="714" w:type="dxa"/>
            <w:vMerge/>
          </w:tcPr>
          <w:p w:rsidR="009934F2" w:rsidRPr="002F343D" w:rsidRDefault="009934F2" w:rsidP="00857DF6">
            <w:pPr>
              <w:tabs>
                <w:tab w:val="left" w:pos="35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Контактні телефони, електронна адреса</w:t>
            </w:r>
          </w:p>
        </w:tc>
      </w:tr>
      <w:tr w:rsidR="009934F2" w:rsidRPr="002F343D" w:rsidTr="00640D11">
        <w:trPr>
          <w:trHeight w:val="1267"/>
        </w:trPr>
        <w:tc>
          <w:tcPr>
            <w:tcW w:w="714" w:type="dxa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1.1</w:t>
            </w:r>
          </w:p>
        </w:tc>
        <w:tc>
          <w:tcPr>
            <w:tcW w:w="3821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Департамент (Центр) надання адміністративних послуг виконавчого органу Київської міської ради (Київської міської державної адміністрації)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02081, м. Київ,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вул. Дніпровська набережна, 19-б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cnap@kyivcity.gov.ua</w:t>
            </w:r>
          </w:p>
        </w:tc>
      </w:tr>
      <w:tr w:rsidR="009934F2" w:rsidRPr="002F343D" w:rsidTr="00640D11">
        <w:trPr>
          <w:trHeight w:val="1115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1.2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 xml:space="preserve">Управління (Центр) </w:t>
            </w:r>
            <w:r w:rsidRPr="002F343D">
              <w:rPr>
                <w:color w:val="000000"/>
                <w:sz w:val="24"/>
                <w:szCs w:val="24"/>
                <w:lang w:eastAsia="uk-UA"/>
              </w:rPr>
              <w:t>надання адміністративних послуг Голосіївської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03039,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проспект Голосіївський, 42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cnap.golos@kmda.gov.ua</w:t>
            </w:r>
          </w:p>
        </w:tc>
      </w:tr>
      <w:tr w:rsidR="009934F2" w:rsidRPr="002F343D" w:rsidTr="00640D11">
        <w:trPr>
          <w:trHeight w:val="1075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03028,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>. Науки, 43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cnap.golos@kmda.gov.ua</w:t>
            </w:r>
          </w:p>
        </w:tc>
      </w:tr>
      <w:tr w:rsidR="009934F2" w:rsidRPr="002F343D" w:rsidTr="00640D11">
        <w:trPr>
          <w:trHeight w:val="1316"/>
        </w:trPr>
        <w:tc>
          <w:tcPr>
            <w:tcW w:w="714" w:type="dxa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1.3</w:t>
            </w:r>
          </w:p>
        </w:tc>
        <w:tc>
          <w:tcPr>
            <w:tcW w:w="3821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Дарницької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02068, м. Київ,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С.Олійника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>, 21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darn_cnap@kmda.gov.ua</w:t>
            </w:r>
          </w:p>
          <w:p w:rsidR="009934F2" w:rsidRPr="002F343D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2F343D" w:rsidTr="00640D11">
        <w:trPr>
          <w:trHeight w:val="1123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1.4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Управління (Центр) надання адміністративних послуг Деснянської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02225, м. Київ,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проспект Червоної Калини, 29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2F343D" w:rsidTr="00640D11">
        <w:trPr>
          <w:trHeight w:val="1125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02166, м. Київ, проспект Лісовий, 39-а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cnap_desnrda@kyivcity.gov.ua</w:t>
            </w:r>
          </w:p>
        </w:tc>
      </w:tr>
      <w:tr w:rsidR="009934F2" w:rsidRPr="002F343D" w:rsidTr="00640D11">
        <w:trPr>
          <w:trHeight w:val="838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1.5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Управління (Центр) надання адміністративних послуг Дніпровської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02160,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Харківське шосе,18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2F343D" w:rsidTr="00640D11">
        <w:trPr>
          <w:trHeight w:val="1013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02094, м. Київ, бульвар Івана Котляревського, 1/1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cnap11@kmda.gov.ua</w:t>
            </w:r>
          </w:p>
        </w:tc>
      </w:tr>
      <w:tr w:rsidR="009934F2" w:rsidRPr="002F343D" w:rsidTr="00640D11">
        <w:trPr>
          <w:trHeight w:val="1238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Оболонської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04205, м. Київ,</w:t>
            </w:r>
          </w:p>
          <w:p w:rsidR="009934F2" w:rsidRPr="002F343D" w:rsidRDefault="009934F2" w:rsidP="00AA6A46">
            <w:pPr>
              <w:jc w:val="center"/>
              <w:rPr>
                <w:color w:val="00000A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вул. Левка Лук’яненка, 16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386635" w:rsidP="00AA6A46">
            <w:pPr>
              <w:jc w:val="center"/>
              <w:rPr>
                <w:color w:val="000000"/>
                <w:sz w:val="24"/>
                <w:szCs w:val="24"/>
              </w:rPr>
            </w:pPr>
            <w:hyperlink r:id="rId6" w:tgtFrame="_self" w:history="1">
              <w:r w:rsidR="009934F2" w:rsidRPr="002F343D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2F343D" w:rsidTr="00640D11">
        <w:trPr>
          <w:trHeight w:val="1270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04209,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вул. Озерна, 18-А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386635" w:rsidP="00AA6A46">
            <w:pPr>
              <w:jc w:val="center"/>
              <w:rPr>
                <w:color w:val="000000"/>
                <w:sz w:val="24"/>
                <w:szCs w:val="24"/>
              </w:rPr>
            </w:pPr>
            <w:hyperlink r:id="rId7" w:tgtFrame="_self" w:history="1">
              <w:r w:rsidR="009934F2" w:rsidRPr="002F343D">
                <w:rPr>
                  <w:sz w:val="24"/>
                  <w:szCs w:val="24"/>
                  <w:shd w:val="clear" w:color="auto" w:fill="FFFFFF"/>
                </w:rPr>
                <w:t>ocnap@kyivcity.gov.ua</w:t>
              </w:r>
            </w:hyperlink>
          </w:p>
        </w:tc>
      </w:tr>
      <w:tr w:rsidR="009934F2" w:rsidRPr="002F343D" w:rsidTr="00640D11">
        <w:trPr>
          <w:trHeight w:val="988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1.7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Печерської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01010, м. Київ,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вул. М. Омеляновича – Павленка, 15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cnap_pechrda@kmda.gov.ua</w:t>
            </w:r>
          </w:p>
          <w:p w:rsidR="009934F2" w:rsidRPr="002F343D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934F2" w:rsidRPr="002F343D" w:rsidTr="00640D11">
        <w:trPr>
          <w:trHeight w:val="983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01015, м. Київ, вул. Цитадельна, 4/7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386635" w:rsidP="00AA6A4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934F2" w:rsidRPr="002F343D">
                <w:rPr>
                  <w:sz w:val="24"/>
                  <w:szCs w:val="24"/>
                </w:rPr>
                <w:t>cnap_pechrda@kmda.gov.ua</w:t>
              </w:r>
            </w:hyperlink>
          </w:p>
        </w:tc>
      </w:tr>
      <w:tr w:rsidR="009934F2" w:rsidRPr="002F343D" w:rsidTr="00640D11">
        <w:trPr>
          <w:trHeight w:val="1002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1.8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Управління (Центр) надання адміністративних послуг Подільської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04071, м. Київ,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вул. Костянтинівська, 9/6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2F343D" w:rsidTr="00640D11">
        <w:trPr>
          <w:trHeight w:val="1036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2F343D">
              <w:rPr>
                <w:sz w:val="24"/>
                <w:szCs w:val="24"/>
              </w:rPr>
              <w:t>04123, м. Київ, вул. Перемишльська, 14/14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2F343D" w:rsidTr="00640D11">
        <w:trPr>
          <w:trHeight w:val="1056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04071 м. Київ вул. Ярославська, 31-Б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 cnap_podilrda@kmda.gov.ua</w:t>
            </w:r>
          </w:p>
        </w:tc>
      </w:tr>
      <w:tr w:rsidR="009934F2" w:rsidRPr="002F343D" w:rsidTr="00640D11">
        <w:trPr>
          <w:trHeight w:val="975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1.9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Управління (Центр) надання адміністративних послуг Святошинської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03115, м. Київ,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проспект Берестейський, 97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 cnapsrda@kyivcity.gov.ua</w:t>
            </w:r>
          </w:p>
        </w:tc>
      </w:tr>
      <w:tr w:rsidR="009934F2" w:rsidRPr="002F343D" w:rsidTr="00640D11">
        <w:trPr>
          <w:trHeight w:val="847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03148,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Гната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 xml:space="preserve"> Юри, 14-б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 cnapsrda@kyivcity.gov.ua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4F2" w:rsidRPr="002F343D" w:rsidTr="00640D11">
        <w:trPr>
          <w:trHeight w:val="1113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1.10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sz w:val="24"/>
                <w:szCs w:val="24"/>
              </w:rPr>
              <w:t>Управління (Центр) надання адміністративних послуг Солом’янської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03020, м. Київ,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проспект Повітряних сил, 41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cnap_solor@kyivcity.gov.ua</w:t>
            </w:r>
          </w:p>
        </w:tc>
      </w:tr>
      <w:tr w:rsidR="009934F2" w:rsidRPr="002F343D" w:rsidTr="00640D11">
        <w:trPr>
          <w:trHeight w:val="989"/>
        </w:trPr>
        <w:tc>
          <w:tcPr>
            <w:tcW w:w="714" w:type="dxa"/>
            <w:vMerge/>
            <w:vAlign w:val="center"/>
          </w:tcPr>
          <w:p w:rsidR="009934F2" w:rsidRPr="002F343D" w:rsidRDefault="009934F2" w:rsidP="00857DF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AA6A46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03087, м. Київ,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 xml:space="preserve">бульвар </w:t>
            </w: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Чоколівський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>, 40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2F343D" w:rsidRDefault="009934F2" w:rsidP="00AA6A46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2F343D" w:rsidTr="00640D11">
        <w:trPr>
          <w:trHeight w:val="1129"/>
        </w:trPr>
        <w:tc>
          <w:tcPr>
            <w:tcW w:w="714" w:type="dxa"/>
            <w:vMerge/>
            <w:vAlign w:val="center"/>
          </w:tcPr>
          <w:p w:rsidR="009934F2" w:rsidRPr="002F343D" w:rsidRDefault="009934F2" w:rsidP="00833560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9934F2" w:rsidRPr="002F343D" w:rsidRDefault="009934F2" w:rsidP="00833560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03186, м. Київ,</w:t>
            </w:r>
          </w:p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проспект Повітряних сил, 40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(044) 202-60-38, 202-60-39</w:t>
            </w:r>
          </w:p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  <w:lang w:eastAsia="uk-UA"/>
              </w:rPr>
              <w:t>:</w:t>
            </w:r>
          </w:p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cnap_solor@kyivcity.gov.ua</w:t>
            </w:r>
          </w:p>
        </w:tc>
      </w:tr>
      <w:tr w:rsidR="009934F2" w:rsidRPr="002F343D" w:rsidTr="00640D11">
        <w:trPr>
          <w:trHeight w:val="919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33560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1.11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833560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01054, м. Київ,</w:t>
            </w:r>
          </w:p>
          <w:p w:rsidR="009934F2" w:rsidRPr="002F343D" w:rsidRDefault="009934F2" w:rsidP="00833560">
            <w:pPr>
              <w:jc w:val="center"/>
              <w:rPr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вул. Богдана Хмельницького, 24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833560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e-</w:t>
            </w:r>
            <w:proofErr w:type="spellStart"/>
            <w:r w:rsidRPr="002F343D">
              <w:rPr>
                <w:sz w:val="24"/>
                <w:szCs w:val="24"/>
              </w:rPr>
              <w:t>mail</w:t>
            </w:r>
            <w:proofErr w:type="spellEnd"/>
            <w:r w:rsidRPr="002F343D">
              <w:rPr>
                <w:sz w:val="24"/>
                <w:szCs w:val="24"/>
              </w:rPr>
              <w:t>:</w:t>
            </w:r>
          </w:p>
          <w:p w:rsidR="009934F2" w:rsidRPr="002F343D" w:rsidRDefault="009934F2" w:rsidP="00833560">
            <w:pPr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cnap@shev.kmda.gov.ua</w:t>
            </w:r>
          </w:p>
        </w:tc>
      </w:tr>
      <w:tr w:rsidR="009934F2" w:rsidRPr="002F343D" w:rsidTr="00640D11">
        <w:trPr>
          <w:trHeight w:val="919"/>
        </w:trPr>
        <w:tc>
          <w:tcPr>
            <w:tcW w:w="714" w:type="dxa"/>
            <w:vMerge/>
            <w:vAlign w:val="center"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01054, м. Київ, бульвар Тараса Шевченка, 26/4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2F343D" w:rsidTr="00640D11">
        <w:trPr>
          <w:trHeight w:val="919"/>
        </w:trPr>
        <w:tc>
          <w:tcPr>
            <w:tcW w:w="714" w:type="dxa"/>
            <w:vMerge/>
            <w:vAlign w:val="center"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color w:val="000000"/>
                <w:sz w:val="24"/>
                <w:szCs w:val="24"/>
                <w:lang w:eastAsia="uk-UA"/>
              </w:rPr>
              <w:t>01135, м. Київ, проспект Берестейський, 5 (тимчасово не працює)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(044) 202-60-38, 202-60-39</w:t>
            </w:r>
          </w:p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2F343D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2F343D">
              <w:rPr>
                <w:color w:val="000000"/>
                <w:sz w:val="24"/>
                <w:szCs w:val="24"/>
              </w:rPr>
              <w:t>:</w:t>
            </w:r>
          </w:p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color w:val="000000"/>
                <w:sz w:val="24"/>
                <w:szCs w:val="24"/>
              </w:rPr>
            </w:pPr>
            <w:r w:rsidRPr="002F343D">
              <w:rPr>
                <w:color w:val="000000"/>
                <w:sz w:val="24"/>
                <w:szCs w:val="24"/>
              </w:rPr>
              <w:t>cnap@shev.kmda.gov.ua</w:t>
            </w:r>
          </w:p>
        </w:tc>
      </w:tr>
      <w:tr w:rsidR="009934F2" w:rsidRPr="002F343D" w:rsidTr="00640D11">
        <w:trPr>
          <w:trHeight w:val="802"/>
        </w:trPr>
        <w:tc>
          <w:tcPr>
            <w:tcW w:w="714" w:type="dxa"/>
            <w:vMerge w:val="restart"/>
            <w:vAlign w:val="center"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1" w:type="dxa"/>
            <w:vMerge w:val="restart"/>
            <w:vAlign w:val="center"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* Інформація щодо режиму роботи Центрів надання адміністративних послуг</w:t>
            </w: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b/>
                <w:color w:val="000000"/>
                <w:sz w:val="24"/>
                <w:szCs w:val="24"/>
                <w:lang w:eastAsia="uk-UA"/>
              </w:rPr>
              <w:t>Понеділок–субота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2F343D">
              <w:rPr>
                <w:b/>
                <w:color w:val="000000"/>
                <w:sz w:val="24"/>
                <w:szCs w:val="24"/>
              </w:rPr>
              <w:t>9:00 – 18:00</w:t>
            </w:r>
          </w:p>
        </w:tc>
      </w:tr>
      <w:tr w:rsidR="009934F2" w:rsidRPr="002F343D" w:rsidTr="00640D11">
        <w:trPr>
          <w:trHeight w:val="557"/>
        </w:trPr>
        <w:tc>
          <w:tcPr>
            <w:tcW w:w="714" w:type="dxa"/>
            <w:vMerge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9934F2" w:rsidRPr="002F343D" w:rsidRDefault="009934F2" w:rsidP="00833560">
            <w:pPr>
              <w:tabs>
                <w:tab w:val="left" w:pos="567"/>
                <w:tab w:val="left" w:pos="35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F343D">
              <w:rPr>
                <w:b/>
                <w:color w:val="000000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3285" w:type="dxa"/>
            <w:vAlign w:val="center"/>
          </w:tcPr>
          <w:p w:rsidR="009934F2" w:rsidRPr="002F343D" w:rsidRDefault="009934F2" w:rsidP="00833560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2F343D">
              <w:rPr>
                <w:b/>
                <w:color w:val="000000"/>
                <w:sz w:val="24"/>
                <w:szCs w:val="24"/>
              </w:rPr>
              <w:t>вихідний</w:t>
            </w:r>
          </w:p>
        </w:tc>
      </w:tr>
      <w:tr w:rsidR="009934F2" w:rsidRPr="002F343D" w:rsidTr="00640D11">
        <w:trPr>
          <w:trHeight w:val="414"/>
        </w:trPr>
        <w:tc>
          <w:tcPr>
            <w:tcW w:w="10785" w:type="dxa"/>
            <w:gridSpan w:val="4"/>
          </w:tcPr>
          <w:p w:rsidR="00763291" w:rsidRPr="002F343D" w:rsidRDefault="009934F2" w:rsidP="0083356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F343D">
              <w:rPr>
                <w:b/>
                <w:color w:val="000000"/>
                <w:sz w:val="24"/>
                <w:szCs w:val="24"/>
              </w:rPr>
              <w:t>* У період воєнного стану графік роботи центрів надання адміністративних послуг може змінюватись</w:t>
            </w:r>
          </w:p>
        </w:tc>
      </w:tr>
    </w:tbl>
    <w:p w:rsidR="00833560" w:rsidRPr="002F343D" w:rsidRDefault="00833560" w:rsidP="00833560">
      <w:pPr>
        <w:widowControl/>
        <w:tabs>
          <w:tab w:val="left" w:pos="567"/>
          <w:tab w:val="left" w:pos="3580"/>
        </w:tabs>
        <w:autoSpaceDE/>
        <w:autoSpaceDN/>
        <w:jc w:val="center"/>
        <w:rPr>
          <w:bCs/>
          <w:sz w:val="24"/>
          <w:szCs w:val="24"/>
        </w:rPr>
      </w:pPr>
    </w:p>
    <w:p w:rsidR="007E095E" w:rsidRPr="002F343D" w:rsidRDefault="007E095E" w:rsidP="00833560">
      <w:pPr>
        <w:widowControl/>
        <w:tabs>
          <w:tab w:val="left" w:pos="567"/>
          <w:tab w:val="left" w:pos="3580"/>
        </w:tabs>
        <w:autoSpaceDE/>
        <w:autoSpaceDN/>
        <w:jc w:val="center"/>
        <w:rPr>
          <w:b/>
          <w:sz w:val="24"/>
          <w:szCs w:val="24"/>
        </w:rPr>
      </w:pPr>
      <w:r w:rsidRPr="002F343D">
        <w:rPr>
          <w:b/>
          <w:sz w:val="24"/>
          <w:szCs w:val="24"/>
        </w:rPr>
        <w:t>Нормативні акти, якими регламентується надання адміністративної послуги</w:t>
      </w:r>
    </w:p>
    <w:tbl>
      <w:tblPr>
        <w:tblStyle w:val="a6"/>
        <w:tblpPr w:leftFromText="180" w:rightFromText="180" w:vertAnchor="text" w:horzAnchor="margin" w:tblpXSpec="center" w:tblpY="181"/>
        <w:tblW w:w="10774" w:type="dxa"/>
        <w:tblLook w:val="04A0" w:firstRow="1" w:lastRow="0" w:firstColumn="1" w:lastColumn="0" w:noHBand="0" w:noVBand="1"/>
      </w:tblPr>
      <w:tblGrid>
        <w:gridCol w:w="675"/>
        <w:gridCol w:w="4562"/>
        <w:gridCol w:w="5537"/>
      </w:tblGrid>
      <w:tr w:rsidR="007E095E" w:rsidRPr="002F343D" w:rsidTr="00640D11">
        <w:tc>
          <w:tcPr>
            <w:tcW w:w="675" w:type="dxa"/>
          </w:tcPr>
          <w:p w:rsidR="007E095E" w:rsidRPr="002F343D" w:rsidRDefault="005A7881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7E095E" w:rsidRPr="002F343D" w:rsidRDefault="007E095E" w:rsidP="0083356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5537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Закон</w:t>
            </w:r>
            <w:r w:rsidRPr="002F343D">
              <w:rPr>
                <w:spacing w:val="4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України</w:t>
            </w:r>
            <w:r w:rsidRPr="002F343D">
              <w:rPr>
                <w:spacing w:val="4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«Про</w:t>
            </w:r>
            <w:r w:rsidRPr="002F343D">
              <w:rPr>
                <w:spacing w:val="4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державну</w:t>
            </w:r>
            <w:r w:rsidRPr="002F343D">
              <w:rPr>
                <w:spacing w:val="4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реєстрацію</w:t>
            </w:r>
            <w:r w:rsidRPr="002F343D">
              <w:rPr>
                <w:spacing w:val="4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юридичних</w:t>
            </w:r>
            <w:r w:rsidRPr="002F343D">
              <w:rPr>
                <w:spacing w:val="4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осіб,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фізичних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 –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підприємців та громадських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формувань»</w:t>
            </w:r>
          </w:p>
        </w:tc>
      </w:tr>
      <w:tr w:rsidR="007D5F2C" w:rsidRPr="002F343D" w:rsidTr="00640D11">
        <w:tc>
          <w:tcPr>
            <w:tcW w:w="675" w:type="dxa"/>
          </w:tcPr>
          <w:p w:rsidR="007D5F2C" w:rsidRPr="002F343D" w:rsidRDefault="007D5F2C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7D5F2C" w:rsidRPr="002F343D" w:rsidRDefault="007D5F2C" w:rsidP="0083356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537" w:type="dxa"/>
          </w:tcPr>
          <w:p w:rsidR="007D5F2C" w:rsidRPr="002F343D" w:rsidRDefault="007D5F2C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Постанова</w:t>
            </w:r>
            <w:r w:rsidRPr="002F343D">
              <w:rPr>
                <w:spacing w:val="59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Кабінету</w:t>
            </w:r>
            <w:r w:rsidRPr="002F343D">
              <w:rPr>
                <w:spacing w:val="11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Міністрів</w:t>
            </w:r>
            <w:r w:rsidRPr="002F343D">
              <w:rPr>
                <w:spacing w:val="119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України</w:t>
            </w:r>
            <w:r w:rsidRPr="002F343D">
              <w:rPr>
                <w:spacing w:val="11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</w:t>
            </w:r>
            <w:r w:rsidRPr="002F343D">
              <w:rPr>
                <w:spacing w:val="119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04.12.2019</w:t>
            </w:r>
            <w:r w:rsidRPr="002F343D">
              <w:rPr>
                <w:spacing w:val="11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№</w:t>
            </w:r>
            <w:r w:rsidRPr="002F343D">
              <w:rPr>
                <w:spacing w:val="120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1137 «Питання</w:t>
            </w:r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Єдиного</w:t>
            </w:r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державного</w:t>
            </w:r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F343D">
              <w:rPr>
                <w:sz w:val="24"/>
                <w:szCs w:val="24"/>
              </w:rPr>
              <w:t>вебпорталу</w:t>
            </w:r>
            <w:proofErr w:type="spellEnd"/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електронних</w:t>
            </w:r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</w:t>
            </w:r>
            <w:r w:rsidRPr="002F343D">
              <w:rPr>
                <w:spacing w:val="36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та Реєстру адміністративних послуг»</w:t>
            </w:r>
          </w:p>
        </w:tc>
      </w:tr>
      <w:tr w:rsidR="007E095E" w:rsidRPr="002F343D" w:rsidTr="00640D11">
        <w:tc>
          <w:tcPr>
            <w:tcW w:w="675" w:type="dxa"/>
            <w:tcBorders>
              <w:bottom w:val="single" w:sz="4" w:space="0" w:color="auto"/>
            </w:tcBorders>
          </w:tcPr>
          <w:p w:rsidR="007E095E" w:rsidRPr="002F343D" w:rsidRDefault="005A7881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7E095E" w:rsidRPr="002F343D" w:rsidRDefault="007E095E" w:rsidP="0083356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37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–</w:t>
            </w:r>
          </w:p>
        </w:tc>
      </w:tr>
      <w:tr w:rsidR="007E095E" w:rsidRPr="002F343D" w:rsidTr="00640D11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:rsidR="007E095E" w:rsidRPr="002F343D" w:rsidRDefault="007E095E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rPr>
                <w:b/>
                <w:sz w:val="24"/>
                <w:szCs w:val="24"/>
              </w:rPr>
            </w:pPr>
          </w:p>
          <w:p w:rsidR="007E095E" w:rsidRPr="002F343D" w:rsidRDefault="007E095E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2F343D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  <w:p w:rsidR="007E095E" w:rsidRPr="002F343D" w:rsidRDefault="007E095E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7E095E" w:rsidRPr="002F343D" w:rsidTr="00640D11">
        <w:tc>
          <w:tcPr>
            <w:tcW w:w="675" w:type="dxa"/>
          </w:tcPr>
          <w:p w:rsidR="007E095E" w:rsidRPr="002F343D" w:rsidRDefault="005A7881" w:rsidP="00833560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6</w:t>
            </w:r>
          </w:p>
        </w:tc>
        <w:tc>
          <w:tcPr>
            <w:tcW w:w="4562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Підстава для отримання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13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</w:tc>
        <w:tc>
          <w:tcPr>
            <w:tcW w:w="5537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Повідомлення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фізичної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особи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–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підприємця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або</w:t>
            </w:r>
            <w:r w:rsidRPr="002F343D">
              <w:rPr>
                <w:spacing w:val="60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юридичної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особи,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які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бажають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виправити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помилки,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допущені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відомостях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реєстру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юридичних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фізичних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–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підприємців та громадських формувань, або уповноваженої особи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(далі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– заявник)</w:t>
            </w:r>
          </w:p>
        </w:tc>
      </w:tr>
      <w:tr w:rsidR="007E095E" w:rsidRPr="002F343D" w:rsidTr="00640D11">
        <w:tc>
          <w:tcPr>
            <w:tcW w:w="675" w:type="dxa"/>
          </w:tcPr>
          <w:p w:rsidR="007E095E" w:rsidRPr="002F343D" w:rsidRDefault="005A7881" w:rsidP="00833560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Вичерпний перелік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 xml:space="preserve">документів, необхідних </w:t>
            </w:r>
            <w:r w:rsidR="00841455" w:rsidRPr="002F343D">
              <w:rPr>
                <w:sz w:val="24"/>
                <w:szCs w:val="24"/>
              </w:rPr>
              <w:t xml:space="preserve">для отримання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 w:line="121" w:lineRule="exact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Письмове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повідомлення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заявника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про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виявлення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відомостях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реєстру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юридичних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фізичних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осіб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–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підприємців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та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громадських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формувань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помилки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(описки,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друкарської,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граматичної,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арифметичної помилки);</w:t>
            </w: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документ,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що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підтверджує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внесення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плати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за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виправлення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помилки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–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разі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допущення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її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не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з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вини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суб’єкта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державної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реєстрації;</w:t>
            </w: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Надаючи повідомлення заявник пред’являє паспорт громадянина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України</w:t>
            </w:r>
            <w:r w:rsidRPr="002F343D">
              <w:rPr>
                <w:spacing w:val="6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або</w:t>
            </w:r>
            <w:r w:rsidRPr="002F343D">
              <w:rPr>
                <w:spacing w:val="6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інший</w:t>
            </w:r>
            <w:r w:rsidRPr="002F343D">
              <w:rPr>
                <w:spacing w:val="6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документ,</w:t>
            </w:r>
            <w:r w:rsidRPr="002F343D">
              <w:rPr>
                <w:spacing w:val="6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що</w:t>
            </w:r>
            <w:r w:rsidRPr="002F343D">
              <w:rPr>
                <w:spacing w:val="6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посвідчує особу,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 xml:space="preserve">передбачений </w:t>
            </w:r>
            <w:hyperlink r:id="rId9">
              <w:r w:rsidRPr="002F343D">
                <w:rPr>
                  <w:sz w:val="24"/>
                  <w:szCs w:val="24"/>
                </w:rPr>
                <w:t>Законом</w:t>
              </w:r>
              <w:r w:rsidRPr="002F343D">
                <w:rPr>
                  <w:spacing w:val="1"/>
                  <w:sz w:val="24"/>
                  <w:szCs w:val="24"/>
                </w:rPr>
                <w:t xml:space="preserve"> </w:t>
              </w:r>
              <w:r w:rsidRPr="002F343D">
                <w:rPr>
                  <w:sz w:val="24"/>
                  <w:szCs w:val="24"/>
                </w:rPr>
                <w:t>України</w:t>
              </w:r>
            </w:hyperlink>
            <w:r w:rsidRPr="002F343D">
              <w:rPr>
                <w:sz w:val="24"/>
                <w:szCs w:val="24"/>
              </w:rPr>
              <w:t xml:space="preserve"> «Про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Єдиний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державний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демографічний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реєстр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та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документи,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що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підтверджують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громадянство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України,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посвідчують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особу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чи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її</w:t>
            </w:r>
            <w:r w:rsidRPr="002F343D">
              <w:rPr>
                <w:spacing w:val="8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спеціальний статус».</w:t>
            </w: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spacing w:before="0"/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7E095E" w:rsidRPr="002F343D" w:rsidTr="00640D11">
        <w:tc>
          <w:tcPr>
            <w:tcW w:w="675" w:type="dxa"/>
          </w:tcPr>
          <w:p w:rsidR="007E095E" w:rsidRPr="002F343D" w:rsidRDefault="005A7881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7E095E" w:rsidRPr="002F343D" w:rsidRDefault="00A85953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Порядок та спосіб подання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 xml:space="preserve">документів, </w:t>
            </w:r>
            <w:r w:rsidRPr="002F343D">
              <w:rPr>
                <w:sz w:val="24"/>
                <w:szCs w:val="24"/>
              </w:rPr>
              <w:lastRenderedPageBreak/>
              <w:t>необхідних для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отримання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</w:tc>
        <w:tc>
          <w:tcPr>
            <w:tcW w:w="5537" w:type="dxa"/>
          </w:tcPr>
          <w:p w:rsidR="007E095E" w:rsidRPr="002F343D" w:rsidRDefault="007E095E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lastRenderedPageBreak/>
              <w:t xml:space="preserve">У паперовій формі документи подаються </w:t>
            </w:r>
            <w:r w:rsidRPr="002F343D">
              <w:rPr>
                <w:sz w:val="24"/>
                <w:szCs w:val="24"/>
              </w:rPr>
              <w:lastRenderedPageBreak/>
              <w:t>заявником особисто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або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поштовим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відправленням.</w:t>
            </w:r>
          </w:p>
          <w:p w:rsidR="00A85953" w:rsidRPr="002F343D" w:rsidRDefault="007E095E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rPr>
                <w:b/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державного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F343D">
              <w:rPr>
                <w:sz w:val="24"/>
                <w:szCs w:val="24"/>
              </w:rPr>
              <w:t>вебпорталу</w:t>
            </w:r>
            <w:proofErr w:type="spellEnd"/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електронних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щодо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 xml:space="preserve">послуг, надання яких зазначений </w:t>
            </w:r>
            <w:proofErr w:type="spellStart"/>
            <w:r w:rsidRPr="002F343D">
              <w:rPr>
                <w:sz w:val="24"/>
                <w:szCs w:val="24"/>
              </w:rPr>
              <w:t>вебпортал</w:t>
            </w:r>
            <w:proofErr w:type="spellEnd"/>
            <w:r w:rsidRPr="002F343D">
              <w:rPr>
                <w:sz w:val="24"/>
                <w:szCs w:val="24"/>
              </w:rPr>
              <w:t xml:space="preserve"> не забезпечує, – через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портал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електронних сервісів*</w:t>
            </w:r>
          </w:p>
        </w:tc>
      </w:tr>
      <w:tr w:rsidR="007E095E" w:rsidRPr="002F343D" w:rsidTr="00640D11">
        <w:tc>
          <w:tcPr>
            <w:tcW w:w="675" w:type="dxa"/>
          </w:tcPr>
          <w:p w:rsidR="007E095E" w:rsidRPr="002F343D" w:rsidRDefault="005A7881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562" w:type="dxa"/>
          </w:tcPr>
          <w:p w:rsidR="007E095E" w:rsidRPr="002F343D" w:rsidRDefault="00A85953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37" w:type="dxa"/>
          </w:tcPr>
          <w:p w:rsidR="007E095E" w:rsidRPr="002F343D" w:rsidRDefault="00A85953" w:rsidP="00833560">
            <w:pPr>
              <w:widowControl/>
              <w:tabs>
                <w:tab w:val="left" w:pos="567"/>
                <w:tab w:val="left" w:pos="3580"/>
              </w:tabs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2F343D">
              <w:rPr>
                <w:bCs/>
                <w:sz w:val="24"/>
                <w:szCs w:val="24"/>
              </w:rPr>
              <w:t>За виправлення помилки у відомостях Єдиного державного реєстру юридичних осіб, фізичних осіб – підприємців та громадських формувань, допущеної не з вини суб’єкта державної реєстрації, справляється адміністративний збір у розмірі 30 відсотків адміністративного збору, встановленого частиною першою статті 36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85953" w:rsidRPr="002F343D" w:rsidTr="00640D11">
        <w:tc>
          <w:tcPr>
            <w:tcW w:w="675" w:type="dxa"/>
          </w:tcPr>
          <w:p w:rsidR="00A85953" w:rsidRPr="002F343D" w:rsidRDefault="00A85953" w:rsidP="003E4B65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</w:t>
            </w:r>
            <w:r w:rsidR="005A7881" w:rsidRPr="002F343D">
              <w:rPr>
                <w:sz w:val="24"/>
                <w:szCs w:val="24"/>
              </w:rPr>
              <w:t>0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Строк надання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13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день</w:t>
            </w:r>
            <w:r w:rsidRPr="002F343D">
              <w:rPr>
                <w:spacing w:val="-2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надходження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повідомлення</w:t>
            </w:r>
          </w:p>
        </w:tc>
      </w:tr>
      <w:tr w:rsidR="00A85953" w:rsidRPr="002F343D" w:rsidTr="00640D11">
        <w:tc>
          <w:tcPr>
            <w:tcW w:w="675" w:type="dxa"/>
          </w:tcPr>
          <w:p w:rsidR="00A85953" w:rsidRPr="002F343D" w:rsidRDefault="00A85953" w:rsidP="003E4B65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</w:t>
            </w:r>
            <w:r w:rsidR="005A7881" w:rsidRPr="002F343D">
              <w:rPr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Перелік підстав для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відмови у наданні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13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</w:tc>
        <w:tc>
          <w:tcPr>
            <w:tcW w:w="5537" w:type="dxa"/>
            <w:tcBorders>
              <w:right w:val="single" w:sz="4" w:space="0" w:color="auto"/>
            </w:tcBorders>
          </w:tcPr>
          <w:p w:rsidR="00A85953" w:rsidRPr="002F343D" w:rsidRDefault="00A85953" w:rsidP="00833560">
            <w:pPr>
              <w:pStyle w:val="TableParagraph"/>
              <w:tabs>
                <w:tab w:val="left" w:pos="567"/>
                <w:tab w:val="left" w:pos="761"/>
                <w:tab w:val="left" w:pos="1690"/>
                <w:tab w:val="left" w:pos="2923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Не</w:t>
            </w:r>
            <w:r w:rsidRPr="002F343D">
              <w:rPr>
                <w:sz w:val="24"/>
                <w:szCs w:val="24"/>
              </w:rPr>
              <w:tab/>
              <w:t>подано</w:t>
            </w:r>
            <w:r w:rsidRPr="002F343D">
              <w:rPr>
                <w:sz w:val="24"/>
                <w:szCs w:val="24"/>
              </w:rPr>
              <w:tab/>
              <w:t>документ,</w:t>
            </w:r>
            <w:r w:rsidRPr="002F343D">
              <w:rPr>
                <w:sz w:val="24"/>
                <w:szCs w:val="24"/>
              </w:rPr>
              <w:tab/>
            </w:r>
            <w:r w:rsidR="00B013F6" w:rsidRPr="002F343D">
              <w:rPr>
                <w:sz w:val="24"/>
                <w:szCs w:val="24"/>
              </w:rPr>
              <w:t>що підтверджує внесення плати за виправлення помилки</w:t>
            </w:r>
          </w:p>
        </w:tc>
      </w:tr>
      <w:tr w:rsidR="00A85953" w:rsidRPr="002F343D" w:rsidTr="00640D11">
        <w:tc>
          <w:tcPr>
            <w:tcW w:w="675" w:type="dxa"/>
          </w:tcPr>
          <w:p w:rsidR="00A85953" w:rsidRPr="002F343D" w:rsidRDefault="00A85953" w:rsidP="003E4B65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</w:t>
            </w:r>
            <w:r w:rsidR="005A7881" w:rsidRPr="002F343D">
              <w:rPr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Результат надання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адміністративної</w:t>
            </w:r>
            <w:r w:rsidRPr="002F343D">
              <w:rPr>
                <w:spacing w:val="-13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послуги</w:t>
            </w:r>
          </w:p>
        </w:tc>
        <w:tc>
          <w:tcPr>
            <w:tcW w:w="5537" w:type="dxa"/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Виправлення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помилки,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допущеної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відомостях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Єдиного</w:t>
            </w:r>
            <w:r w:rsidRPr="002F343D">
              <w:rPr>
                <w:spacing w:val="-57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державного реєстру юридичних осіб, фізичних осіб – підприємців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та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громадських формувань</w:t>
            </w:r>
          </w:p>
        </w:tc>
      </w:tr>
      <w:tr w:rsidR="00A85953" w:rsidRPr="002F343D" w:rsidTr="00640D11">
        <w:tc>
          <w:tcPr>
            <w:tcW w:w="675" w:type="dxa"/>
          </w:tcPr>
          <w:p w:rsidR="00A85953" w:rsidRPr="002F343D" w:rsidRDefault="00A85953" w:rsidP="003E4B65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1</w:t>
            </w:r>
            <w:r w:rsidR="005A7881" w:rsidRPr="002F343D">
              <w:rPr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Способи отримання</w:t>
            </w:r>
            <w:r w:rsidRPr="002F343D">
              <w:rPr>
                <w:spacing w:val="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відповіді</w:t>
            </w:r>
            <w:r w:rsidRPr="002F343D">
              <w:rPr>
                <w:spacing w:val="-10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(результату)</w:t>
            </w:r>
          </w:p>
        </w:tc>
        <w:tc>
          <w:tcPr>
            <w:tcW w:w="5537" w:type="dxa"/>
          </w:tcPr>
          <w:p w:rsidR="00A85953" w:rsidRPr="002F343D" w:rsidRDefault="00A85953" w:rsidP="00833560">
            <w:pPr>
              <w:pStyle w:val="TableParagraph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2F343D">
              <w:rPr>
                <w:sz w:val="24"/>
                <w:szCs w:val="24"/>
              </w:rPr>
              <w:t>У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такий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самий спосіб,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у який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подано</w:t>
            </w:r>
            <w:r w:rsidRPr="002F343D">
              <w:rPr>
                <w:spacing w:val="-1"/>
                <w:sz w:val="24"/>
                <w:szCs w:val="24"/>
              </w:rPr>
              <w:t xml:space="preserve"> </w:t>
            </w:r>
            <w:r w:rsidRPr="002F343D">
              <w:rPr>
                <w:sz w:val="24"/>
                <w:szCs w:val="24"/>
              </w:rPr>
              <w:t>повідомлення</w:t>
            </w:r>
          </w:p>
        </w:tc>
      </w:tr>
    </w:tbl>
    <w:p w:rsidR="007E095E" w:rsidRPr="002F343D" w:rsidRDefault="007E095E" w:rsidP="00833560">
      <w:pPr>
        <w:tabs>
          <w:tab w:val="left" w:pos="567"/>
        </w:tabs>
        <w:rPr>
          <w:sz w:val="24"/>
          <w:szCs w:val="24"/>
        </w:rPr>
      </w:pPr>
    </w:p>
    <w:p w:rsidR="00FA4786" w:rsidRPr="002F343D" w:rsidRDefault="00FA4786" w:rsidP="00833560">
      <w:pPr>
        <w:tabs>
          <w:tab w:val="left" w:pos="567"/>
        </w:tabs>
        <w:rPr>
          <w:sz w:val="24"/>
          <w:szCs w:val="24"/>
        </w:rPr>
      </w:pPr>
    </w:p>
    <w:p w:rsidR="00FA4786" w:rsidRPr="002F343D" w:rsidRDefault="00FA4786" w:rsidP="00833560">
      <w:pPr>
        <w:tabs>
          <w:tab w:val="left" w:pos="567"/>
        </w:tabs>
        <w:rPr>
          <w:sz w:val="24"/>
          <w:szCs w:val="24"/>
        </w:rPr>
      </w:pPr>
    </w:p>
    <w:p w:rsidR="00A07B63" w:rsidRPr="002F343D" w:rsidRDefault="00A07B63" w:rsidP="00A07B63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2F343D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Заступник директора Департаменту – </w:t>
      </w:r>
    </w:p>
    <w:p w:rsidR="00A07B63" w:rsidRPr="002F343D" w:rsidRDefault="00A07B63" w:rsidP="00A07B63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2F343D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начальник управління забезпечення </w:t>
      </w:r>
    </w:p>
    <w:p w:rsidR="00A07B63" w:rsidRPr="002F343D" w:rsidRDefault="00A07B63" w:rsidP="00A07B63">
      <w:pPr>
        <w:spacing w:line="0" w:lineRule="atLeast"/>
        <w:ind w:firstLine="284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2F343D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координації районних в місті Києві </w:t>
      </w:r>
    </w:p>
    <w:p w:rsidR="00FA4786" w:rsidRPr="002F343D" w:rsidRDefault="00A07B63" w:rsidP="00A07B63">
      <w:pPr>
        <w:tabs>
          <w:tab w:val="left" w:pos="567"/>
        </w:tabs>
        <w:ind w:left="284"/>
        <w:rPr>
          <w:sz w:val="24"/>
          <w:szCs w:val="24"/>
        </w:rPr>
      </w:pPr>
      <w:r w:rsidRPr="002F343D">
        <w:rPr>
          <w:rFonts w:ascii="ProbaPro" w:hAnsi="ProbaPro"/>
          <w:color w:val="000000"/>
          <w:sz w:val="24"/>
          <w:szCs w:val="24"/>
          <w:shd w:val="clear" w:color="auto" w:fill="FFFFFF"/>
        </w:rPr>
        <w:t>державних адміністрацій</w:t>
      </w:r>
      <w:r w:rsidRPr="002F343D">
        <w:rPr>
          <w:sz w:val="24"/>
          <w:szCs w:val="24"/>
        </w:rPr>
        <w:t xml:space="preserve">                                                             </w:t>
      </w:r>
      <w:r w:rsidR="002F343D">
        <w:rPr>
          <w:sz w:val="24"/>
          <w:szCs w:val="24"/>
        </w:rPr>
        <w:t xml:space="preserve">    </w:t>
      </w:r>
      <w:r w:rsidRPr="002F343D">
        <w:rPr>
          <w:sz w:val="24"/>
          <w:szCs w:val="24"/>
        </w:rPr>
        <w:t xml:space="preserve">                   </w:t>
      </w:r>
      <w:r w:rsidR="00726309" w:rsidRPr="002F343D">
        <w:rPr>
          <w:sz w:val="24"/>
          <w:szCs w:val="24"/>
        </w:rPr>
        <w:t>Наталя  ГАЙДАМАКА</w:t>
      </w:r>
    </w:p>
    <w:p w:rsidR="00FA4786" w:rsidRPr="002F343D" w:rsidRDefault="00FA4786" w:rsidP="00640D11">
      <w:pPr>
        <w:tabs>
          <w:tab w:val="left" w:pos="567"/>
        </w:tabs>
        <w:rPr>
          <w:sz w:val="24"/>
          <w:szCs w:val="24"/>
        </w:rPr>
      </w:pPr>
    </w:p>
    <w:sectPr w:rsidR="00FA4786" w:rsidRPr="002F343D" w:rsidSect="00640D11">
      <w:type w:val="continuous"/>
      <w:pgSz w:w="11910" w:h="16840"/>
      <w:pgMar w:top="618" w:right="428" w:bottom="24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4B98"/>
    <w:multiLevelType w:val="hybridMultilevel"/>
    <w:tmpl w:val="BC06BDE8"/>
    <w:lvl w:ilvl="0" w:tplc="002ACD74">
      <w:start w:val="1"/>
      <w:numFmt w:val="decimal"/>
      <w:lvlText w:val="%1."/>
      <w:lvlJc w:val="left"/>
      <w:pPr>
        <w:ind w:left="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D480EE">
      <w:numFmt w:val="bullet"/>
      <w:lvlText w:val="•"/>
      <w:lvlJc w:val="left"/>
      <w:pPr>
        <w:ind w:left="760" w:hanging="264"/>
      </w:pPr>
      <w:rPr>
        <w:rFonts w:hint="default"/>
        <w:lang w:val="uk-UA" w:eastAsia="en-US" w:bidi="ar-SA"/>
      </w:rPr>
    </w:lvl>
    <w:lvl w:ilvl="2" w:tplc="AA9226F6">
      <w:numFmt w:val="bullet"/>
      <w:lvlText w:val="•"/>
      <w:lvlJc w:val="left"/>
      <w:pPr>
        <w:ind w:left="1461" w:hanging="264"/>
      </w:pPr>
      <w:rPr>
        <w:rFonts w:hint="default"/>
        <w:lang w:val="uk-UA" w:eastAsia="en-US" w:bidi="ar-SA"/>
      </w:rPr>
    </w:lvl>
    <w:lvl w:ilvl="3" w:tplc="1BAAA83C">
      <w:numFmt w:val="bullet"/>
      <w:lvlText w:val="•"/>
      <w:lvlJc w:val="left"/>
      <w:pPr>
        <w:ind w:left="2162" w:hanging="264"/>
      </w:pPr>
      <w:rPr>
        <w:rFonts w:hint="default"/>
        <w:lang w:val="uk-UA" w:eastAsia="en-US" w:bidi="ar-SA"/>
      </w:rPr>
    </w:lvl>
    <w:lvl w:ilvl="4" w:tplc="74E4D820">
      <w:numFmt w:val="bullet"/>
      <w:lvlText w:val="•"/>
      <w:lvlJc w:val="left"/>
      <w:pPr>
        <w:ind w:left="2863" w:hanging="264"/>
      </w:pPr>
      <w:rPr>
        <w:rFonts w:hint="default"/>
        <w:lang w:val="uk-UA" w:eastAsia="en-US" w:bidi="ar-SA"/>
      </w:rPr>
    </w:lvl>
    <w:lvl w:ilvl="5" w:tplc="E1B46174">
      <w:numFmt w:val="bullet"/>
      <w:lvlText w:val="•"/>
      <w:lvlJc w:val="left"/>
      <w:pPr>
        <w:ind w:left="3564" w:hanging="264"/>
      </w:pPr>
      <w:rPr>
        <w:rFonts w:hint="default"/>
        <w:lang w:val="uk-UA" w:eastAsia="en-US" w:bidi="ar-SA"/>
      </w:rPr>
    </w:lvl>
    <w:lvl w:ilvl="6" w:tplc="32182A92">
      <w:numFmt w:val="bullet"/>
      <w:lvlText w:val="•"/>
      <w:lvlJc w:val="left"/>
      <w:pPr>
        <w:ind w:left="4264" w:hanging="264"/>
      </w:pPr>
      <w:rPr>
        <w:rFonts w:hint="default"/>
        <w:lang w:val="uk-UA" w:eastAsia="en-US" w:bidi="ar-SA"/>
      </w:rPr>
    </w:lvl>
    <w:lvl w:ilvl="7" w:tplc="82846B5E">
      <w:numFmt w:val="bullet"/>
      <w:lvlText w:val="•"/>
      <w:lvlJc w:val="left"/>
      <w:pPr>
        <w:ind w:left="4965" w:hanging="264"/>
      </w:pPr>
      <w:rPr>
        <w:rFonts w:hint="default"/>
        <w:lang w:val="uk-UA" w:eastAsia="en-US" w:bidi="ar-SA"/>
      </w:rPr>
    </w:lvl>
    <w:lvl w:ilvl="8" w:tplc="6B7CE046">
      <w:numFmt w:val="bullet"/>
      <w:lvlText w:val="•"/>
      <w:lvlJc w:val="left"/>
      <w:pPr>
        <w:ind w:left="5666" w:hanging="264"/>
      </w:pPr>
      <w:rPr>
        <w:rFonts w:hint="default"/>
        <w:lang w:val="uk-UA" w:eastAsia="en-US" w:bidi="ar-SA"/>
      </w:rPr>
    </w:lvl>
  </w:abstractNum>
  <w:abstractNum w:abstractNumId="1">
    <w:nsid w:val="694716CE"/>
    <w:multiLevelType w:val="hybridMultilevel"/>
    <w:tmpl w:val="163A180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4D"/>
    <w:rsid w:val="00041F6C"/>
    <w:rsid w:val="000C3B3F"/>
    <w:rsid w:val="0029064D"/>
    <w:rsid w:val="00290D43"/>
    <w:rsid w:val="002F343D"/>
    <w:rsid w:val="00386635"/>
    <w:rsid w:val="003E4B65"/>
    <w:rsid w:val="004843C3"/>
    <w:rsid w:val="004A73EC"/>
    <w:rsid w:val="00587E2C"/>
    <w:rsid w:val="005A7881"/>
    <w:rsid w:val="005C55A0"/>
    <w:rsid w:val="00640D11"/>
    <w:rsid w:val="00726309"/>
    <w:rsid w:val="00763291"/>
    <w:rsid w:val="007D5F2C"/>
    <w:rsid w:val="007E095E"/>
    <w:rsid w:val="00833560"/>
    <w:rsid w:val="00841455"/>
    <w:rsid w:val="009934F2"/>
    <w:rsid w:val="00A07B63"/>
    <w:rsid w:val="00A85953"/>
    <w:rsid w:val="00A86137"/>
    <w:rsid w:val="00AA6A46"/>
    <w:rsid w:val="00B013F6"/>
    <w:rsid w:val="00B175EA"/>
    <w:rsid w:val="00C70843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C55A0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95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table" w:customStyle="1" w:styleId="1">
    <w:name w:val="Сітка таблиці1"/>
    <w:basedOn w:val="a1"/>
    <w:next w:val="a6"/>
    <w:uiPriority w:val="59"/>
    <w:rsid w:val="009934F2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5C55A0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pechrda@km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nap@kyivcit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nap@kyivcity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92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</vt:lpstr>
      <vt:lpstr>Примірна форма</vt:lpstr>
    </vt:vector>
  </TitlesOfParts>
  <Company>SPecialiST RePack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creator>Яна Коломієць</dc:creator>
  <cp:lastModifiedBy>Лариса І. Дзюбенко</cp:lastModifiedBy>
  <cp:revision>23</cp:revision>
  <dcterms:created xsi:type="dcterms:W3CDTF">2024-10-16T10:07:00Z</dcterms:created>
  <dcterms:modified xsi:type="dcterms:W3CDTF">2024-10-22T06:46:00Z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2024-10-16T00:00:00Z</vt:filetime>
  </property>
</Properties>
</file>