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87BBF9" w14:textId="2E23E078" w:rsidR="00780DF1" w:rsidRPr="00D652BD" w:rsidRDefault="00505CBC" w:rsidP="00F21C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Виконання </w:t>
      </w:r>
      <w:r w:rsidR="00780DF1" w:rsidRPr="00D652BD">
        <w:rPr>
          <w:rFonts w:ascii="Times New Roman" w:hAnsi="Times New Roman" w:cs="Times New Roman"/>
          <w:sz w:val="20"/>
          <w:szCs w:val="20"/>
        </w:rPr>
        <w:t xml:space="preserve">ПЛАНУ ЗАХОДІВ </w:t>
      </w:r>
    </w:p>
    <w:p w14:paraId="76433099" w14:textId="4F2332FF" w:rsidR="00BC72AF" w:rsidRDefault="00780DF1" w:rsidP="00F21C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652BD">
        <w:rPr>
          <w:rFonts w:ascii="Times New Roman" w:hAnsi="Times New Roman" w:cs="Times New Roman"/>
          <w:sz w:val="20"/>
          <w:szCs w:val="20"/>
        </w:rPr>
        <w:t xml:space="preserve">на 2025—2026 роки з реалізації Національної стратегії із створення </w:t>
      </w:r>
      <w:proofErr w:type="spellStart"/>
      <w:r w:rsidRPr="00D652BD">
        <w:rPr>
          <w:rFonts w:ascii="Times New Roman" w:hAnsi="Times New Roman" w:cs="Times New Roman"/>
          <w:sz w:val="20"/>
          <w:szCs w:val="20"/>
        </w:rPr>
        <w:t>безбар’єрного</w:t>
      </w:r>
      <w:proofErr w:type="spellEnd"/>
      <w:r w:rsidRPr="00D652BD">
        <w:rPr>
          <w:rFonts w:ascii="Times New Roman" w:hAnsi="Times New Roman" w:cs="Times New Roman"/>
          <w:sz w:val="20"/>
          <w:szCs w:val="20"/>
        </w:rPr>
        <w:t xml:space="preserve"> простору в Україні на період до 2030 року</w:t>
      </w:r>
      <w:r w:rsidR="00827C80" w:rsidRPr="00D652BD">
        <w:rPr>
          <w:rFonts w:ascii="Times New Roman" w:hAnsi="Times New Roman" w:cs="Times New Roman"/>
          <w:sz w:val="20"/>
          <w:szCs w:val="20"/>
        </w:rPr>
        <w:t xml:space="preserve"> </w:t>
      </w:r>
      <w:r w:rsidR="009B4685">
        <w:rPr>
          <w:rFonts w:ascii="Times New Roman" w:hAnsi="Times New Roman" w:cs="Times New Roman"/>
          <w:sz w:val="20"/>
          <w:szCs w:val="20"/>
        </w:rPr>
        <w:t xml:space="preserve">за </w:t>
      </w:r>
      <w:r w:rsidR="00F50E78">
        <w:rPr>
          <w:rFonts w:ascii="Times New Roman" w:hAnsi="Times New Roman" w:cs="Times New Roman"/>
          <w:sz w:val="20"/>
          <w:szCs w:val="20"/>
        </w:rPr>
        <w:t>І</w:t>
      </w:r>
      <w:r w:rsidR="000414B7">
        <w:rPr>
          <w:rFonts w:ascii="Times New Roman" w:hAnsi="Times New Roman" w:cs="Times New Roman"/>
          <w:sz w:val="20"/>
          <w:szCs w:val="20"/>
        </w:rPr>
        <w:t>І</w:t>
      </w:r>
      <w:r w:rsidR="002C78AD">
        <w:rPr>
          <w:rFonts w:ascii="Times New Roman" w:hAnsi="Times New Roman" w:cs="Times New Roman"/>
          <w:sz w:val="20"/>
          <w:szCs w:val="20"/>
        </w:rPr>
        <w:t>І</w:t>
      </w:r>
      <w:r w:rsidR="00F50E78">
        <w:rPr>
          <w:rFonts w:ascii="Times New Roman" w:hAnsi="Times New Roman" w:cs="Times New Roman"/>
          <w:sz w:val="20"/>
          <w:szCs w:val="20"/>
        </w:rPr>
        <w:t xml:space="preserve"> квартал </w:t>
      </w:r>
      <w:r w:rsidR="009B4685">
        <w:rPr>
          <w:rFonts w:ascii="Times New Roman" w:hAnsi="Times New Roman" w:cs="Times New Roman"/>
          <w:sz w:val="20"/>
          <w:szCs w:val="20"/>
        </w:rPr>
        <w:t>202</w:t>
      </w:r>
      <w:r w:rsidR="00F50E78">
        <w:rPr>
          <w:rFonts w:ascii="Times New Roman" w:hAnsi="Times New Roman" w:cs="Times New Roman"/>
          <w:sz w:val="20"/>
          <w:szCs w:val="20"/>
        </w:rPr>
        <w:t>6</w:t>
      </w:r>
      <w:r w:rsidR="009B4685">
        <w:rPr>
          <w:rFonts w:ascii="Times New Roman" w:hAnsi="Times New Roman" w:cs="Times New Roman"/>
          <w:sz w:val="20"/>
          <w:szCs w:val="20"/>
        </w:rPr>
        <w:t xml:space="preserve"> р</w:t>
      </w:r>
      <w:r w:rsidR="00F50E78">
        <w:rPr>
          <w:rFonts w:ascii="Times New Roman" w:hAnsi="Times New Roman" w:cs="Times New Roman"/>
          <w:sz w:val="20"/>
          <w:szCs w:val="20"/>
        </w:rPr>
        <w:t>оку</w:t>
      </w:r>
    </w:p>
    <w:p w14:paraId="5DD607E0" w14:textId="65FDC157" w:rsidR="00505CBC" w:rsidRPr="00D652BD" w:rsidRDefault="00505CBC" w:rsidP="00F21C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Департаментом з питань реєстрації виконавчого органу Київської міської ради (Київської міської державної адміністрації)</w:t>
      </w:r>
    </w:p>
    <w:p w14:paraId="0AAC4211" w14:textId="77777777" w:rsidR="00780DF1" w:rsidRPr="00D652BD" w:rsidRDefault="00780DF1" w:rsidP="00F21C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a3"/>
        <w:tblW w:w="15446" w:type="dxa"/>
        <w:tblLayout w:type="fixed"/>
        <w:tblLook w:val="04A0" w:firstRow="1" w:lastRow="0" w:firstColumn="1" w:lastColumn="0" w:noHBand="0" w:noVBand="1"/>
      </w:tblPr>
      <w:tblGrid>
        <w:gridCol w:w="2405"/>
        <w:gridCol w:w="2552"/>
        <w:gridCol w:w="1134"/>
        <w:gridCol w:w="1134"/>
        <w:gridCol w:w="1842"/>
        <w:gridCol w:w="4395"/>
        <w:gridCol w:w="1984"/>
      </w:tblGrid>
      <w:tr w:rsidR="00850F1D" w:rsidRPr="00D652BD" w14:paraId="20E39AE1" w14:textId="77777777" w:rsidTr="00C735AC">
        <w:tc>
          <w:tcPr>
            <w:tcW w:w="2405" w:type="dxa"/>
          </w:tcPr>
          <w:p w14:paraId="0D6F299F" w14:textId="77777777" w:rsidR="00850F1D" w:rsidRPr="00D652BD" w:rsidRDefault="00850F1D" w:rsidP="004A242A">
            <w:pPr>
              <w:pStyle w:val="Default"/>
              <w:jc w:val="center"/>
              <w:rPr>
                <w:sz w:val="20"/>
                <w:szCs w:val="20"/>
              </w:rPr>
            </w:pPr>
            <w:r w:rsidRPr="00D652BD">
              <w:rPr>
                <w:sz w:val="20"/>
                <w:szCs w:val="20"/>
              </w:rPr>
              <w:t>Найменування завдання</w:t>
            </w:r>
          </w:p>
        </w:tc>
        <w:tc>
          <w:tcPr>
            <w:tcW w:w="2552" w:type="dxa"/>
          </w:tcPr>
          <w:p w14:paraId="7C9C6903" w14:textId="77777777" w:rsidR="00850F1D" w:rsidRPr="00D652BD" w:rsidRDefault="00850F1D" w:rsidP="004A242A">
            <w:pPr>
              <w:pStyle w:val="Default"/>
              <w:jc w:val="center"/>
              <w:rPr>
                <w:sz w:val="20"/>
                <w:szCs w:val="20"/>
              </w:rPr>
            </w:pPr>
            <w:r w:rsidRPr="00D652BD">
              <w:rPr>
                <w:sz w:val="20"/>
                <w:szCs w:val="20"/>
              </w:rPr>
              <w:t>Найменування заходу</w:t>
            </w:r>
          </w:p>
        </w:tc>
        <w:tc>
          <w:tcPr>
            <w:tcW w:w="1134" w:type="dxa"/>
          </w:tcPr>
          <w:p w14:paraId="17759765" w14:textId="77777777" w:rsidR="00850F1D" w:rsidRPr="00D652BD" w:rsidRDefault="00850F1D" w:rsidP="004A242A">
            <w:pPr>
              <w:pStyle w:val="Default"/>
              <w:jc w:val="center"/>
              <w:rPr>
                <w:sz w:val="20"/>
                <w:szCs w:val="20"/>
              </w:rPr>
            </w:pPr>
            <w:r w:rsidRPr="00D652BD">
              <w:rPr>
                <w:sz w:val="20"/>
                <w:szCs w:val="20"/>
              </w:rPr>
              <w:t>Строк виконання</w:t>
            </w:r>
          </w:p>
        </w:tc>
        <w:tc>
          <w:tcPr>
            <w:tcW w:w="1134" w:type="dxa"/>
          </w:tcPr>
          <w:p w14:paraId="153DC88C" w14:textId="77777777" w:rsidR="00850F1D" w:rsidRPr="00D652BD" w:rsidRDefault="00850F1D" w:rsidP="004A242A">
            <w:pPr>
              <w:pStyle w:val="Default"/>
              <w:jc w:val="center"/>
              <w:rPr>
                <w:sz w:val="20"/>
                <w:szCs w:val="20"/>
              </w:rPr>
            </w:pPr>
            <w:r w:rsidRPr="00D652BD">
              <w:rPr>
                <w:sz w:val="20"/>
                <w:szCs w:val="20"/>
              </w:rPr>
              <w:t>Джерела фінансування</w:t>
            </w:r>
          </w:p>
        </w:tc>
        <w:tc>
          <w:tcPr>
            <w:tcW w:w="1842" w:type="dxa"/>
          </w:tcPr>
          <w:p w14:paraId="7E4367F1" w14:textId="77777777" w:rsidR="00850F1D" w:rsidRPr="00D652BD" w:rsidRDefault="00850F1D" w:rsidP="004A242A">
            <w:pPr>
              <w:pStyle w:val="Default"/>
              <w:jc w:val="center"/>
              <w:rPr>
                <w:sz w:val="20"/>
                <w:szCs w:val="20"/>
              </w:rPr>
            </w:pPr>
            <w:r w:rsidRPr="00D652BD">
              <w:rPr>
                <w:sz w:val="20"/>
                <w:szCs w:val="20"/>
              </w:rPr>
              <w:t>Відповідальні за виконання</w:t>
            </w:r>
          </w:p>
        </w:tc>
        <w:tc>
          <w:tcPr>
            <w:tcW w:w="4395" w:type="dxa"/>
          </w:tcPr>
          <w:p w14:paraId="7AF77485" w14:textId="77777777" w:rsidR="00850F1D" w:rsidRPr="00D652BD" w:rsidRDefault="00850F1D" w:rsidP="004A242A">
            <w:pPr>
              <w:pStyle w:val="Default"/>
              <w:jc w:val="center"/>
              <w:rPr>
                <w:sz w:val="20"/>
                <w:szCs w:val="20"/>
              </w:rPr>
            </w:pPr>
            <w:r w:rsidRPr="00D652BD">
              <w:rPr>
                <w:sz w:val="20"/>
                <w:szCs w:val="20"/>
              </w:rPr>
              <w:t>Індикатор виконання</w:t>
            </w:r>
          </w:p>
        </w:tc>
        <w:tc>
          <w:tcPr>
            <w:tcW w:w="1984" w:type="dxa"/>
          </w:tcPr>
          <w:p w14:paraId="023E08C8" w14:textId="77777777" w:rsidR="00850F1D" w:rsidRPr="00D652BD" w:rsidRDefault="00850F1D" w:rsidP="004A242A">
            <w:pPr>
              <w:pStyle w:val="Default"/>
              <w:jc w:val="center"/>
              <w:rPr>
                <w:sz w:val="20"/>
                <w:szCs w:val="20"/>
              </w:rPr>
            </w:pPr>
            <w:r w:rsidRPr="00D652BD">
              <w:rPr>
                <w:sz w:val="20"/>
                <w:szCs w:val="20"/>
              </w:rPr>
              <w:t>Посилання на виконання заходу</w:t>
            </w:r>
          </w:p>
        </w:tc>
      </w:tr>
      <w:tr w:rsidR="00C735AC" w:rsidRPr="00D652BD" w14:paraId="22A65AD0" w14:textId="77777777" w:rsidTr="00265AB7">
        <w:tc>
          <w:tcPr>
            <w:tcW w:w="15446" w:type="dxa"/>
            <w:gridSpan w:val="7"/>
          </w:tcPr>
          <w:p w14:paraId="210046BC" w14:textId="700FE5C3" w:rsidR="00C735AC" w:rsidRPr="00D652BD" w:rsidRDefault="00C735AC" w:rsidP="00A31EC9">
            <w:pPr>
              <w:pStyle w:val="Default"/>
              <w:jc w:val="center"/>
              <w:rPr>
                <w:sz w:val="20"/>
                <w:szCs w:val="20"/>
              </w:rPr>
            </w:pPr>
            <w:r w:rsidRPr="00D652BD">
              <w:rPr>
                <w:sz w:val="20"/>
                <w:szCs w:val="20"/>
              </w:rPr>
              <w:t xml:space="preserve">Напрям 1. Фізична </w:t>
            </w:r>
            <w:proofErr w:type="spellStart"/>
            <w:r w:rsidRPr="00D652BD">
              <w:rPr>
                <w:sz w:val="20"/>
                <w:szCs w:val="20"/>
              </w:rPr>
              <w:t>безбар’єрність</w:t>
            </w:r>
            <w:proofErr w:type="spellEnd"/>
          </w:p>
        </w:tc>
      </w:tr>
      <w:tr w:rsidR="00C735AC" w:rsidRPr="00D652BD" w14:paraId="103FF3C0" w14:textId="77777777" w:rsidTr="004415BB">
        <w:trPr>
          <w:trHeight w:val="214"/>
        </w:trPr>
        <w:tc>
          <w:tcPr>
            <w:tcW w:w="15446" w:type="dxa"/>
            <w:gridSpan w:val="7"/>
          </w:tcPr>
          <w:p w14:paraId="2A68C450" w14:textId="5FCC58DA" w:rsidR="00C735AC" w:rsidRPr="00D652BD" w:rsidRDefault="00C735AC" w:rsidP="000D28EC">
            <w:pPr>
              <w:pStyle w:val="Default"/>
              <w:jc w:val="center"/>
              <w:rPr>
                <w:sz w:val="20"/>
                <w:szCs w:val="20"/>
              </w:rPr>
            </w:pPr>
            <w:r w:rsidRPr="00D652BD">
              <w:rPr>
                <w:sz w:val="20"/>
                <w:szCs w:val="20"/>
              </w:rPr>
              <w:t>Страте</w:t>
            </w:r>
            <w:r w:rsidRPr="00517988">
              <w:rPr>
                <w:sz w:val="20"/>
                <w:szCs w:val="20"/>
              </w:rPr>
              <w:t>гічна ціль</w:t>
            </w:r>
            <w:r>
              <w:rPr>
                <w:sz w:val="20"/>
                <w:szCs w:val="20"/>
              </w:rPr>
              <w:t xml:space="preserve">: </w:t>
            </w:r>
            <w:r w:rsidRPr="00517988">
              <w:rPr>
                <w:sz w:val="20"/>
                <w:szCs w:val="20"/>
              </w:rPr>
              <w:t>«Об’єкти фізичного оточення адаптуються відповідно до сучасних стандартів доступності»</w:t>
            </w:r>
          </w:p>
        </w:tc>
      </w:tr>
      <w:tr w:rsidR="00822841" w:rsidRPr="00D652BD" w14:paraId="34D9FD41" w14:textId="77777777" w:rsidTr="00C735AC">
        <w:tc>
          <w:tcPr>
            <w:tcW w:w="2405" w:type="dxa"/>
          </w:tcPr>
          <w:p w14:paraId="0076D98E" w14:textId="2BEA203E" w:rsidR="00822841" w:rsidRPr="00D652BD" w:rsidRDefault="008D579E" w:rsidP="0082284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652BD">
              <w:rPr>
                <w:rFonts w:ascii="Times New Roman" w:hAnsi="Times New Roman" w:cs="Times New Roman"/>
                <w:sz w:val="20"/>
                <w:szCs w:val="20"/>
              </w:rPr>
              <w:t xml:space="preserve">7.Проведення навчання представників органів місцевого самоврядування з питань фізичної доступності і </w:t>
            </w:r>
            <w:proofErr w:type="spellStart"/>
            <w:r w:rsidRPr="00D652BD">
              <w:rPr>
                <w:rFonts w:ascii="Times New Roman" w:hAnsi="Times New Roman" w:cs="Times New Roman"/>
                <w:sz w:val="20"/>
                <w:szCs w:val="20"/>
              </w:rPr>
              <w:t>безбар’єрності</w:t>
            </w:r>
            <w:proofErr w:type="spellEnd"/>
          </w:p>
          <w:p w14:paraId="6A84D707" w14:textId="77777777" w:rsidR="00822841" w:rsidRPr="00D652BD" w:rsidRDefault="00822841" w:rsidP="0082284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053A1B76" w14:textId="213033DB" w:rsidR="00822841" w:rsidRPr="00D652BD" w:rsidRDefault="008D579E" w:rsidP="00C735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52B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517988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D652BD">
              <w:rPr>
                <w:rFonts w:ascii="Times New Roman" w:hAnsi="Times New Roman" w:cs="Times New Roman"/>
                <w:sz w:val="20"/>
                <w:szCs w:val="20"/>
              </w:rPr>
              <w:t xml:space="preserve">абезпечення проведення інформаційно-просвітницьких заходів (форуми, тренінги, </w:t>
            </w:r>
            <w:proofErr w:type="spellStart"/>
            <w:r w:rsidRPr="00D652BD">
              <w:rPr>
                <w:rFonts w:ascii="Times New Roman" w:hAnsi="Times New Roman" w:cs="Times New Roman"/>
                <w:sz w:val="20"/>
                <w:szCs w:val="20"/>
              </w:rPr>
              <w:t>вебінари</w:t>
            </w:r>
            <w:proofErr w:type="spellEnd"/>
            <w:r w:rsidRPr="00D652BD">
              <w:rPr>
                <w:rFonts w:ascii="Times New Roman" w:hAnsi="Times New Roman" w:cs="Times New Roman"/>
                <w:sz w:val="20"/>
                <w:szCs w:val="20"/>
              </w:rPr>
              <w:t xml:space="preserve"> тощо) з питань створення </w:t>
            </w:r>
            <w:proofErr w:type="spellStart"/>
            <w:r w:rsidRPr="00D652BD">
              <w:rPr>
                <w:rFonts w:ascii="Times New Roman" w:hAnsi="Times New Roman" w:cs="Times New Roman"/>
                <w:sz w:val="20"/>
                <w:szCs w:val="20"/>
              </w:rPr>
              <w:t>безбар’єрного</w:t>
            </w:r>
            <w:proofErr w:type="spellEnd"/>
            <w:r w:rsidRPr="00D652BD">
              <w:rPr>
                <w:rFonts w:ascii="Times New Roman" w:hAnsi="Times New Roman" w:cs="Times New Roman"/>
                <w:sz w:val="20"/>
                <w:szCs w:val="20"/>
              </w:rPr>
              <w:t xml:space="preserve"> простору</w:t>
            </w:r>
          </w:p>
        </w:tc>
        <w:tc>
          <w:tcPr>
            <w:tcW w:w="1134" w:type="dxa"/>
          </w:tcPr>
          <w:p w14:paraId="213C3CBC" w14:textId="77777777" w:rsidR="00822841" w:rsidRPr="00D652BD" w:rsidRDefault="00822841" w:rsidP="008228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52BD">
              <w:rPr>
                <w:rFonts w:ascii="Times New Roman" w:hAnsi="Times New Roman" w:cs="Times New Roman"/>
                <w:sz w:val="20"/>
                <w:szCs w:val="20"/>
              </w:rPr>
              <w:t>2025 —2026 роки</w:t>
            </w:r>
          </w:p>
        </w:tc>
        <w:tc>
          <w:tcPr>
            <w:tcW w:w="1134" w:type="dxa"/>
          </w:tcPr>
          <w:p w14:paraId="1EF2BAFC" w14:textId="46AA1C31" w:rsidR="00822841" w:rsidRPr="00D652BD" w:rsidRDefault="00822841" w:rsidP="008228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0FC2259" w14:textId="02B85B87" w:rsidR="00822841" w:rsidRPr="00D652BD" w:rsidRDefault="008D579E" w:rsidP="00822841">
            <w:pPr>
              <w:rPr>
                <w:sz w:val="20"/>
                <w:szCs w:val="20"/>
              </w:rPr>
            </w:pPr>
            <w:r w:rsidRPr="00D652BD">
              <w:rPr>
                <w:rFonts w:ascii="Times New Roman" w:hAnsi="Times New Roman" w:cs="Times New Roman"/>
                <w:sz w:val="20"/>
                <w:szCs w:val="20"/>
              </w:rPr>
              <w:t>Департаментом з питань реєстрації міста Києва</w:t>
            </w:r>
          </w:p>
        </w:tc>
        <w:tc>
          <w:tcPr>
            <w:tcW w:w="4395" w:type="dxa"/>
          </w:tcPr>
          <w:p w14:paraId="53D9418A" w14:textId="718783FE" w:rsidR="00F50E78" w:rsidRPr="009B7116" w:rsidRDefault="009740C4" w:rsidP="00407AD9">
            <w:pPr>
              <w:pStyle w:val="11"/>
              <w:jc w:val="both"/>
              <w:rPr>
                <w:sz w:val="20"/>
                <w:szCs w:val="20"/>
              </w:rPr>
            </w:pPr>
            <w:r w:rsidRPr="009B7116">
              <w:rPr>
                <w:sz w:val="20"/>
                <w:szCs w:val="20"/>
              </w:rPr>
              <w:t>Працівник</w:t>
            </w:r>
            <w:r w:rsidR="00F71956" w:rsidRPr="009B7116">
              <w:rPr>
                <w:sz w:val="20"/>
                <w:szCs w:val="20"/>
              </w:rPr>
              <w:t>и</w:t>
            </w:r>
            <w:r w:rsidRPr="009B7116">
              <w:rPr>
                <w:sz w:val="20"/>
                <w:szCs w:val="20"/>
              </w:rPr>
              <w:t xml:space="preserve"> Департаменту з питань реєстрації міста Києва </w:t>
            </w:r>
            <w:r w:rsidR="00A207AD" w:rsidRPr="009B7116">
              <w:rPr>
                <w:sz w:val="20"/>
                <w:szCs w:val="20"/>
              </w:rPr>
              <w:t>використ</w:t>
            </w:r>
            <w:r w:rsidR="00F71956" w:rsidRPr="009B7116">
              <w:rPr>
                <w:sz w:val="20"/>
                <w:szCs w:val="20"/>
              </w:rPr>
              <w:t>овують</w:t>
            </w:r>
            <w:r w:rsidR="00A207AD" w:rsidRPr="009B7116">
              <w:rPr>
                <w:sz w:val="20"/>
                <w:szCs w:val="20"/>
              </w:rPr>
              <w:t xml:space="preserve"> в роботі «Довідник </w:t>
            </w:r>
            <w:proofErr w:type="spellStart"/>
            <w:r w:rsidR="00A207AD" w:rsidRPr="009B7116">
              <w:rPr>
                <w:sz w:val="20"/>
                <w:szCs w:val="20"/>
              </w:rPr>
              <w:t>безбар’єрності</w:t>
            </w:r>
            <w:proofErr w:type="spellEnd"/>
            <w:r w:rsidR="00A207AD" w:rsidRPr="009B7116">
              <w:rPr>
                <w:sz w:val="20"/>
                <w:szCs w:val="20"/>
              </w:rPr>
              <w:t>» (</w:t>
            </w:r>
            <w:hyperlink r:id="rId8" w:history="1">
              <w:r w:rsidR="00A207AD" w:rsidRPr="009B7116">
                <w:rPr>
                  <w:sz w:val="20"/>
                  <w:szCs w:val="20"/>
                </w:rPr>
                <w:t>https://bf.in.ua/</w:t>
              </w:r>
            </w:hyperlink>
            <w:r w:rsidR="00A207AD" w:rsidRPr="009B7116">
              <w:rPr>
                <w:sz w:val="20"/>
                <w:szCs w:val="20"/>
              </w:rPr>
              <w:t>)</w:t>
            </w:r>
            <w:r w:rsidR="00B245BF" w:rsidRPr="009B7116">
              <w:rPr>
                <w:sz w:val="20"/>
                <w:szCs w:val="20"/>
              </w:rPr>
              <w:t>.</w:t>
            </w:r>
          </w:p>
          <w:p w14:paraId="6EE650A7" w14:textId="5DDF8DB9" w:rsidR="00A207AD" w:rsidRPr="009B7116" w:rsidRDefault="00EB7963" w:rsidP="00407AD9">
            <w:pPr>
              <w:pStyle w:val="11"/>
              <w:jc w:val="both"/>
              <w:rPr>
                <w:sz w:val="20"/>
                <w:szCs w:val="20"/>
              </w:rPr>
            </w:pPr>
            <w:r w:rsidRPr="009B7116">
              <w:rPr>
                <w:sz w:val="20"/>
                <w:szCs w:val="20"/>
              </w:rPr>
              <w:t xml:space="preserve">Працівники Департаменту </w:t>
            </w:r>
            <w:r w:rsidR="00484FCB" w:rsidRPr="009B7116">
              <w:rPr>
                <w:sz w:val="20"/>
                <w:szCs w:val="20"/>
              </w:rPr>
              <w:t xml:space="preserve">з питань реєстрації міста Києва </w:t>
            </w:r>
            <w:r w:rsidRPr="009B7116">
              <w:rPr>
                <w:sz w:val="20"/>
                <w:szCs w:val="20"/>
              </w:rPr>
              <w:t>неухильно дотримаються Закону України «Про забезпечення функціонування української мови як державної» щодо володіння українською мовою як державною та застосовують її під час виконання службових обов’язків</w:t>
            </w:r>
            <w:r w:rsidR="000660AA" w:rsidRPr="009B7116">
              <w:rPr>
                <w:sz w:val="20"/>
                <w:szCs w:val="20"/>
              </w:rPr>
              <w:t>.</w:t>
            </w:r>
          </w:p>
          <w:p w14:paraId="76BD7152" w14:textId="77777777" w:rsidR="00B3102B" w:rsidRPr="009B7116" w:rsidRDefault="00CC491E" w:rsidP="00484FCB">
            <w:pPr>
              <w:pStyle w:val="11"/>
              <w:shd w:val="clear" w:color="auto" w:fill="auto"/>
              <w:ind w:firstLine="460"/>
              <w:jc w:val="both"/>
              <w:rPr>
                <w:sz w:val="20"/>
                <w:szCs w:val="20"/>
              </w:rPr>
            </w:pPr>
            <w:r w:rsidRPr="009B7116">
              <w:rPr>
                <w:sz w:val="20"/>
                <w:szCs w:val="20"/>
              </w:rPr>
              <w:t xml:space="preserve">У Департаменті </w:t>
            </w:r>
            <w:r w:rsidR="00484FCB" w:rsidRPr="009B7116">
              <w:rPr>
                <w:sz w:val="20"/>
                <w:szCs w:val="20"/>
              </w:rPr>
              <w:t xml:space="preserve">з питань реєстрації міста Києва </w:t>
            </w:r>
            <w:r w:rsidRPr="009B7116">
              <w:rPr>
                <w:sz w:val="20"/>
                <w:szCs w:val="20"/>
              </w:rPr>
              <w:t>пров</w:t>
            </w:r>
            <w:r w:rsidR="00484FCB" w:rsidRPr="009B7116">
              <w:rPr>
                <w:sz w:val="20"/>
                <w:szCs w:val="20"/>
              </w:rPr>
              <w:t>едено</w:t>
            </w:r>
            <w:r w:rsidRPr="009B7116">
              <w:rPr>
                <w:sz w:val="20"/>
                <w:szCs w:val="20"/>
              </w:rPr>
              <w:t xml:space="preserve"> протокольні наради за участю працівників Департаменту</w:t>
            </w:r>
            <w:r w:rsidR="00446FF4" w:rsidRPr="009B7116">
              <w:rPr>
                <w:sz w:val="20"/>
                <w:szCs w:val="20"/>
              </w:rPr>
              <w:t xml:space="preserve"> з питань реєстрації міста Києва</w:t>
            </w:r>
            <w:r w:rsidRPr="009B7116">
              <w:rPr>
                <w:sz w:val="20"/>
                <w:szCs w:val="20"/>
              </w:rPr>
              <w:t xml:space="preserve"> щодо </w:t>
            </w:r>
            <w:proofErr w:type="spellStart"/>
            <w:r w:rsidRPr="009B7116">
              <w:rPr>
                <w:sz w:val="20"/>
                <w:szCs w:val="20"/>
              </w:rPr>
              <w:t>безбар’єрного</w:t>
            </w:r>
            <w:proofErr w:type="spellEnd"/>
            <w:r w:rsidRPr="009B7116">
              <w:rPr>
                <w:sz w:val="20"/>
                <w:szCs w:val="20"/>
              </w:rPr>
              <w:t xml:space="preserve"> середовища, яке включає фізичну, інформаційну, цифрову, громадянську, освітню, економічну </w:t>
            </w:r>
            <w:proofErr w:type="spellStart"/>
            <w:r w:rsidRPr="009B7116">
              <w:rPr>
                <w:sz w:val="20"/>
                <w:szCs w:val="20"/>
              </w:rPr>
              <w:t>безбар’єрність</w:t>
            </w:r>
            <w:proofErr w:type="spellEnd"/>
            <w:r w:rsidR="00B3102B" w:rsidRPr="009B7116">
              <w:rPr>
                <w:sz w:val="20"/>
                <w:szCs w:val="20"/>
              </w:rPr>
              <w:t>.</w:t>
            </w:r>
          </w:p>
          <w:p w14:paraId="2DC8D675" w14:textId="7A1A90EA" w:rsidR="009B7116" w:rsidRDefault="009B7116" w:rsidP="009B7116">
            <w:pPr>
              <w:pStyle w:val="11"/>
              <w:shd w:val="clear" w:color="auto" w:fill="auto"/>
              <w:ind w:firstLine="460"/>
              <w:jc w:val="both"/>
              <w:rPr>
                <w:sz w:val="20"/>
                <w:szCs w:val="20"/>
              </w:rPr>
            </w:pPr>
            <w:r w:rsidRPr="009B7116">
              <w:rPr>
                <w:sz w:val="20"/>
                <w:szCs w:val="20"/>
              </w:rPr>
              <w:t>Працівники Департаменту з питань реєстрації міста Києва пройшли навчання на Порталі Управління знаннями «НАДС» та на платформі «</w:t>
            </w:r>
            <w:proofErr w:type="spellStart"/>
            <w:r w:rsidRPr="009B7116">
              <w:rPr>
                <w:sz w:val="20"/>
                <w:szCs w:val="20"/>
              </w:rPr>
              <w:t>Дія.Освіта</w:t>
            </w:r>
            <w:proofErr w:type="spellEnd"/>
            <w:r w:rsidRPr="009B7116">
              <w:rPr>
                <w:sz w:val="20"/>
                <w:szCs w:val="20"/>
              </w:rPr>
              <w:t xml:space="preserve">» за загальною короткостроковою програмою «Адаптація та реінтеграція ветеранів та </w:t>
            </w:r>
            <w:proofErr w:type="spellStart"/>
            <w:r w:rsidRPr="009B7116">
              <w:rPr>
                <w:sz w:val="20"/>
                <w:szCs w:val="20"/>
              </w:rPr>
              <w:t>ветеранок</w:t>
            </w:r>
            <w:proofErr w:type="spellEnd"/>
            <w:r w:rsidRPr="009B7116">
              <w:rPr>
                <w:sz w:val="20"/>
                <w:szCs w:val="20"/>
              </w:rPr>
              <w:t xml:space="preserve"> до роботи на публічній службі та цивільного життя», «</w:t>
            </w:r>
            <w:r w:rsidRPr="009B7116">
              <w:rPr>
                <w:color w:val="000000"/>
                <w:sz w:val="20"/>
                <w:szCs w:val="20"/>
              </w:rPr>
              <w:t>Держава без бар’єрів»</w:t>
            </w:r>
            <w:r w:rsidRPr="009B7116">
              <w:rPr>
                <w:sz w:val="20"/>
                <w:szCs w:val="20"/>
              </w:rPr>
              <w:t xml:space="preserve">, </w:t>
            </w:r>
            <w:r w:rsidRPr="009B7116">
              <w:rPr>
                <w:iCs/>
                <w:color w:val="000000"/>
                <w:sz w:val="20"/>
                <w:szCs w:val="20"/>
              </w:rPr>
              <w:t xml:space="preserve">«З питань </w:t>
            </w:r>
            <w:proofErr w:type="spellStart"/>
            <w:r w:rsidRPr="009B7116">
              <w:rPr>
                <w:iCs/>
                <w:color w:val="000000"/>
                <w:sz w:val="20"/>
                <w:szCs w:val="20"/>
              </w:rPr>
              <w:t>безбар’єрності</w:t>
            </w:r>
            <w:proofErr w:type="spellEnd"/>
            <w:r w:rsidRPr="009B7116">
              <w:rPr>
                <w:iCs/>
                <w:color w:val="000000"/>
                <w:sz w:val="20"/>
                <w:szCs w:val="20"/>
              </w:rPr>
              <w:t xml:space="preserve"> для публічних службовців», </w:t>
            </w:r>
            <w:r w:rsidRPr="009B7116">
              <w:rPr>
                <w:color w:val="000000"/>
                <w:sz w:val="20"/>
                <w:szCs w:val="20"/>
              </w:rPr>
              <w:t>«</w:t>
            </w:r>
            <w:proofErr w:type="spellStart"/>
            <w:r w:rsidRPr="009B7116">
              <w:rPr>
                <w:color w:val="000000"/>
                <w:sz w:val="20"/>
                <w:szCs w:val="20"/>
              </w:rPr>
              <w:t>Цифрограм</w:t>
            </w:r>
            <w:proofErr w:type="spellEnd"/>
            <w:r w:rsidRPr="009B7116">
              <w:rPr>
                <w:color w:val="000000"/>
                <w:sz w:val="20"/>
                <w:szCs w:val="20"/>
              </w:rPr>
              <w:t xml:space="preserve"> з питань </w:t>
            </w:r>
            <w:proofErr w:type="spellStart"/>
            <w:r w:rsidRPr="009B7116">
              <w:rPr>
                <w:color w:val="000000"/>
                <w:sz w:val="20"/>
                <w:szCs w:val="20"/>
              </w:rPr>
              <w:t>безбар’єрності</w:t>
            </w:r>
            <w:proofErr w:type="spellEnd"/>
            <w:r w:rsidRPr="009B7116">
              <w:rPr>
                <w:color w:val="000000"/>
                <w:sz w:val="20"/>
                <w:szCs w:val="20"/>
              </w:rPr>
              <w:t xml:space="preserve"> для публічних службовців» «Публічна служба без </w:t>
            </w:r>
            <w:proofErr w:type="spellStart"/>
            <w:r w:rsidRPr="009B7116">
              <w:rPr>
                <w:color w:val="000000"/>
                <w:sz w:val="20"/>
                <w:szCs w:val="20"/>
              </w:rPr>
              <w:t>барєрів</w:t>
            </w:r>
            <w:proofErr w:type="spellEnd"/>
            <w:r w:rsidRPr="009B7116">
              <w:rPr>
                <w:color w:val="000000"/>
                <w:sz w:val="20"/>
                <w:szCs w:val="20"/>
              </w:rPr>
              <w:t xml:space="preserve">», </w:t>
            </w:r>
            <w:r w:rsidRPr="009B7116">
              <w:rPr>
                <w:rFonts w:eastAsia="Calibri"/>
                <w:sz w:val="20"/>
                <w:szCs w:val="20"/>
              </w:rPr>
              <w:t xml:space="preserve">«Забезпечення створення </w:t>
            </w:r>
            <w:proofErr w:type="spellStart"/>
            <w:r w:rsidRPr="009B7116">
              <w:rPr>
                <w:rFonts w:eastAsia="Calibri"/>
                <w:sz w:val="20"/>
                <w:szCs w:val="20"/>
              </w:rPr>
              <w:t>безбар’єрного</w:t>
            </w:r>
            <w:proofErr w:type="spellEnd"/>
            <w:r w:rsidRPr="009B7116">
              <w:rPr>
                <w:rFonts w:eastAsia="Calibri"/>
                <w:sz w:val="20"/>
                <w:szCs w:val="20"/>
              </w:rPr>
              <w:t xml:space="preserve"> простору на засадах рівності, недискримінації, доступності та інклюзії», </w:t>
            </w:r>
            <w:r w:rsidRPr="009B7116">
              <w:rPr>
                <w:sz w:val="20"/>
                <w:szCs w:val="20"/>
              </w:rPr>
              <w:t>«Протидія деструктивному інформаційному впливу: регіональні особливості»</w:t>
            </w:r>
            <w:r w:rsidRPr="009B7116">
              <w:rPr>
                <w:rFonts w:eastAsia="Calibri"/>
                <w:sz w:val="20"/>
                <w:szCs w:val="20"/>
              </w:rPr>
              <w:t xml:space="preserve"> </w:t>
            </w:r>
            <w:r w:rsidRPr="009B7116">
              <w:rPr>
                <w:sz w:val="20"/>
                <w:szCs w:val="20"/>
              </w:rPr>
              <w:t>та отримали відповідні сертифікати.</w:t>
            </w:r>
          </w:p>
          <w:p w14:paraId="67666645" w14:textId="77777777" w:rsidR="00B050FE" w:rsidRPr="00B050FE" w:rsidRDefault="00B050FE" w:rsidP="00B050FE">
            <w:pPr>
              <w:pStyle w:val="11"/>
              <w:shd w:val="clear" w:color="auto" w:fill="auto"/>
              <w:ind w:firstLine="460"/>
              <w:jc w:val="both"/>
              <w:rPr>
                <w:sz w:val="20"/>
                <w:szCs w:val="20"/>
              </w:rPr>
            </w:pPr>
            <w:r w:rsidRPr="00B050FE">
              <w:rPr>
                <w:sz w:val="20"/>
                <w:szCs w:val="20"/>
              </w:rPr>
              <w:t xml:space="preserve">Крім того, працівниками Департаменту з питань реєстрації міста Києва взято участь в </w:t>
            </w:r>
            <w:r w:rsidRPr="00B050FE">
              <w:rPr>
                <w:sz w:val="20"/>
                <w:szCs w:val="20"/>
              </w:rPr>
              <w:lastRenderedPageBreak/>
              <w:t>онлайн-</w:t>
            </w:r>
            <w:proofErr w:type="spellStart"/>
            <w:r w:rsidRPr="00B050FE">
              <w:rPr>
                <w:sz w:val="20"/>
                <w:szCs w:val="20"/>
              </w:rPr>
              <w:t>вебінарі</w:t>
            </w:r>
            <w:proofErr w:type="spellEnd"/>
            <w:r w:rsidRPr="00B050FE">
              <w:rPr>
                <w:sz w:val="20"/>
                <w:szCs w:val="20"/>
              </w:rPr>
              <w:t xml:space="preserve"> на тему «</w:t>
            </w:r>
            <w:proofErr w:type="spellStart"/>
            <w:r w:rsidRPr="00B050FE">
              <w:rPr>
                <w:sz w:val="20"/>
                <w:szCs w:val="20"/>
              </w:rPr>
              <w:t>Безбар’єрність</w:t>
            </w:r>
            <w:proofErr w:type="spellEnd"/>
            <w:r w:rsidRPr="00B050FE">
              <w:rPr>
                <w:sz w:val="20"/>
                <w:szCs w:val="20"/>
              </w:rPr>
              <w:t xml:space="preserve"> для відновлення України: місцеві практики та європейський вимір».</w:t>
            </w:r>
          </w:p>
          <w:p w14:paraId="0CD823DE" w14:textId="77777777" w:rsidR="009B7116" w:rsidRPr="009B7116" w:rsidRDefault="009B7116" w:rsidP="009B7116">
            <w:pPr>
              <w:pStyle w:val="11"/>
              <w:shd w:val="clear" w:color="auto" w:fill="auto"/>
              <w:ind w:firstLine="460"/>
              <w:jc w:val="both"/>
              <w:rPr>
                <w:sz w:val="20"/>
                <w:szCs w:val="20"/>
              </w:rPr>
            </w:pPr>
            <w:r w:rsidRPr="009B7116">
              <w:rPr>
                <w:sz w:val="20"/>
                <w:szCs w:val="20"/>
              </w:rPr>
              <w:t xml:space="preserve">Працівники Департаменту з питань реєстрації міста Києва пройшли навчання на Порталі Управління знаннями «НАДС» за загальною короткостроковою програмою </w:t>
            </w:r>
            <w:r w:rsidRPr="009B7116">
              <w:rPr>
                <w:bCs/>
                <w:color w:val="000000"/>
                <w:sz w:val="20"/>
                <w:szCs w:val="20"/>
              </w:rPr>
              <w:t>«Сучасні норми українського ділового мовлення», «</w:t>
            </w:r>
            <w:r w:rsidRPr="009B7116">
              <w:rPr>
                <w:bCs/>
                <w:sz w:val="20"/>
                <w:szCs w:val="20"/>
              </w:rPr>
              <w:t>Практичний курс української мови для держслужбовців</w:t>
            </w:r>
            <w:r w:rsidRPr="009B7116">
              <w:rPr>
                <w:bCs/>
                <w:color w:val="000000"/>
                <w:sz w:val="20"/>
                <w:szCs w:val="20"/>
              </w:rPr>
              <w:t xml:space="preserve">» </w:t>
            </w:r>
            <w:r w:rsidRPr="009B7116">
              <w:rPr>
                <w:sz w:val="20"/>
                <w:szCs w:val="20"/>
              </w:rPr>
              <w:t>та отримали відповідні сертифікати.</w:t>
            </w:r>
          </w:p>
          <w:p w14:paraId="72C69F50" w14:textId="25AB3D21" w:rsidR="000660AA" w:rsidRPr="009B7116" w:rsidRDefault="000660AA" w:rsidP="009B7116">
            <w:pPr>
              <w:ind w:firstLine="4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116">
              <w:rPr>
                <w:rFonts w:ascii="Times New Roman" w:eastAsia="Times New Roman" w:hAnsi="Times New Roman" w:cs="Times New Roman"/>
                <w:sz w:val="20"/>
                <w:szCs w:val="20"/>
              </w:rPr>
              <w:t>У Департаменті створено Комісію з питань розгляду звернень щодо випадків дискримінації за ознакою статі, насильства за ознакою статі та сексуальних домагань Департаменту з питань реєстрації виконавчого органу Київської міської ради (Київської міської державної адміністрації) та затверджено Положення про Комісію з питань розгляду звернень щодо випадків дискримінації за ознакою статі, насильства за ознакою статі та сексуальних домагань Департаменту з питань реєстрації виконавчого органу Київської міської ради (Київської міської державної адміністрації).</w:t>
            </w:r>
          </w:p>
          <w:p w14:paraId="3B19BFA7" w14:textId="4AB4BC30" w:rsidR="009B7116" w:rsidRDefault="009B7116" w:rsidP="00755BD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116">
              <w:rPr>
                <w:rFonts w:ascii="Times New Roman" w:hAnsi="Times New Roman" w:cs="Times New Roman"/>
                <w:sz w:val="20"/>
                <w:szCs w:val="20"/>
              </w:rPr>
              <w:t xml:space="preserve">Голова та члени </w:t>
            </w:r>
            <w:r w:rsidRPr="009B7116">
              <w:rPr>
                <w:rFonts w:ascii="Times New Roman" w:eastAsia="Times New Roman" w:hAnsi="Times New Roman" w:cs="Times New Roman"/>
                <w:sz w:val="20"/>
                <w:szCs w:val="20"/>
              </w:rPr>
              <w:t>пройшли навчання «</w:t>
            </w:r>
            <w:r w:rsidRPr="009B7116">
              <w:rPr>
                <w:rFonts w:ascii="Times New Roman" w:hAnsi="Times New Roman" w:cs="Times New Roman"/>
                <w:bCs/>
                <w:sz w:val="20"/>
                <w:szCs w:val="20"/>
              </w:rPr>
              <w:t>Запобігання, виявлення та реагування на випадки</w:t>
            </w:r>
            <w:r w:rsidR="00755BD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="00755BDD" w:rsidRPr="000A5B2A">
              <w:rPr>
                <w:rFonts w:ascii="Times New Roman" w:hAnsi="Times New Roman" w:cs="Times New Roman"/>
                <w:bCs/>
                <w:sz w:val="20"/>
                <w:szCs w:val="20"/>
              </w:rPr>
              <w:t>д</w:t>
            </w:r>
            <w:r w:rsidR="000A5B2A" w:rsidRPr="000A5B2A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="00755BDD" w:rsidRPr="000A5B2A">
              <w:rPr>
                <w:rFonts w:ascii="Times New Roman" w:hAnsi="Times New Roman" w:cs="Times New Roman"/>
                <w:bCs/>
                <w:sz w:val="20"/>
                <w:szCs w:val="20"/>
              </w:rPr>
              <w:t>скримінації</w:t>
            </w:r>
            <w:r w:rsidRPr="009B711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за ознакою статті</w:t>
            </w:r>
            <w:r w:rsidRPr="009B71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r w:rsidRPr="009B7116">
              <w:rPr>
                <w:rFonts w:ascii="Times New Roman" w:hAnsi="Times New Roman" w:cs="Times New Roman"/>
                <w:sz w:val="20"/>
                <w:szCs w:val="20"/>
              </w:rPr>
              <w:t>та отримали відповідні сертифі</w:t>
            </w:r>
            <w:bookmarkStart w:id="0" w:name="_GoBack"/>
            <w:bookmarkEnd w:id="0"/>
            <w:r w:rsidRPr="009B7116">
              <w:rPr>
                <w:rFonts w:ascii="Times New Roman" w:hAnsi="Times New Roman" w:cs="Times New Roman"/>
                <w:sz w:val="20"/>
                <w:szCs w:val="20"/>
              </w:rPr>
              <w:t>кати.</w:t>
            </w:r>
          </w:p>
          <w:p w14:paraId="43BE9124" w14:textId="2C513CE2" w:rsidR="009B7116" w:rsidRPr="009B7116" w:rsidRDefault="009B7116" w:rsidP="009B7116">
            <w:pPr>
              <w:ind w:firstLine="4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0D2DFA2" w14:textId="1C9F99C3" w:rsidR="00822841" w:rsidRPr="00D652BD" w:rsidRDefault="00822841" w:rsidP="008228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35AC" w:rsidRPr="00D652BD" w14:paraId="757B932E" w14:textId="77777777" w:rsidTr="009243CA">
        <w:trPr>
          <w:trHeight w:val="228"/>
        </w:trPr>
        <w:tc>
          <w:tcPr>
            <w:tcW w:w="15446" w:type="dxa"/>
            <w:gridSpan w:val="7"/>
            <w:vAlign w:val="center"/>
          </w:tcPr>
          <w:p w14:paraId="5AB539E9" w14:textId="0C612288" w:rsidR="00C735AC" w:rsidRPr="00D652BD" w:rsidRDefault="00C735AC" w:rsidP="009243CA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D652BD">
              <w:rPr>
                <w:sz w:val="20"/>
                <w:szCs w:val="20"/>
              </w:rPr>
              <w:t xml:space="preserve">апрям </w:t>
            </w:r>
            <w:r>
              <w:rPr>
                <w:sz w:val="20"/>
                <w:szCs w:val="20"/>
              </w:rPr>
              <w:t>2</w:t>
            </w:r>
            <w:r w:rsidRPr="00D652BD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Інформаційна</w:t>
            </w:r>
            <w:r w:rsidRPr="00D652BD">
              <w:rPr>
                <w:sz w:val="20"/>
                <w:szCs w:val="20"/>
              </w:rPr>
              <w:t xml:space="preserve"> </w:t>
            </w:r>
            <w:proofErr w:type="spellStart"/>
            <w:r w:rsidRPr="00D652BD">
              <w:rPr>
                <w:sz w:val="20"/>
                <w:szCs w:val="20"/>
              </w:rPr>
              <w:t>безбар’єрність</w:t>
            </w:r>
            <w:proofErr w:type="spellEnd"/>
          </w:p>
        </w:tc>
      </w:tr>
      <w:tr w:rsidR="00C735AC" w:rsidRPr="00D652BD" w14:paraId="077CB9F2" w14:textId="77777777" w:rsidTr="009243CA">
        <w:trPr>
          <w:trHeight w:val="228"/>
        </w:trPr>
        <w:tc>
          <w:tcPr>
            <w:tcW w:w="15446" w:type="dxa"/>
            <w:gridSpan w:val="7"/>
            <w:vAlign w:val="center"/>
          </w:tcPr>
          <w:p w14:paraId="2B3ABD4B" w14:textId="6B6A4C92" w:rsidR="00C735AC" w:rsidRPr="00D652BD" w:rsidRDefault="00C735AC" w:rsidP="009243CA">
            <w:pPr>
              <w:pStyle w:val="Default"/>
              <w:jc w:val="center"/>
              <w:rPr>
                <w:sz w:val="20"/>
                <w:szCs w:val="20"/>
              </w:rPr>
            </w:pPr>
            <w:r w:rsidRPr="00D652BD">
              <w:rPr>
                <w:sz w:val="20"/>
                <w:szCs w:val="20"/>
              </w:rPr>
              <w:t>Страте</w:t>
            </w:r>
            <w:r w:rsidRPr="00517988">
              <w:rPr>
                <w:sz w:val="20"/>
                <w:szCs w:val="20"/>
              </w:rPr>
              <w:t>гічна ціль</w:t>
            </w:r>
            <w:r>
              <w:rPr>
                <w:sz w:val="20"/>
                <w:szCs w:val="20"/>
              </w:rPr>
              <w:t xml:space="preserve">: </w:t>
            </w:r>
            <w:r w:rsidRPr="00517988">
              <w:rPr>
                <w:sz w:val="20"/>
                <w:szCs w:val="20"/>
              </w:rPr>
              <w:t>«Публічна інформація суб’єктів владних повноважень є доступною для кожного у різних форматах»</w:t>
            </w:r>
          </w:p>
        </w:tc>
      </w:tr>
      <w:tr w:rsidR="00BE3A28" w:rsidRPr="0077773E" w14:paraId="56D289D5" w14:textId="77777777" w:rsidTr="00940BBB">
        <w:trPr>
          <w:trHeight w:val="2760"/>
        </w:trPr>
        <w:tc>
          <w:tcPr>
            <w:tcW w:w="2405" w:type="dxa"/>
          </w:tcPr>
          <w:p w14:paraId="2DA259C9" w14:textId="275F92FC" w:rsidR="00BE3A28" w:rsidRPr="0077773E" w:rsidRDefault="00BE3A28" w:rsidP="007777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</w:t>
            </w:r>
            <w:r w:rsidRPr="0077773E">
              <w:rPr>
                <w:rFonts w:ascii="Times New Roman" w:hAnsi="Times New Roman" w:cs="Times New Roman"/>
                <w:sz w:val="20"/>
                <w:szCs w:val="20"/>
              </w:rPr>
              <w:t>Підвищення рівня обізнаності фахівців органів державної влади, інших державних органів, органів місцевого самоврядування про важливість доступності та рівних можливостей для осіб з різними ступенями обмеження здатності до спілкування</w:t>
            </w:r>
          </w:p>
        </w:tc>
        <w:tc>
          <w:tcPr>
            <w:tcW w:w="2552" w:type="dxa"/>
          </w:tcPr>
          <w:p w14:paraId="485B320F" w14:textId="61988C93" w:rsidR="00BE3A28" w:rsidRPr="0077773E" w:rsidRDefault="00BE3A28" w:rsidP="0077773E">
            <w:pPr>
              <w:pStyle w:val="Default"/>
              <w:rPr>
                <w:sz w:val="20"/>
                <w:szCs w:val="20"/>
              </w:rPr>
            </w:pPr>
            <w:r w:rsidRPr="0077773E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</w:t>
            </w:r>
            <w:r w:rsidRPr="0077773E">
              <w:rPr>
                <w:sz w:val="20"/>
                <w:szCs w:val="20"/>
              </w:rPr>
              <w:t xml:space="preserve"> розміщення інформації щодо </w:t>
            </w:r>
            <w:proofErr w:type="spellStart"/>
            <w:r w:rsidRPr="0077773E">
              <w:rPr>
                <w:sz w:val="20"/>
                <w:szCs w:val="20"/>
              </w:rPr>
              <w:t>безбар’єрності</w:t>
            </w:r>
            <w:proofErr w:type="spellEnd"/>
            <w:r w:rsidRPr="0077773E">
              <w:rPr>
                <w:sz w:val="20"/>
                <w:szCs w:val="20"/>
              </w:rPr>
              <w:t xml:space="preserve"> на офіційних ресурсах органів державної влади, органів місцевого самоврядування, у медіа та соціальних мережах</w:t>
            </w:r>
          </w:p>
        </w:tc>
        <w:tc>
          <w:tcPr>
            <w:tcW w:w="1134" w:type="dxa"/>
          </w:tcPr>
          <w:p w14:paraId="6D9C5292" w14:textId="6A569FB3" w:rsidR="00BE3A28" w:rsidRPr="0077773E" w:rsidRDefault="00BE3A28" w:rsidP="00D652BD">
            <w:pPr>
              <w:pStyle w:val="Default"/>
              <w:jc w:val="both"/>
              <w:rPr>
                <w:sz w:val="20"/>
                <w:szCs w:val="20"/>
              </w:rPr>
            </w:pPr>
            <w:r w:rsidRPr="00517988">
              <w:rPr>
                <w:sz w:val="20"/>
                <w:szCs w:val="20"/>
              </w:rPr>
              <w:t>2025— 2026 роки</w:t>
            </w:r>
          </w:p>
        </w:tc>
        <w:tc>
          <w:tcPr>
            <w:tcW w:w="1134" w:type="dxa"/>
          </w:tcPr>
          <w:p w14:paraId="2118A52D" w14:textId="77777777" w:rsidR="00BE3A28" w:rsidRPr="0077773E" w:rsidRDefault="00BE3A28" w:rsidP="008D579E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498565D2" w14:textId="27611E27" w:rsidR="00BE3A28" w:rsidRPr="0077773E" w:rsidRDefault="00BE3A28" w:rsidP="008D57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2BD">
              <w:rPr>
                <w:rFonts w:ascii="Times New Roman" w:hAnsi="Times New Roman" w:cs="Times New Roman"/>
                <w:sz w:val="20"/>
                <w:szCs w:val="20"/>
              </w:rPr>
              <w:t>Департаментом з питань реєстрації міста Києва</w:t>
            </w:r>
          </w:p>
        </w:tc>
        <w:tc>
          <w:tcPr>
            <w:tcW w:w="4395" w:type="dxa"/>
          </w:tcPr>
          <w:p w14:paraId="1DA00527" w14:textId="520B8E76" w:rsidR="00BE3A28" w:rsidRPr="0077773E" w:rsidRDefault="00BE3A28" w:rsidP="00755BDD">
            <w:pPr>
              <w:ind w:firstLine="4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34F7">
              <w:rPr>
                <w:rFonts w:ascii="Times New Roman" w:hAnsi="Times New Roman" w:cs="Times New Roman"/>
                <w:sz w:val="20"/>
                <w:szCs w:val="20"/>
              </w:rPr>
              <w:t xml:space="preserve">Розміщено інформацію </w:t>
            </w:r>
            <w:r w:rsidR="00030898" w:rsidRPr="00D534F7">
              <w:rPr>
                <w:rFonts w:ascii="Times New Roman" w:hAnsi="Times New Roman" w:cs="Times New Roman"/>
                <w:sz w:val="20"/>
                <w:szCs w:val="20"/>
              </w:rPr>
              <w:t xml:space="preserve">з питань коректного спілкування, </w:t>
            </w:r>
            <w:r w:rsidR="00D534F7" w:rsidRPr="00D534F7">
              <w:rPr>
                <w:rFonts w:ascii="Times New Roman" w:hAnsi="Times New Roman" w:cs="Times New Roman"/>
                <w:sz w:val="20"/>
                <w:szCs w:val="20"/>
              </w:rPr>
              <w:t>як взаємодіяти з людьми, які спілкуються за допомогою альтернативних засобів комунікації</w:t>
            </w:r>
            <w:r w:rsidR="00B050F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D534F7" w:rsidRPr="00D534F7">
              <w:rPr>
                <w:rFonts w:ascii="Times New Roman" w:hAnsi="Times New Roman" w:cs="Times New Roman"/>
                <w:sz w:val="20"/>
                <w:szCs w:val="20"/>
              </w:rPr>
              <w:t xml:space="preserve"> як взаємодіяти з людиною/дитиною з розладом дефіциту уваги та гіперактивністю (РДУГ)</w:t>
            </w:r>
            <w:r w:rsidR="00B050FE">
              <w:rPr>
                <w:rFonts w:ascii="Times New Roman" w:hAnsi="Times New Roman" w:cs="Times New Roman"/>
                <w:sz w:val="20"/>
                <w:szCs w:val="20"/>
              </w:rPr>
              <w:t xml:space="preserve"> та щодо відзначення Міжнародного дня жестової мови</w:t>
            </w:r>
            <w:r w:rsidR="00755B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34F7">
              <w:rPr>
                <w:rFonts w:ascii="Times New Roman" w:hAnsi="Times New Roman" w:cs="Times New Roman"/>
                <w:sz w:val="20"/>
                <w:szCs w:val="20"/>
              </w:rPr>
              <w:t>в рубриці «БЕЗБАР’ЄРНІСТЬ» на веб-сайтах Департаменту</w:t>
            </w:r>
            <w:r w:rsidR="00484FCB" w:rsidRPr="00484FCB">
              <w:rPr>
                <w:rFonts w:ascii="Times New Roman" w:hAnsi="Times New Roman" w:cs="Times New Roman"/>
                <w:sz w:val="20"/>
                <w:szCs w:val="20"/>
              </w:rPr>
              <w:t xml:space="preserve"> з питань реєстрації міста Києва</w:t>
            </w:r>
            <w:r w:rsidRPr="007777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245BF" w:rsidRPr="00B245BF">
              <w:rPr>
                <w:rFonts w:ascii="Times New Roman" w:hAnsi="Times New Roman" w:cs="Times New Roman"/>
                <w:sz w:val="20"/>
                <w:szCs w:val="20"/>
              </w:rPr>
              <w:t>в інформаційно-телекомунікаційній системі «Єдиний веб-портал територіальної громади міста Києва»</w:t>
            </w:r>
          </w:p>
        </w:tc>
        <w:tc>
          <w:tcPr>
            <w:tcW w:w="1984" w:type="dxa"/>
          </w:tcPr>
          <w:p w14:paraId="55C0C5DA" w14:textId="38F80971" w:rsidR="00BE3A28" w:rsidRDefault="000A5B2A" w:rsidP="007777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9" w:history="1">
              <w:r w:rsidR="00BE3A28" w:rsidRPr="002A66A0">
                <w:rPr>
                  <w:rStyle w:val="ac"/>
                  <w:rFonts w:ascii="Times New Roman" w:hAnsi="Times New Roman" w:cs="Times New Roman"/>
                  <w:sz w:val="20"/>
                  <w:szCs w:val="20"/>
                </w:rPr>
                <w:t>https://kyivcity.gov.ua/</w:t>
              </w:r>
            </w:hyperlink>
            <w:r w:rsidR="00BE3A28" w:rsidRPr="007777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C60919B" w14:textId="77777777" w:rsidR="00BE3A28" w:rsidRDefault="00BE3A28" w:rsidP="007777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F2772C" w14:textId="396F71DA" w:rsidR="00BE3A28" w:rsidRPr="0077773E" w:rsidRDefault="000A5B2A" w:rsidP="00BE3A28">
            <w:pPr>
              <w:rPr>
                <w:sz w:val="20"/>
                <w:szCs w:val="20"/>
              </w:rPr>
            </w:pPr>
            <w:hyperlink r:id="rId10" w:history="1">
              <w:r w:rsidR="00BE3A28" w:rsidRPr="002A66A0">
                <w:rPr>
                  <w:rStyle w:val="ac"/>
                  <w:rFonts w:ascii="Times New Roman" w:hAnsi="Times New Roman" w:cs="Times New Roman"/>
                  <w:sz w:val="20"/>
                  <w:szCs w:val="20"/>
                </w:rPr>
                <w:t>https://dpr.kyivcity.gov.ua/</w:t>
              </w:r>
            </w:hyperlink>
          </w:p>
        </w:tc>
      </w:tr>
    </w:tbl>
    <w:p w14:paraId="3D84A96B" w14:textId="77777777" w:rsidR="00BC72AF" w:rsidRPr="00D652BD" w:rsidRDefault="00BC72AF" w:rsidP="00C00E6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sectPr w:rsidR="00BC72AF" w:rsidRPr="00D652BD" w:rsidSect="00C00E62">
      <w:pgSz w:w="16838" w:h="11906" w:orient="landscape"/>
      <w:pgMar w:top="567" w:right="850" w:bottom="850" w:left="850" w:header="283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3C2838" w14:textId="77777777" w:rsidR="0093673B" w:rsidRDefault="0093673B" w:rsidP="00F21C5D">
      <w:pPr>
        <w:spacing w:after="0" w:line="240" w:lineRule="auto"/>
      </w:pPr>
      <w:r>
        <w:separator/>
      </w:r>
    </w:p>
  </w:endnote>
  <w:endnote w:type="continuationSeparator" w:id="0">
    <w:p w14:paraId="4632633F" w14:textId="77777777" w:rsidR="0093673B" w:rsidRDefault="0093673B" w:rsidP="00F21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3B65D2" w14:textId="77777777" w:rsidR="0093673B" w:rsidRDefault="0093673B" w:rsidP="00F21C5D">
      <w:pPr>
        <w:spacing w:after="0" w:line="240" w:lineRule="auto"/>
      </w:pPr>
      <w:r>
        <w:separator/>
      </w:r>
    </w:p>
  </w:footnote>
  <w:footnote w:type="continuationSeparator" w:id="0">
    <w:p w14:paraId="11634A84" w14:textId="77777777" w:rsidR="0093673B" w:rsidRDefault="0093673B" w:rsidP="00F21C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0F588C"/>
    <w:multiLevelType w:val="hybridMultilevel"/>
    <w:tmpl w:val="D56061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2AF"/>
    <w:rsid w:val="00005D78"/>
    <w:rsid w:val="00023C79"/>
    <w:rsid w:val="0002683B"/>
    <w:rsid w:val="00030898"/>
    <w:rsid w:val="00034D64"/>
    <w:rsid w:val="000414B5"/>
    <w:rsid w:val="000414B7"/>
    <w:rsid w:val="0005272E"/>
    <w:rsid w:val="00056E12"/>
    <w:rsid w:val="00064A93"/>
    <w:rsid w:val="000660AA"/>
    <w:rsid w:val="0008496F"/>
    <w:rsid w:val="00086C0E"/>
    <w:rsid w:val="000A3907"/>
    <w:rsid w:val="000A3EF1"/>
    <w:rsid w:val="000A5B2A"/>
    <w:rsid w:val="000B00A0"/>
    <w:rsid w:val="000B5E0F"/>
    <w:rsid w:val="000D28EC"/>
    <w:rsid w:val="000E245E"/>
    <w:rsid w:val="000F307F"/>
    <w:rsid w:val="00110287"/>
    <w:rsid w:val="001208E6"/>
    <w:rsid w:val="0014720A"/>
    <w:rsid w:val="001550E1"/>
    <w:rsid w:val="00171BD8"/>
    <w:rsid w:val="00172592"/>
    <w:rsid w:val="00175EEF"/>
    <w:rsid w:val="00195F4A"/>
    <w:rsid w:val="001973A5"/>
    <w:rsid w:val="001A09F4"/>
    <w:rsid w:val="001B2E47"/>
    <w:rsid w:val="001B79F3"/>
    <w:rsid w:val="001C41B4"/>
    <w:rsid w:val="001C5329"/>
    <w:rsid w:val="001E05A8"/>
    <w:rsid w:val="001E2022"/>
    <w:rsid w:val="001E49CA"/>
    <w:rsid w:val="001F6AFB"/>
    <w:rsid w:val="001F7B9E"/>
    <w:rsid w:val="0020640E"/>
    <w:rsid w:val="00210CA1"/>
    <w:rsid w:val="002142AD"/>
    <w:rsid w:val="00216308"/>
    <w:rsid w:val="002843EA"/>
    <w:rsid w:val="002A63CA"/>
    <w:rsid w:val="002B4A71"/>
    <w:rsid w:val="002C458B"/>
    <w:rsid w:val="002C78AD"/>
    <w:rsid w:val="002D3F76"/>
    <w:rsid w:val="00310B12"/>
    <w:rsid w:val="00336CC3"/>
    <w:rsid w:val="00357DA2"/>
    <w:rsid w:val="00373ABD"/>
    <w:rsid w:val="00394798"/>
    <w:rsid w:val="003B55A5"/>
    <w:rsid w:val="003E0BA9"/>
    <w:rsid w:val="00407AD9"/>
    <w:rsid w:val="00433F0F"/>
    <w:rsid w:val="00434CA2"/>
    <w:rsid w:val="00446FF4"/>
    <w:rsid w:val="00447E2E"/>
    <w:rsid w:val="00471E8B"/>
    <w:rsid w:val="00472E85"/>
    <w:rsid w:val="00484FCB"/>
    <w:rsid w:val="00487AF6"/>
    <w:rsid w:val="00490B78"/>
    <w:rsid w:val="004A242A"/>
    <w:rsid w:val="004B2965"/>
    <w:rsid w:val="004C3B67"/>
    <w:rsid w:val="004D2FBB"/>
    <w:rsid w:val="004E30AA"/>
    <w:rsid w:val="004E59A2"/>
    <w:rsid w:val="004F05F7"/>
    <w:rsid w:val="00501A12"/>
    <w:rsid w:val="0050478E"/>
    <w:rsid w:val="00505CBC"/>
    <w:rsid w:val="00511F86"/>
    <w:rsid w:val="00517988"/>
    <w:rsid w:val="00523489"/>
    <w:rsid w:val="00523979"/>
    <w:rsid w:val="00531AF6"/>
    <w:rsid w:val="0053492E"/>
    <w:rsid w:val="00534F4C"/>
    <w:rsid w:val="00545E6B"/>
    <w:rsid w:val="0057021F"/>
    <w:rsid w:val="00585521"/>
    <w:rsid w:val="00587BFE"/>
    <w:rsid w:val="00592277"/>
    <w:rsid w:val="005B54C8"/>
    <w:rsid w:val="005D4B62"/>
    <w:rsid w:val="005E071F"/>
    <w:rsid w:val="005E2C7A"/>
    <w:rsid w:val="005F1703"/>
    <w:rsid w:val="00625430"/>
    <w:rsid w:val="00625B1C"/>
    <w:rsid w:val="006C1FD9"/>
    <w:rsid w:val="006C6BCC"/>
    <w:rsid w:val="006F1FD3"/>
    <w:rsid w:val="0070334D"/>
    <w:rsid w:val="0072386C"/>
    <w:rsid w:val="00755BDD"/>
    <w:rsid w:val="00772206"/>
    <w:rsid w:val="0077773E"/>
    <w:rsid w:val="00780BA4"/>
    <w:rsid w:val="00780DF1"/>
    <w:rsid w:val="0078788A"/>
    <w:rsid w:val="007B7980"/>
    <w:rsid w:val="007C7E5D"/>
    <w:rsid w:val="007D795C"/>
    <w:rsid w:val="007F2540"/>
    <w:rsid w:val="00802D42"/>
    <w:rsid w:val="00821158"/>
    <w:rsid w:val="00822228"/>
    <w:rsid w:val="00822841"/>
    <w:rsid w:val="00827C80"/>
    <w:rsid w:val="008506B7"/>
    <w:rsid w:val="00850F1D"/>
    <w:rsid w:val="00881EDD"/>
    <w:rsid w:val="008B4E43"/>
    <w:rsid w:val="008C5480"/>
    <w:rsid w:val="008D0A7D"/>
    <w:rsid w:val="008D25DD"/>
    <w:rsid w:val="008D4808"/>
    <w:rsid w:val="008D579E"/>
    <w:rsid w:val="00917CCD"/>
    <w:rsid w:val="00917E96"/>
    <w:rsid w:val="00921711"/>
    <w:rsid w:val="009243CA"/>
    <w:rsid w:val="009269FE"/>
    <w:rsid w:val="00933343"/>
    <w:rsid w:val="0093673B"/>
    <w:rsid w:val="00967A7C"/>
    <w:rsid w:val="009740C4"/>
    <w:rsid w:val="0099643E"/>
    <w:rsid w:val="009A33CF"/>
    <w:rsid w:val="009A6F7C"/>
    <w:rsid w:val="009B3DA8"/>
    <w:rsid w:val="009B4685"/>
    <w:rsid w:val="009B7116"/>
    <w:rsid w:val="009C25F4"/>
    <w:rsid w:val="009D330E"/>
    <w:rsid w:val="009D753F"/>
    <w:rsid w:val="009E1B68"/>
    <w:rsid w:val="009F1561"/>
    <w:rsid w:val="00A207AD"/>
    <w:rsid w:val="00A31EC9"/>
    <w:rsid w:val="00A5798A"/>
    <w:rsid w:val="00A640ED"/>
    <w:rsid w:val="00A8546F"/>
    <w:rsid w:val="00AA0FB8"/>
    <w:rsid w:val="00AA1A2C"/>
    <w:rsid w:val="00AC7877"/>
    <w:rsid w:val="00AE7D1D"/>
    <w:rsid w:val="00AF6203"/>
    <w:rsid w:val="00B050FE"/>
    <w:rsid w:val="00B1564E"/>
    <w:rsid w:val="00B178D7"/>
    <w:rsid w:val="00B17FF2"/>
    <w:rsid w:val="00B20624"/>
    <w:rsid w:val="00B245BF"/>
    <w:rsid w:val="00B3102B"/>
    <w:rsid w:val="00B325AA"/>
    <w:rsid w:val="00B327C7"/>
    <w:rsid w:val="00B41A93"/>
    <w:rsid w:val="00B4230D"/>
    <w:rsid w:val="00B81EB7"/>
    <w:rsid w:val="00B8224E"/>
    <w:rsid w:val="00BB3053"/>
    <w:rsid w:val="00BC5A9A"/>
    <w:rsid w:val="00BC72AF"/>
    <w:rsid w:val="00BE3A28"/>
    <w:rsid w:val="00BE46C7"/>
    <w:rsid w:val="00C00E62"/>
    <w:rsid w:val="00C414B1"/>
    <w:rsid w:val="00C735AC"/>
    <w:rsid w:val="00CA0596"/>
    <w:rsid w:val="00CA4419"/>
    <w:rsid w:val="00CC491E"/>
    <w:rsid w:val="00CD5079"/>
    <w:rsid w:val="00CD7FAD"/>
    <w:rsid w:val="00D2353D"/>
    <w:rsid w:val="00D534F7"/>
    <w:rsid w:val="00D543E7"/>
    <w:rsid w:val="00D63380"/>
    <w:rsid w:val="00D652BD"/>
    <w:rsid w:val="00D669B9"/>
    <w:rsid w:val="00DD052F"/>
    <w:rsid w:val="00DE283E"/>
    <w:rsid w:val="00E005A8"/>
    <w:rsid w:val="00E24E20"/>
    <w:rsid w:val="00E36BF4"/>
    <w:rsid w:val="00E45E81"/>
    <w:rsid w:val="00E7598F"/>
    <w:rsid w:val="00E844FF"/>
    <w:rsid w:val="00EB7963"/>
    <w:rsid w:val="00EC7F8B"/>
    <w:rsid w:val="00EE6BE4"/>
    <w:rsid w:val="00EE76F0"/>
    <w:rsid w:val="00EE7A60"/>
    <w:rsid w:val="00F14395"/>
    <w:rsid w:val="00F21C5D"/>
    <w:rsid w:val="00F2494B"/>
    <w:rsid w:val="00F40F62"/>
    <w:rsid w:val="00F50E78"/>
    <w:rsid w:val="00F67F8B"/>
    <w:rsid w:val="00F71956"/>
    <w:rsid w:val="00F7461A"/>
    <w:rsid w:val="00F82ACD"/>
    <w:rsid w:val="00F83987"/>
    <w:rsid w:val="00F94E7D"/>
    <w:rsid w:val="00FA3B01"/>
    <w:rsid w:val="00FC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7BE2CF"/>
  <w15:chartTrackingRefBased/>
  <w15:docId w15:val="{64E11D3C-45DF-46B2-BEA5-592BB6B2A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F30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7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21C5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F21C5D"/>
  </w:style>
  <w:style w:type="paragraph" w:styleId="a6">
    <w:name w:val="footer"/>
    <w:basedOn w:val="a"/>
    <w:link w:val="a7"/>
    <w:uiPriority w:val="99"/>
    <w:unhideWhenUsed/>
    <w:rsid w:val="00F21C5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F21C5D"/>
  </w:style>
  <w:style w:type="paragraph" w:customStyle="1" w:styleId="Default">
    <w:name w:val="Default"/>
    <w:rsid w:val="008D0A7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CD7F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CD7FAD"/>
    <w:rPr>
      <w:rFonts w:ascii="Segoe UI" w:hAnsi="Segoe UI" w:cs="Segoe UI"/>
      <w:sz w:val="18"/>
      <w:szCs w:val="18"/>
    </w:rPr>
  </w:style>
  <w:style w:type="character" w:customStyle="1" w:styleId="aa">
    <w:name w:val="Основной текст_"/>
    <w:basedOn w:val="a0"/>
    <w:link w:val="11"/>
    <w:rsid w:val="008D579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a"/>
    <w:rsid w:val="008D579E"/>
    <w:pPr>
      <w:widowControl w:val="0"/>
      <w:shd w:val="clear" w:color="auto" w:fill="FFFFFF"/>
      <w:spacing w:after="0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b">
    <w:name w:val="List Paragraph"/>
    <w:basedOn w:val="a"/>
    <w:uiPriority w:val="34"/>
    <w:qFormat/>
    <w:rsid w:val="008D579E"/>
    <w:pPr>
      <w:ind w:left="720"/>
      <w:contextualSpacing/>
    </w:pPr>
  </w:style>
  <w:style w:type="character" w:styleId="ac">
    <w:name w:val="Hyperlink"/>
    <w:uiPriority w:val="99"/>
    <w:unhideWhenUsed/>
    <w:rsid w:val="0077773E"/>
    <w:rPr>
      <w:color w:val="0000FF"/>
      <w:u w:val="single"/>
    </w:rPr>
  </w:style>
  <w:style w:type="character" w:styleId="ad">
    <w:name w:val="Unresolved Mention"/>
    <w:basedOn w:val="a0"/>
    <w:uiPriority w:val="99"/>
    <w:semiHidden/>
    <w:unhideWhenUsed/>
    <w:rsid w:val="0077773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0F3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f.in.u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dpr.kyivcity.gov.u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yivcity.gov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7A4479-DBA0-4A0C-BC87-3195C3DE3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2</Pages>
  <Words>2978</Words>
  <Characters>1699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Муляр Максим</dc:creator>
  <cp:keywords/>
  <dc:description/>
  <cp:lastModifiedBy>Світлана В. Зелінка</cp:lastModifiedBy>
  <cp:revision>25</cp:revision>
  <cp:lastPrinted>2026-09-23T08:03:00Z</cp:lastPrinted>
  <dcterms:created xsi:type="dcterms:W3CDTF">2026-03-30T12:08:00Z</dcterms:created>
  <dcterms:modified xsi:type="dcterms:W3CDTF">2026-09-29T12:36:00Z</dcterms:modified>
</cp:coreProperties>
</file>