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4688F" w:rsidR="0054688F" w:rsidP="0054688F" w:rsidRDefault="0054688F" w14:paraId="0724941E" w14:textId="561E57F7">
      <w:pPr>
        <w:spacing w:after="0" w:line="240" w:lineRule="auto"/>
        <w:jc w:val="right"/>
        <w:rPr>
          <w:rFonts w:ascii="Times New Roman" w:hAnsi="Times New Roman" w:eastAsia="Times New Roman" w:cs="Times New Roman"/>
          <w:bCs/>
          <w:sz w:val="28"/>
          <w:szCs w:val="28"/>
        </w:rPr>
      </w:pPr>
      <w:r w:rsidRPr="0054688F">
        <w:rPr>
          <w:rFonts w:ascii="Times New Roman" w:hAnsi="Times New Roman" w:eastAsia="Times New Roman" w:cs="Times New Roman"/>
          <w:bCs/>
          <w:sz w:val="28"/>
          <w:szCs w:val="28"/>
        </w:rPr>
        <w:t>Додаток</w:t>
      </w:r>
    </w:p>
    <w:p w:rsidR="0054688F" w:rsidP="0054688F" w:rsidRDefault="0054688F" w14:paraId="088B9DFD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:rsidR="00F103C1" w:rsidP="0054688F" w:rsidRDefault="00335237" w14:paraId="4E07DA7C" w14:textId="2153024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Інформація щодо виконання плану заходів </w:t>
      </w:r>
      <w:r w:rsidR="00E916C5">
        <w:rPr>
          <w:rFonts w:ascii="Times New Roman" w:hAnsi="Times New Roman" w:eastAsia="Times New Roman" w:cs="Times New Roman"/>
          <w:b/>
          <w:sz w:val="24"/>
          <w:szCs w:val="24"/>
        </w:rPr>
        <w:t>на</w:t>
      </w:r>
      <w:r w:rsidR="00FA0CFE">
        <w:rPr>
          <w:rFonts w:ascii="Times New Roman" w:hAnsi="Times New Roman" w:eastAsia="Times New Roman" w:cs="Times New Roman"/>
          <w:b/>
          <w:sz w:val="24"/>
          <w:szCs w:val="24"/>
        </w:rPr>
        <w:t xml:space="preserve"> 2025-2026 роки</w:t>
      </w:r>
    </w:p>
    <w:p w:rsidR="00335237" w:rsidP="0054688F" w:rsidRDefault="00FA0CFE" w14:paraId="1C523D99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з </w:t>
      </w:r>
      <w:r w:rsidR="00F103C1">
        <w:rPr>
          <w:rFonts w:ascii="Times New Roman" w:hAnsi="Times New Roman" w:eastAsia="Times New Roman" w:cs="Times New Roman"/>
          <w:b/>
          <w:sz w:val="24"/>
          <w:szCs w:val="24"/>
        </w:rPr>
        <w:t>реалізації Національної стратегії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із створення безбар’єрного простору в Україні на період до 2030 року в м. Києві</w:t>
      </w:r>
      <w:r w:rsidR="00CE736A"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FC63B6" w:rsidP="0054688F" w:rsidRDefault="00335237" w14:paraId="4FCB4CD3" w14:textId="525D9FB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за</w:t>
      </w:r>
      <w:r w:rsidR="00CE736A"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 w:rsidR="002A231F">
        <w:rPr>
          <w:rFonts w:ascii="Times New Roman" w:hAnsi="Times New Roman" w:eastAsia="Times New Roman" w:cs="Times New Roman"/>
          <w:b/>
          <w:sz w:val="24"/>
          <w:szCs w:val="24"/>
        </w:rPr>
        <w:t>січень-</w:t>
      </w:r>
      <w:r w:rsidR="00884225">
        <w:rPr>
          <w:rFonts w:ascii="Times New Roman" w:hAnsi="Times New Roman" w:eastAsia="Times New Roman" w:cs="Times New Roman"/>
          <w:b/>
          <w:sz w:val="24"/>
          <w:szCs w:val="24"/>
        </w:rPr>
        <w:t>березень</w:t>
      </w:r>
      <w:r w:rsidR="009C42BE"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 w:rsidR="0017144E">
        <w:rPr>
          <w:rFonts w:ascii="Times New Roman" w:hAnsi="Times New Roman" w:eastAsia="Times New Roman" w:cs="Times New Roman"/>
          <w:b/>
          <w:sz w:val="24"/>
          <w:szCs w:val="24"/>
        </w:rPr>
        <w:t>202</w:t>
      </w:r>
      <w:r w:rsidR="00884225">
        <w:rPr>
          <w:rFonts w:ascii="Times New Roman" w:hAnsi="Times New Roman" w:eastAsia="Times New Roman" w:cs="Times New Roman"/>
          <w:b/>
          <w:sz w:val="24"/>
          <w:szCs w:val="24"/>
        </w:rPr>
        <w:t>6</w:t>
      </w:r>
      <w:r w:rsidR="0017144E">
        <w:rPr>
          <w:rFonts w:ascii="Times New Roman" w:hAnsi="Times New Roman" w:eastAsia="Times New Roman" w:cs="Times New Roman"/>
          <w:b/>
          <w:sz w:val="24"/>
          <w:szCs w:val="24"/>
        </w:rPr>
        <w:t xml:space="preserve"> р</w:t>
      </w:r>
      <w:r w:rsidR="00FC63B6">
        <w:rPr>
          <w:rFonts w:ascii="Times New Roman" w:hAnsi="Times New Roman" w:eastAsia="Times New Roman" w:cs="Times New Roman"/>
          <w:b/>
          <w:sz w:val="24"/>
          <w:szCs w:val="24"/>
        </w:rPr>
        <w:t>оку</w:t>
      </w:r>
    </w:p>
    <w:p w:rsidR="00F103C1" w:rsidP="0054688F" w:rsidRDefault="00FC63B6" w14:paraId="1E55A41C" w14:textId="6DF182C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Департамент </w:t>
      </w:r>
      <w:r w:rsidR="00731036">
        <w:rPr>
          <w:rFonts w:ascii="Times New Roman" w:hAnsi="Times New Roman" w:eastAsia="Times New Roman" w:cs="Times New Roman"/>
          <w:b/>
          <w:sz w:val="24"/>
          <w:szCs w:val="24"/>
        </w:rPr>
        <w:t xml:space="preserve">інформаційно-комунікаційних технологій </w:t>
      </w:r>
      <w:r w:rsidR="00CE736A"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r w:rsidR="00731036">
        <w:rPr>
          <w:rFonts w:ascii="Times New Roman" w:hAnsi="Times New Roman" w:eastAsia="Times New Roman" w:cs="Times New Roman"/>
          <w:b/>
          <w:sz w:val="24"/>
          <w:szCs w:val="24"/>
        </w:rPr>
        <w:t>(Департамент ІКТ)</w:t>
      </w:r>
    </w:p>
    <w:tbl>
      <w:tblPr>
        <w:tblW w:w="1544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969"/>
        <w:gridCol w:w="993"/>
        <w:gridCol w:w="1701"/>
        <w:gridCol w:w="2409"/>
        <w:gridCol w:w="4394"/>
      </w:tblGrid>
      <w:tr w:rsidRPr="00335237" w:rsidR="00F103C1" w:rsidTr="00D06FFB" w14:paraId="2BBE78B9" w14:textId="77777777">
        <w:trPr>
          <w:trHeight w:val="20"/>
          <w:tblHeader/>
        </w:trPr>
        <w:tc>
          <w:tcPr>
            <w:tcW w:w="1980" w:type="dxa"/>
            <w:vAlign w:val="center"/>
          </w:tcPr>
          <w:p w:rsidRPr="00335237" w:rsidR="00F103C1" w:rsidRDefault="009B5B60" w14:paraId="56859093" w14:textId="77777777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335237">
              <w:rPr>
                <w:rFonts w:ascii="Times New Roman" w:hAnsi="Times New Roman" w:eastAsia="Times New Roman" w:cs="Times New Roman"/>
                <w:b/>
              </w:rPr>
              <w:t>Найменування завдання</w:t>
            </w:r>
          </w:p>
        </w:tc>
        <w:tc>
          <w:tcPr>
            <w:tcW w:w="3969" w:type="dxa"/>
            <w:vAlign w:val="center"/>
          </w:tcPr>
          <w:p w:rsidRPr="00335237" w:rsidR="00F103C1" w:rsidRDefault="009B5B60" w14:paraId="5D083F67" w14:textId="77777777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335237">
              <w:rPr>
                <w:rFonts w:ascii="Times New Roman" w:hAnsi="Times New Roman" w:eastAsia="Times New Roman" w:cs="Times New Roman"/>
                <w:b/>
              </w:rPr>
              <w:t>Найменування заходу</w:t>
            </w:r>
          </w:p>
        </w:tc>
        <w:tc>
          <w:tcPr>
            <w:tcW w:w="993" w:type="dxa"/>
            <w:vAlign w:val="center"/>
          </w:tcPr>
          <w:p w:rsidRPr="00335237" w:rsidR="00F103C1" w:rsidRDefault="009B5B60" w14:paraId="207530C1" w14:textId="77777777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335237">
              <w:rPr>
                <w:rFonts w:ascii="Times New Roman" w:hAnsi="Times New Roman" w:eastAsia="Times New Roman" w:cs="Times New Roman"/>
                <w:b/>
              </w:rPr>
              <w:t>Строк виконання</w:t>
            </w:r>
          </w:p>
        </w:tc>
        <w:tc>
          <w:tcPr>
            <w:tcW w:w="1701" w:type="dxa"/>
            <w:vAlign w:val="center"/>
          </w:tcPr>
          <w:p w:rsidRPr="00335237" w:rsidR="00F103C1" w:rsidP="009B5B60" w:rsidRDefault="009B5B60" w14:paraId="4ADC29E3" w14:textId="77777777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335237">
              <w:rPr>
                <w:rFonts w:ascii="Times New Roman" w:hAnsi="Times New Roman" w:eastAsia="Times New Roman" w:cs="Times New Roman"/>
                <w:b/>
              </w:rPr>
              <w:t>Джерела фінансування</w:t>
            </w:r>
          </w:p>
        </w:tc>
        <w:tc>
          <w:tcPr>
            <w:tcW w:w="2409" w:type="dxa"/>
            <w:vAlign w:val="center"/>
          </w:tcPr>
          <w:p w:rsidRPr="00335237" w:rsidR="00F103C1" w:rsidRDefault="009B5B60" w14:paraId="7B3FD821" w14:textId="77777777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335237">
              <w:rPr>
                <w:rFonts w:ascii="Times New Roman" w:hAnsi="Times New Roman" w:eastAsia="Times New Roman" w:cs="Times New Roman"/>
                <w:b/>
              </w:rPr>
              <w:t>Відповідальні за виконання</w:t>
            </w:r>
          </w:p>
        </w:tc>
        <w:tc>
          <w:tcPr>
            <w:tcW w:w="4394" w:type="dxa"/>
            <w:vAlign w:val="center"/>
          </w:tcPr>
          <w:p w:rsidRPr="00335237" w:rsidR="00F103C1" w:rsidRDefault="00E8477F" w14:paraId="5B53750E" w14:textId="6A0910CB"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 w:rsidRPr="00335237">
              <w:rPr>
                <w:rFonts w:ascii="Times New Roman" w:hAnsi="Times New Roman" w:eastAsia="Times New Roman" w:cs="Times New Roman"/>
                <w:b/>
              </w:rPr>
              <w:t xml:space="preserve">Інформація про </w:t>
            </w:r>
            <w:r w:rsidRPr="00335237" w:rsidR="009B5B60">
              <w:rPr>
                <w:rFonts w:ascii="Times New Roman" w:hAnsi="Times New Roman" w:eastAsia="Times New Roman" w:cs="Times New Roman"/>
                <w:b/>
              </w:rPr>
              <w:t>виконання</w:t>
            </w:r>
          </w:p>
        </w:tc>
      </w:tr>
      <w:tr w:rsidRPr="00335237" w:rsidR="00E8477F" w:rsidTr="00D06FFB" w14:paraId="7A6103F4" w14:textId="77777777">
        <w:trPr>
          <w:trHeight w:val="20"/>
        </w:trPr>
        <w:tc>
          <w:tcPr>
            <w:tcW w:w="15446" w:type="dxa"/>
            <w:gridSpan w:val="6"/>
          </w:tcPr>
          <w:p w:rsidRPr="00335237" w:rsidR="00E8477F" w:rsidP="00E8477F" w:rsidRDefault="00E8477F" w14:paraId="452A147E" w14:textId="1A0B9BC3">
            <w:pPr>
              <w:spacing w:before="120" w:after="0" w:line="276" w:lineRule="auto"/>
              <w:ind w:right="57" w:hanging="3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</w:rPr>
            </w:pPr>
            <w:r w:rsidRPr="00335237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Напрям 2. Інформаційна </w:t>
            </w:r>
            <w:proofErr w:type="spellStart"/>
            <w:r w:rsidRPr="00335237">
              <w:rPr>
                <w:rFonts w:ascii="Times New Roman" w:hAnsi="Times New Roman" w:cs="Times New Roman"/>
                <w:b/>
                <w:bCs/>
                <w:i/>
                <w:iCs/>
              </w:rPr>
              <w:t>безбар’єрність</w:t>
            </w:r>
            <w:proofErr w:type="spellEnd"/>
          </w:p>
        </w:tc>
      </w:tr>
      <w:tr w:rsidRPr="00335237" w:rsidR="00E8477F" w:rsidTr="00D06FFB" w14:paraId="4B760D80" w14:textId="77777777">
        <w:trPr>
          <w:trHeight w:val="20"/>
        </w:trPr>
        <w:tc>
          <w:tcPr>
            <w:tcW w:w="15446" w:type="dxa"/>
            <w:gridSpan w:val="6"/>
          </w:tcPr>
          <w:p w:rsidRPr="00335237" w:rsidR="00E8477F" w:rsidP="00E8477F" w:rsidRDefault="00E8477F" w14:paraId="4BCB25CD" w14:textId="4A6345BB">
            <w:pPr>
              <w:tabs>
                <w:tab w:val="left" w:pos="11282"/>
              </w:tabs>
              <w:spacing w:before="120" w:after="0" w:line="276" w:lineRule="auto"/>
              <w:ind w:right="57" w:hanging="3"/>
              <w:jc w:val="center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  <w:b/>
                <w:i/>
              </w:rPr>
              <w:t>Стратегічна</w:t>
            </w:r>
            <w:r w:rsidRPr="00335237">
              <w:rPr>
                <w:rFonts w:ascii="Times New Roman" w:hAnsi="Times New Roman" w:cs="Times New Roman"/>
                <w:b/>
                <w:i/>
                <w:spacing w:val="-5"/>
              </w:rPr>
              <w:t xml:space="preserve"> </w:t>
            </w:r>
            <w:r w:rsidRPr="00335237">
              <w:rPr>
                <w:rFonts w:ascii="Times New Roman" w:hAnsi="Times New Roman" w:cs="Times New Roman"/>
                <w:b/>
                <w:i/>
              </w:rPr>
              <w:t>ціль</w:t>
            </w:r>
            <w:r w:rsidRPr="00335237">
              <w:rPr>
                <w:rFonts w:ascii="Times New Roman" w:hAnsi="Times New Roman" w:cs="Times New Roman"/>
                <w:b/>
                <w:i/>
                <w:spacing w:val="-3"/>
              </w:rPr>
              <w:t xml:space="preserve"> 2.12. </w:t>
            </w:r>
            <w:r w:rsidRPr="00335237">
              <w:rPr>
                <w:rFonts w:ascii="Times New Roman" w:hAnsi="Times New Roman" w:cs="Times New Roman"/>
                <w:b/>
                <w:i/>
              </w:rPr>
              <w:t>Міжнародне міжрегіональне співробітництво та обмін досвідом</w:t>
            </w:r>
          </w:p>
        </w:tc>
      </w:tr>
      <w:tr w:rsidRPr="00335237" w:rsidR="00E8477F" w:rsidTr="00D06FFB" w14:paraId="4FF6DF7C" w14:textId="77777777">
        <w:trPr>
          <w:trHeight w:val="20"/>
        </w:trPr>
        <w:tc>
          <w:tcPr>
            <w:tcW w:w="1980" w:type="dxa"/>
          </w:tcPr>
          <w:p w:rsidRPr="00335237" w:rsidR="00E8477F" w:rsidP="00A7123F" w:rsidRDefault="00E8477F" w14:paraId="540777D1" w14:textId="796E8781">
            <w:pPr>
              <w:tabs>
                <w:tab w:val="center" w:pos="882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2.12.1. Активізація роботи з наявними партнерами та пошук нових на міжнародній арені для реалізації спільних проєктів та обміну досвідом</w:t>
            </w:r>
          </w:p>
        </w:tc>
        <w:tc>
          <w:tcPr>
            <w:tcW w:w="3969" w:type="dxa"/>
          </w:tcPr>
          <w:p w:rsidR="00DD46D3" w:rsidP="00A7123F" w:rsidRDefault="00E8477F" w14:paraId="7AB0BEB8" w14:textId="777777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2.12.</w:t>
            </w:r>
            <w:r w:rsidR="00DD46D3">
              <w:rPr>
                <w:rFonts w:ascii="Times New Roman" w:hAnsi="Times New Roman" w:cs="Times New Roman"/>
              </w:rPr>
              <w:t>1</w:t>
            </w:r>
            <w:r w:rsidRPr="00335237">
              <w:rPr>
                <w:rFonts w:ascii="Times New Roman" w:hAnsi="Times New Roman" w:cs="Times New Roman"/>
              </w:rPr>
              <w:t xml:space="preserve">.1. </w:t>
            </w:r>
            <w:r w:rsidR="00DD46D3">
              <w:rPr>
                <w:rFonts w:ascii="Times New Roman" w:hAnsi="Times New Roman" w:cs="Times New Roman"/>
              </w:rPr>
              <w:t>Організація візитів представників/представниць міста Києва за кордон, п</w:t>
            </w:r>
            <w:r w:rsidRPr="00335237">
              <w:rPr>
                <w:rFonts w:ascii="Times New Roman" w:hAnsi="Times New Roman" w:cs="Times New Roman"/>
              </w:rPr>
              <w:t xml:space="preserve">роведення заходів </w:t>
            </w:r>
            <w:r w:rsidRPr="00335237" w:rsidR="00DD46D3">
              <w:rPr>
                <w:rFonts w:ascii="Times New Roman" w:hAnsi="Times New Roman" w:cs="Times New Roman"/>
              </w:rPr>
              <w:t>міжнародн</w:t>
            </w:r>
            <w:r w:rsidR="00DD46D3">
              <w:rPr>
                <w:rFonts w:ascii="Times New Roman" w:hAnsi="Times New Roman" w:cs="Times New Roman"/>
              </w:rPr>
              <w:t xml:space="preserve">ого характеру за кордоном, а саме: забезпечення </w:t>
            </w:r>
            <w:proofErr w:type="spellStart"/>
            <w:r w:rsidR="00DD46D3">
              <w:rPr>
                <w:rFonts w:ascii="Times New Roman" w:hAnsi="Times New Roman" w:cs="Times New Roman"/>
              </w:rPr>
              <w:t>відряджень</w:t>
            </w:r>
            <w:proofErr w:type="spellEnd"/>
            <w:r w:rsidR="00DD46D3">
              <w:rPr>
                <w:rFonts w:ascii="Times New Roman" w:hAnsi="Times New Roman" w:cs="Times New Roman"/>
              </w:rPr>
              <w:t xml:space="preserve"> та направлень Київського міського голови, заступника/заступниці міського голови-секретаря </w:t>
            </w:r>
            <w:r w:rsidRPr="00335237">
              <w:rPr>
                <w:rFonts w:ascii="Times New Roman" w:hAnsi="Times New Roman" w:cs="Times New Roman"/>
              </w:rPr>
              <w:t xml:space="preserve">Київської міської ради, першого заступника/заступниці, заступників/заступниць голови Київської міської державної адміністрації, </w:t>
            </w:r>
            <w:r w:rsidR="00DD46D3">
              <w:rPr>
                <w:rFonts w:ascii="Times New Roman" w:hAnsi="Times New Roman" w:cs="Times New Roman"/>
              </w:rPr>
              <w:t xml:space="preserve">депутатів /депутаток </w:t>
            </w:r>
            <w:r w:rsidRPr="00335237" w:rsidR="00DD46D3">
              <w:rPr>
                <w:rFonts w:ascii="Times New Roman" w:hAnsi="Times New Roman" w:cs="Times New Roman"/>
              </w:rPr>
              <w:t>Київської міської ради,</w:t>
            </w:r>
            <w:r w:rsidR="00DD46D3">
              <w:rPr>
                <w:rFonts w:ascii="Times New Roman" w:hAnsi="Times New Roman" w:cs="Times New Roman"/>
              </w:rPr>
              <w:t xml:space="preserve"> працівників/працівниць секретаріату </w:t>
            </w:r>
            <w:r w:rsidRPr="00335237" w:rsidR="00DD46D3">
              <w:rPr>
                <w:rFonts w:ascii="Times New Roman" w:hAnsi="Times New Roman" w:cs="Times New Roman"/>
              </w:rPr>
              <w:t>Київської міської ради</w:t>
            </w:r>
            <w:r w:rsidR="00DD46D3">
              <w:rPr>
                <w:rFonts w:ascii="Times New Roman" w:hAnsi="Times New Roman" w:cs="Times New Roman"/>
              </w:rPr>
              <w:t xml:space="preserve">, керівників/керівниць та </w:t>
            </w:r>
            <w:r w:rsidRPr="00335237" w:rsidR="00DD46D3">
              <w:rPr>
                <w:rFonts w:ascii="Times New Roman" w:hAnsi="Times New Roman" w:cs="Times New Roman"/>
              </w:rPr>
              <w:t xml:space="preserve"> </w:t>
            </w:r>
            <w:r w:rsidR="00DD46D3">
              <w:rPr>
                <w:rFonts w:ascii="Times New Roman" w:hAnsi="Times New Roman" w:cs="Times New Roman"/>
              </w:rPr>
              <w:t xml:space="preserve">працівників/працівниць структурних підрозділів  </w:t>
            </w:r>
            <w:r w:rsidRPr="00335237" w:rsidR="00DD46D3">
              <w:rPr>
                <w:rFonts w:ascii="Times New Roman" w:hAnsi="Times New Roman" w:cs="Times New Roman"/>
              </w:rPr>
              <w:t xml:space="preserve">виконавчого органу Київської міської ради (Київської міської державної адміністрації) </w:t>
            </w:r>
            <w:r w:rsidR="00DD46D3">
              <w:rPr>
                <w:rFonts w:ascii="Times New Roman" w:hAnsi="Times New Roman" w:cs="Times New Roman"/>
              </w:rPr>
              <w:t>та районних в місті Києві державних адміністрацій для участі у міжнародних заходах;</w:t>
            </w:r>
          </w:p>
          <w:p w:rsidR="00DD46D3" w:rsidP="00A7123F" w:rsidRDefault="00DD46D3" w14:paraId="76DF9F2C" w14:textId="2F3E05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-включення до складу делегацій інших осіб – громадян/громадянок України;</w:t>
            </w:r>
          </w:p>
          <w:p w:rsidRPr="00335237" w:rsidR="00E8477F" w:rsidP="00A7123F" w:rsidRDefault="00DD46D3" w14:paraId="4E749D31" w14:textId="784B8D03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-організація й проведення заходів </w:t>
            </w:r>
            <w:r w:rsidRPr="00335237">
              <w:rPr>
                <w:rFonts w:ascii="Times New Roman" w:hAnsi="Times New Roman" w:cs="Times New Roman"/>
              </w:rPr>
              <w:t>міжнародн</w:t>
            </w:r>
            <w:r>
              <w:rPr>
                <w:rFonts w:ascii="Times New Roman" w:hAnsi="Times New Roman" w:cs="Times New Roman"/>
              </w:rPr>
              <w:t>ого характеру за кордоном</w:t>
            </w:r>
          </w:p>
        </w:tc>
        <w:tc>
          <w:tcPr>
            <w:tcW w:w="993" w:type="dxa"/>
          </w:tcPr>
          <w:p w:rsidRPr="00335237" w:rsidR="00E8477F" w:rsidP="00A7123F" w:rsidRDefault="00E8477F" w14:paraId="6ABF5157" w14:textId="0AD1372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січень 2025 р.-грудень 2026 р.</w:t>
            </w:r>
          </w:p>
        </w:tc>
        <w:tc>
          <w:tcPr>
            <w:tcW w:w="1701" w:type="dxa"/>
          </w:tcPr>
          <w:p w:rsidRPr="00335237" w:rsidR="00E8477F" w:rsidP="00A7123F" w:rsidRDefault="00731036" w14:paraId="48A07010" w14:textId="17D125D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eastAsia="Times New Roman" w:cs="Times New Roman"/>
              </w:rPr>
              <w:t>Власні кошти учасника заходу</w:t>
            </w:r>
          </w:p>
        </w:tc>
        <w:tc>
          <w:tcPr>
            <w:tcW w:w="2409" w:type="dxa"/>
          </w:tcPr>
          <w:p w:rsidRPr="00335237" w:rsidR="00E8477F" w:rsidP="00A7123F" w:rsidRDefault="00E8477F" w14:paraId="3E386E3E" w14:textId="56A8206B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Апарат виконавчого органу Київської міської ради (Київської міської державної адміністрації) (зведення звіту), Київська міська рада, структурні підрозділи виконавчого органу Київської міської ради (Київської міської державної адміністрації), районні в місті Києві державні адміністрації</w:t>
            </w:r>
          </w:p>
        </w:tc>
        <w:tc>
          <w:tcPr>
            <w:tcW w:w="4394" w:type="dxa"/>
          </w:tcPr>
          <w:p w:rsidR="000D110D" w:rsidP="000D110D" w:rsidRDefault="000D110D" w14:paraId="39421287" w14:textId="426C3F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Керівники/керівниці та </w:t>
            </w:r>
            <w:r w:rsidRPr="0033523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працівники/працівниці </w:t>
            </w:r>
            <w:r w:rsidRPr="000D110D">
              <w:rPr>
                <w:rFonts w:ascii="Times New Roman" w:hAnsi="Times New Roman" w:cs="Times New Roman"/>
              </w:rPr>
              <w:t>Департаменту ІКТ</w:t>
            </w:r>
            <w:r>
              <w:rPr>
                <w:rFonts w:ascii="Times New Roman" w:hAnsi="Times New Roman" w:cs="Times New Roman"/>
              </w:rPr>
              <w:t xml:space="preserve"> не брали участі у міжнародних заходах у </w:t>
            </w:r>
            <w:r w:rsidRPr="000D110D">
              <w:rPr>
                <w:rFonts w:ascii="Times New Roman" w:hAnsi="Times New Roman" w:cs="Times New Roman"/>
              </w:rPr>
              <w:t>січні-березні 2026 року</w:t>
            </w:r>
            <w:r>
              <w:rPr>
                <w:rFonts w:ascii="Times New Roman" w:hAnsi="Times New Roman" w:cs="Times New Roman"/>
              </w:rPr>
              <w:t>.</w:t>
            </w:r>
          </w:p>
          <w:p w:rsidRPr="00335237" w:rsidR="00F97809" w:rsidP="00C42498" w:rsidRDefault="00F97809" w14:paraId="15EA1366" w14:textId="5C19FB0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</w:tr>
      <w:tr w:rsidRPr="00335237" w:rsidR="00BE1523" w:rsidTr="00D06FFB" w14:paraId="124D6D90" w14:textId="77777777">
        <w:trPr>
          <w:trHeight w:val="20"/>
        </w:trPr>
        <w:tc>
          <w:tcPr>
            <w:tcW w:w="15446" w:type="dxa"/>
            <w:gridSpan w:val="6"/>
          </w:tcPr>
          <w:p w:rsidRPr="00335237" w:rsidR="00BE1523" w:rsidP="00A7123F" w:rsidRDefault="00BE1523" w14:paraId="2091BEB2" w14:textId="0B1F439D">
            <w:pPr>
              <w:spacing w:after="0" w:line="240" w:lineRule="auto"/>
              <w:ind w:right="57" w:hanging="3"/>
              <w:jc w:val="center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eastAsia="Times New Roman" w:cs="Times New Roman"/>
                <w:b/>
                <w:i/>
              </w:rPr>
              <w:t xml:space="preserve">Напрям 3. Цифрова </w:t>
            </w:r>
            <w:proofErr w:type="spellStart"/>
            <w:r w:rsidRPr="00335237">
              <w:rPr>
                <w:rFonts w:ascii="Times New Roman" w:hAnsi="Times New Roman" w:eastAsia="Times New Roman" w:cs="Times New Roman"/>
                <w:b/>
                <w:i/>
              </w:rPr>
              <w:t>безбар’єрність</w:t>
            </w:r>
            <w:proofErr w:type="spellEnd"/>
          </w:p>
        </w:tc>
      </w:tr>
      <w:tr w:rsidRPr="00335237" w:rsidR="00BE1523" w:rsidTr="00D06FFB" w14:paraId="7DAF1EF2" w14:textId="77777777">
        <w:trPr>
          <w:trHeight w:val="20"/>
        </w:trPr>
        <w:tc>
          <w:tcPr>
            <w:tcW w:w="15446" w:type="dxa"/>
            <w:gridSpan w:val="6"/>
          </w:tcPr>
          <w:p w:rsidRPr="00335237" w:rsidR="00BE1523" w:rsidP="00A7123F" w:rsidRDefault="00BE1523" w14:paraId="4F474F04" w14:textId="670CC515">
            <w:pPr>
              <w:spacing w:after="0" w:line="240" w:lineRule="auto"/>
              <w:ind w:right="57" w:hanging="3"/>
              <w:jc w:val="center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eastAsia="Times New Roman" w:cs="Times New Roman"/>
                <w:b/>
                <w:i/>
              </w:rPr>
              <w:t xml:space="preserve">Стратегічна ціль 3.5 Підвищення </w:t>
            </w:r>
            <w:r w:rsidRPr="00335237" w:rsidR="00746C71">
              <w:rPr>
                <w:rFonts w:ascii="Times New Roman" w:hAnsi="Times New Roman" w:eastAsia="Times New Roman" w:cs="Times New Roman"/>
                <w:b/>
                <w:i/>
              </w:rPr>
              <w:t>безпеки дорожнього руху</w:t>
            </w:r>
          </w:p>
        </w:tc>
      </w:tr>
      <w:tr w:rsidRPr="00335237" w:rsidR="00BE1523" w:rsidTr="00D06FFB" w14:paraId="7692BFE3" w14:textId="77777777">
        <w:trPr>
          <w:trHeight w:val="20"/>
        </w:trPr>
        <w:tc>
          <w:tcPr>
            <w:tcW w:w="1980" w:type="dxa"/>
          </w:tcPr>
          <w:p w:rsidRPr="00335237" w:rsidR="00BE1523" w:rsidP="00A7123F" w:rsidRDefault="00746C71" w14:paraId="19E1699F" w14:textId="66CA5E32">
            <w:pPr>
              <w:tabs>
                <w:tab w:val="center" w:pos="882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3.5.1. Зниження кількості ДТП, смертності та травматизму</w:t>
            </w:r>
          </w:p>
        </w:tc>
        <w:tc>
          <w:tcPr>
            <w:tcW w:w="3969" w:type="dxa"/>
          </w:tcPr>
          <w:p w:rsidRPr="00335237" w:rsidR="00BE1523" w:rsidP="00A7123F" w:rsidRDefault="00746C71" w14:paraId="779DA8F0" w14:textId="5DF5863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3.5.1.1. Створення, розвиток та супровід програмно-апаратного комплексу управління та контролю мереж зовнішнього освітлення міста Києва</w:t>
            </w:r>
          </w:p>
        </w:tc>
        <w:tc>
          <w:tcPr>
            <w:tcW w:w="993" w:type="dxa"/>
          </w:tcPr>
          <w:p w:rsidRPr="00335237" w:rsidR="00BE1523" w:rsidP="00A7123F" w:rsidRDefault="00746C71" w14:paraId="7666F785" w14:textId="0AD92661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січень 2025 р.-грудень 2026 р.</w:t>
            </w:r>
          </w:p>
        </w:tc>
        <w:tc>
          <w:tcPr>
            <w:tcW w:w="1701" w:type="dxa"/>
          </w:tcPr>
          <w:p w:rsidRPr="00335237" w:rsidR="00BE1523" w:rsidP="00A7123F" w:rsidRDefault="00AD0F41" w14:paraId="67329EBA" w14:textId="1A6F068D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eastAsia="Times New Roman" w:cs="Times New Roman"/>
              </w:rPr>
              <w:t>Бюджет міста Києва</w:t>
            </w:r>
          </w:p>
        </w:tc>
        <w:tc>
          <w:tcPr>
            <w:tcW w:w="2409" w:type="dxa"/>
          </w:tcPr>
          <w:p w:rsidRPr="00335237" w:rsidR="00BE1523" w:rsidP="00A7123F" w:rsidRDefault="00A7123F" w14:paraId="1C0037B0" w14:textId="3181C8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Департамент ІКТ, </w:t>
            </w:r>
            <w:r w:rsidR="00994119">
              <w:rPr>
                <w:rFonts w:ascii="Times New Roman" w:hAnsi="Times New Roman" w:cs="Times New Roman"/>
              </w:rPr>
              <w:t>СКП</w:t>
            </w:r>
            <w:r w:rsidR="00573944">
              <w:rPr>
                <w:rFonts w:ascii="Times New Roman" w:hAnsi="Times New Roman" w:cs="Times New Roman"/>
              </w:rPr>
              <w:t> </w:t>
            </w:r>
            <w:r w:rsidR="00994119">
              <w:rPr>
                <w:rFonts w:ascii="Times New Roman" w:hAnsi="Times New Roman" w:cs="Times New Roman"/>
              </w:rPr>
              <w:t>«</w:t>
            </w:r>
            <w:proofErr w:type="spellStart"/>
            <w:r w:rsidR="00994119">
              <w:rPr>
                <w:rFonts w:ascii="Times New Roman" w:hAnsi="Times New Roman" w:cs="Times New Roman"/>
              </w:rPr>
              <w:t>Київтелесервіс</w:t>
            </w:r>
            <w:proofErr w:type="spellEnd"/>
            <w:r w:rsidR="00994119">
              <w:rPr>
                <w:rFonts w:ascii="Times New Roman" w:hAnsi="Times New Roman" w:cs="Times New Roman"/>
              </w:rPr>
              <w:t>», КП</w:t>
            </w:r>
            <w:r w:rsidR="00573944">
              <w:rPr>
                <w:rFonts w:ascii="Times New Roman" w:hAnsi="Times New Roman" w:cs="Times New Roman"/>
              </w:rPr>
              <w:t> </w:t>
            </w:r>
            <w:r w:rsidR="00994119">
              <w:rPr>
                <w:rFonts w:ascii="Times New Roman" w:hAnsi="Times New Roman" w:cs="Times New Roman"/>
              </w:rPr>
              <w:t>«Інформатика», КП</w:t>
            </w:r>
            <w:r w:rsidR="00573944">
              <w:rPr>
                <w:rFonts w:ascii="Times New Roman" w:hAnsi="Times New Roman" w:cs="Times New Roman"/>
              </w:rPr>
              <w:t> </w:t>
            </w:r>
            <w:r w:rsidR="00994119">
              <w:rPr>
                <w:rFonts w:ascii="Times New Roman" w:hAnsi="Times New Roman" w:cs="Times New Roman"/>
              </w:rPr>
              <w:t>ГІОЦ</w:t>
            </w:r>
          </w:p>
        </w:tc>
        <w:tc>
          <w:tcPr>
            <w:tcW w:w="4394" w:type="dxa"/>
          </w:tcPr>
          <w:p w:rsidRPr="00BA03D7" w:rsidR="00BE1523" w:rsidP="00573944" w:rsidRDefault="00AD0F41" w14:paraId="4F6526EA" w14:textId="1E663BBB">
            <w:pPr>
              <w:shd w:val="clear" w:color="auto" w:fill="FFFFFF" w:themeFill="background1"/>
              <w:spacing w:after="0" w:line="240" w:lineRule="auto"/>
              <w:ind w:firstLine="3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73944">
              <w:rPr>
                <w:rFonts w:ascii="Times New Roman" w:hAnsi="Times New Roman" w:cs="Times New Roman"/>
              </w:rPr>
              <w:t xml:space="preserve">У звітному періоді </w:t>
            </w:r>
            <w:r w:rsidRPr="00573944" w:rsidR="00994119">
              <w:rPr>
                <w:rFonts w:ascii="Times New Roman" w:hAnsi="Times New Roman" w:cs="Times New Roman"/>
              </w:rPr>
              <w:t xml:space="preserve">КП «Інформатика» забезпечило </w:t>
            </w:r>
            <w:r w:rsidRPr="00573944" w:rsidR="00746C71">
              <w:rPr>
                <w:rFonts w:ascii="Times New Roman" w:hAnsi="Times New Roman" w:cs="Times New Roman"/>
              </w:rPr>
              <w:t>супровід та підтримк</w:t>
            </w:r>
            <w:r w:rsidRPr="00573944">
              <w:rPr>
                <w:rFonts w:ascii="Times New Roman" w:hAnsi="Times New Roman" w:cs="Times New Roman"/>
              </w:rPr>
              <w:t>у</w:t>
            </w:r>
            <w:r w:rsidRPr="00573944" w:rsidR="00746C71">
              <w:rPr>
                <w:rFonts w:ascii="Times New Roman" w:hAnsi="Times New Roman" w:cs="Times New Roman"/>
              </w:rPr>
              <w:t xml:space="preserve"> програмно-апаратного комплексу управління та контролю мереж зовнішнього освітлення міста Києва</w:t>
            </w:r>
            <w:r w:rsidRPr="00573944" w:rsidR="00573944">
              <w:rPr>
                <w:rFonts w:ascii="Times New Roman" w:hAnsi="Times New Roman" w:cs="Times New Roman"/>
              </w:rPr>
              <w:t>.</w:t>
            </w:r>
          </w:p>
        </w:tc>
      </w:tr>
      <w:tr w:rsidRPr="00335237" w:rsidR="00BE1523" w:rsidTr="00D06FFB" w14:paraId="2652DD9B" w14:textId="77777777">
        <w:trPr>
          <w:trHeight w:val="20"/>
        </w:trPr>
        <w:tc>
          <w:tcPr>
            <w:tcW w:w="15446" w:type="dxa"/>
            <w:gridSpan w:val="6"/>
          </w:tcPr>
          <w:p w:rsidRPr="00335237" w:rsidR="00BE1523" w:rsidP="00A7123F" w:rsidRDefault="00BE1523" w14:paraId="4ADD4953" w14:textId="7C6423C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335237">
              <w:rPr>
                <w:rFonts w:ascii="Times New Roman" w:hAnsi="Times New Roman" w:cs="Times New Roman"/>
                <w:b/>
                <w:i/>
                <w:iCs/>
              </w:rPr>
              <w:t>Стратегічна ціль 3.6 Підвищення ефективності управління транспортною системою міста</w:t>
            </w:r>
          </w:p>
        </w:tc>
      </w:tr>
      <w:tr w:rsidRPr="00335237" w:rsidR="00BE1523" w:rsidTr="00D06FFB" w14:paraId="324B61EC" w14:textId="77777777">
        <w:trPr>
          <w:trHeight w:val="20"/>
        </w:trPr>
        <w:tc>
          <w:tcPr>
            <w:tcW w:w="1980" w:type="dxa"/>
          </w:tcPr>
          <w:p w:rsidRPr="00335237" w:rsidR="00BE1523" w:rsidP="00A7123F" w:rsidRDefault="00BE1523" w14:paraId="2946CB11" w14:textId="79F90FE9">
            <w:pPr>
              <w:tabs>
                <w:tab w:val="center" w:pos="882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</w:rPr>
              <w:t>3.6.1. Зміна моделі управління транспортною інфраструктурою міста/Інформація транспортної системи</w:t>
            </w:r>
          </w:p>
        </w:tc>
        <w:tc>
          <w:tcPr>
            <w:tcW w:w="3969" w:type="dxa"/>
          </w:tcPr>
          <w:p w:rsidRPr="00335237" w:rsidR="00BE1523" w:rsidP="00A7123F" w:rsidRDefault="00BE1523" w14:paraId="1BE90A6B" w14:textId="62E44B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3.6.1.1. Розвиток, впровадження, модернізація та супровід програмно-технічних комплексів самообслуговування для оплати проїзду пасажирами з вадами зору в міському пасажирському транспорті загального користування</w:t>
            </w:r>
          </w:p>
        </w:tc>
        <w:tc>
          <w:tcPr>
            <w:tcW w:w="993" w:type="dxa"/>
          </w:tcPr>
          <w:p w:rsidRPr="00335237" w:rsidR="00BE1523" w:rsidP="00A7123F" w:rsidRDefault="00335237" w14:paraId="56416A09" w14:textId="6CF0B2F8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січень 2025 р.-грудень 2026 р.</w:t>
            </w:r>
          </w:p>
        </w:tc>
        <w:tc>
          <w:tcPr>
            <w:tcW w:w="1701" w:type="dxa"/>
          </w:tcPr>
          <w:p w:rsidRPr="00335237" w:rsidR="00BE1523" w:rsidP="00A7123F" w:rsidRDefault="00BE1523" w14:paraId="268DB9D5" w14:textId="060E8159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Бюджет міста Києва</w:t>
            </w:r>
          </w:p>
        </w:tc>
        <w:tc>
          <w:tcPr>
            <w:tcW w:w="2409" w:type="dxa"/>
          </w:tcPr>
          <w:p w:rsidRPr="00335237" w:rsidR="00BE1523" w:rsidP="00A7123F" w:rsidRDefault="00994119" w14:paraId="261EDCB3" w14:textId="056045A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ІКТ, КП</w:t>
            </w:r>
            <w:r w:rsidR="0057394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ГІОЦ</w:t>
            </w:r>
          </w:p>
        </w:tc>
        <w:tc>
          <w:tcPr>
            <w:tcW w:w="4394" w:type="dxa"/>
          </w:tcPr>
          <w:p w:rsidRPr="009A4582" w:rsidR="009A4582" w:rsidP="009A4582" w:rsidRDefault="00335237" w14:paraId="348472CB" w14:textId="7CF8545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4582">
              <w:rPr>
                <w:rFonts w:ascii="Times New Roman" w:hAnsi="Times New Roman" w:cs="Times New Roman"/>
              </w:rPr>
              <w:t>З</w:t>
            </w:r>
            <w:r w:rsidRPr="009A4582" w:rsidR="00BE1523">
              <w:rPr>
                <w:rFonts w:ascii="Times New Roman" w:hAnsi="Times New Roman" w:cs="Times New Roman"/>
              </w:rPr>
              <w:t xml:space="preserve">дійснювався супровід </w:t>
            </w:r>
            <w:r w:rsidRPr="009A4582">
              <w:rPr>
                <w:rFonts w:ascii="Times New Roman" w:hAnsi="Times New Roman" w:cs="Times New Roman"/>
              </w:rPr>
              <w:t>а</w:t>
            </w:r>
            <w:r w:rsidRPr="009A4582" w:rsidR="00BE1523">
              <w:rPr>
                <w:rFonts w:ascii="Times New Roman" w:hAnsi="Times New Roman" w:cs="Times New Roman"/>
              </w:rPr>
              <w:t>втоматизованої системи обліку оплати проїзду в міському пасажирському транспорті міста Києва незалежно від форм власності (АСОП) загалом і, зокрема, програмно-технічних комплексів самообслуговування (ПТКС)</w:t>
            </w:r>
            <w:r w:rsidRPr="009A4582" w:rsidR="00453B02">
              <w:rPr>
                <w:rFonts w:ascii="Times New Roman" w:hAnsi="Times New Roman" w:cs="Times New Roman"/>
              </w:rPr>
              <w:t xml:space="preserve">. </w:t>
            </w:r>
          </w:p>
          <w:p w:rsidRPr="00335237" w:rsidR="009A4582" w:rsidP="009A4582" w:rsidRDefault="009A4582" w14:paraId="09057AF9" w14:textId="415F8C7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A4582">
              <w:rPr>
                <w:rFonts w:ascii="Times New Roman" w:hAnsi="Times New Roman" w:cs="Times New Roman"/>
              </w:rPr>
              <w:t xml:space="preserve">У звітному періоді проводилася модернізація програмного забезпечення ПТКС, спрямована на підвищення рівня </w:t>
            </w:r>
            <w:proofErr w:type="spellStart"/>
            <w:r w:rsidRPr="009A4582">
              <w:rPr>
                <w:rFonts w:ascii="Times New Roman" w:hAnsi="Times New Roman" w:cs="Times New Roman"/>
              </w:rPr>
              <w:t>інклюзивності</w:t>
            </w:r>
            <w:proofErr w:type="spellEnd"/>
            <w:r w:rsidRPr="009A4582">
              <w:rPr>
                <w:rFonts w:ascii="Times New Roman" w:hAnsi="Times New Roman" w:cs="Times New Roman"/>
              </w:rPr>
              <w:t>, зокрема шляхом впровадження нової функціональності з формування та видачі QR-кодів для пільгових категорій населення.</w:t>
            </w:r>
          </w:p>
        </w:tc>
      </w:tr>
      <w:tr w:rsidRPr="00335237" w:rsidR="00BE1523" w:rsidTr="00D06FFB" w14:paraId="0F6C0AAB" w14:textId="77777777">
        <w:trPr>
          <w:trHeight w:val="20"/>
        </w:trPr>
        <w:tc>
          <w:tcPr>
            <w:tcW w:w="15446" w:type="dxa"/>
            <w:gridSpan w:val="6"/>
          </w:tcPr>
          <w:p w:rsidRPr="00335237" w:rsidR="00BE1523" w:rsidP="00A7123F" w:rsidRDefault="00BE1523" w14:paraId="424FEE0C" w14:textId="1F3F17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335237">
              <w:rPr>
                <w:rFonts w:ascii="Times New Roman" w:hAnsi="Times New Roman" w:cs="Times New Roman"/>
                <w:b/>
                <w:i/>
                <w:iCs/>
              </w:rPr>
              <w:t>Стратегічна ціль 3.7. Підвищення соціальної захищеності мешканців</w:t>
            </w:r>
          </w:p>
        </w:tc>
      </w:tr>
      <w:tr w:rsidRPr="00335237" w:rsidR="00BE1523" w:rsidTr="00D06FFB" w14:paraId="4189E999" w14:textId="77777777">
        <w:trPr>
          <w:trHeight w:val="20"/>
        </w:trPr>
        <w:tc>
          <w:tcPr>
            <w:tcW w:w="1980" w:type="dxa"/>
          </w:tcPr>
          <w:p w:rsidRPr="00335237" w:rsidR="00BE1523" w:rsidP="00A7123F" w:rsidRDefault="00BE1523" w14:paraId="372EFF0A" w14:textId="7C502AD1">
            <w:pPr>
              <w:tabs>
                <w:tab w:val="center" w:pos="882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</w:rPr>
              <w:t>3.7.1 Розвиток єдиної інформаційно-аналітичної системи обліку громадян, які отримують пільги, виплати, соціальні послуги за рахунок бюджету м. Києва</w:t>
            </w:r>
          </w:p>
        </w:tc>
        <w:tc>
          <w:tcPr>
            <w:tcW w:w="3969" w:type="dxa"/>
          </w:tcPr>
          <w:p w:rsidRPr="00335237" w:rsidR="00BE1523" w:rsidP="00A7123F" w:rsidRDefault="00BE1523" w14:paraId="20FB03D1" w14:textId="2A879B5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3.7.1.1. Розвиток та супровід інформаційно-комунікаційної системи «Програмна платформа для надання електронних послуг, у тому числі адміністративних» у частині надання послуг пільговим категоріям громадян, у тому числі внутрішньо переміщеним особам, учасникам бойових дій, ветеранам війни та іншим групам населення, які постраждали внаслідок війни та отримують пільги, виплати, соціальні послуги за рахунок бюджету міста Києва</w:t>
            </w:r>
          </w:p>
        </w:tc>
        <w:tc>
          <w:tcPr>
            <w:tcW w:w="993" w:type="dxa"/>
          </w:tcPr>
          <w:p w:rsidRPr="00335237" w:rsidR="00BE1523" w:rsidP="00A7123F" w:rsidRDefault="00335237" w14:paraId="58CE32F4" w14:textId="77E9555A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січень 2025 р.-грудень 2026 р.</w:t>
            </w:r>
          </w:p>
        </w:tc>
        <w:tc>
          <w:tcPr>
            <w:tcW w:w="1701" w:type="dxa"/>
          </w:tcPr>
          <w:p w:rsidRPr="00335237" w:rsidR="00BE1523" w:rsidP="00A7123F" w:rsidRDefault="00BE1523" w14:paraId="7985A629" w14:textId="56ADCD28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Бюджет міста Києва</w:t>
            </w:r>
          </w:p>
        </w:tc>
        <w:tc>
          <w:tcPr>
            <w:tcW w:w="2409" w:type="dxa"/>
          </w:tcPr>
          <w:p w:rsidRPr="00335237" w:rsidR="00BE1523" w:rsidP="00A7123F" w:rsidRDefault="00573944" w14:paraId="174465D6" w14:textId="6A55BC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ІКТ, КП ГІОЦ</w:t>
            </w:r>
          </w:p>
        </w:tc>
        <w:tc>
          <w:tcPr>
            <w:tcW w:w="4394" w:type="dxa"/>
          </w:tcPr>
          <w:p w:rsidRPr="00335237" w:rsidR="00C079C3" w:rsidP="004E3443" w:rsidRDefault="00BE1523" w14:paraId="36038ECC" w14:textId="144ADF33">
            <w:pPr>
              <w:spacing w:after="0" w:line="240" w:lineRule="auto"/>
              <w:ind w:firstLine="31"/>
              <w:jc w:val="both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У межах супроводу інформаційно-комунікаційної системи «Програмна платформа для надання електронних послуг, у тому числі адміністративних»</w:t>
            </w:r>
            <w:r w:rsidR="00CE4F08">
              <w:rPr>
                <w:rFonts w:ascii="Times New Roman" w:hAnsi="Times New Roman" w:cs="Times New Roman"/>
              </w:rPr>
              <w:t xml:space="preserve"> (далі – Портал послуг) </w:t>
            </w:r>
            <w:r w:rsidRPr="00247A7D" w:rsidR="004E3443">
              <w:rPr>
                <w:rFonts w:ascii="Times New Roman" w:hAnsi="Times New Roman" w:cs="Times New Roman"/>
              </w:rPr>
              <w:t>реалізовано окрему підкатегорію послуг − «Фахів</w:t>
            </w:r>
            <w:r w:rsidR="00CD0437">
              <w:rPr>
                <w:rFonts w:ascii="Times New Roman" w:hAnsi="Times New Roman" w:cs="Times New Roman"/>
              </w:rPr>
              <w:t>ець</w:t>
            </w:r>
            <w:r w:rsidRPr="00247A7D" w:rsidR="004E3443">
              <w:rPr>
                <w:rFonts w:ascii="Times New Roman" w:hAnsi="Times New Roman" w:cs="Times New Roman"/>
              </w:rPr>
              <w:t xml:space="preserve"> із супроводу ветеранів війни та демобілізованих осіб». </w:t>
            </w:r>
            <w:r w:rsidR="00CD0437">
              <w:rPr>
                <w:rFonts w:ascii="Times New Roman" w:hAnsi="Times New Roman" w:cs="Times New Roman"/>
              </w:rPr>
              <w:t>І</w:t>
            </w:r>
            <w:r w:rsidRPr="00247A7D" w:rsidR="004E3443">
              <w:rPr>
                <w:rFonts w:ascii="Times New Roman" w:hAnsi="Times New Roman" w:cs="Times New Roman"/>
              </w:rPr>
              <w:t>нформаційн</w:t>
            </w:r>
            <w:r w:rsidR="004E3443">
              <w:rPr>
                <w:rFonts w:ascii="Times New Roman" w:hAnsi="Times New Roman" w:cs="Times New Roman"/>
              </w:rPr>
              <w:t>а</w:t>
            </w:r>
            <w:r w:rsidRPr="00247A7D" w:rsidR="004E3443">
              <w:rPr>
                <w:rFonts w:ascii="Times New Roman" w:hAnsi="Times New Roman" w:cs="Times New Roman"/>
              </w:rPr>
              <w:t xml:space="preserve"> карт</w:t>
            </w:r>
            <w:r w:rsidR="004E3443">
              <w:rPr>
                <w:rFonts w:ascii="Times New Roman" w:hAnsi="Times New Roman" w:cs="Times New Roman"/>
              </w:rPr>
              <w:t>ка</w:t>
            </w:r>
            <w:r w:rsidR="00CD0437">
              <w:rPr>
                <w:rFonts w:ascii="Times New Roman" w:hAnsi="Times New Roman" w:cs="Times New Roman"/>
              </w:rPr>
              <w:t xml:space="preserve"> послуги </w:t>
            </w:r>
            <w:r w:rsidR="004E3443">
              <w:rPr>
                <w:rFonts w:ascii="Times New Roman" w:hAnsi="Times New Roman" w:cs="Times New Roman"/>
              </w:rPr>
              <w:t xml:space="preserve">містить </w:t>
            </w:r>
            <w:r w:rsidRPr="00247A7D" w:rsidR="004E3443">
              <w:rPr>
                <w:rFonts w:ascii="Times New Roman" w:hAnsi="Times New Roman" w:cs="Times New Roman"/>
              </w:rPr>
              <w:t>інформаці</w:t>
            </w:r>
            <w:r w:rsidR="004E3443">
              <w:rPr>
                <w:rFonts w:ascii="Times New Roman" w:hAnsi="Times New Roman" w:cs="Times New Roman"/>
              </w:rPr>
              <w:t>ю</w:t>
            </w:r>
            <w:r w:rsidRPr="00247A7D" w:rsidR="004E3443">
              <w:rPr>
                <w:rFonts w:ascii="Times New Roman" w:hAnsi="Times New Roman" w:cs="Times New Roman"/>
              </w:rPr>
              <w:t xml:space="preserve"> про фахівц</w:t>
            </w:r>
            <w:r w:rsidR="00CD0437">
              <w:rPr>
                <w:rFonts w:ascii="Times New Roman" w:hAnsi="Times New Roman" w:cs="Times New Roman"/>
              </w:rPr>
              <w:t>я</w:t>
            </w:r>
            <w:r w:rsidRPr="00247A7D" w:rsidR="004E3443">
              <w:rPr>
                <w:rFonts w:ascii="Times New Roman" w:hAnsi="Times New Roman" w:cs="Times New Roman"/>
              </w:rPr>
              <w:t xml:space="preserve"> </w:t>
            </w:r>
            <w:r w:rsidR="004E3443">
              <w:rPr>
                <w:rFonts w:ascii="Times New Roman" w:hAnsi="Times New Roman" w:cs="Times New Roman"/>
              </w:rPr>
              <w:t>(</w:t>
            </w:r>
            <w:r w:rsidRPr="00247A7D" w:rsidR="004E3443">
              <w:rPr>
                <w:rFonts w:ascii="Times New Roman" w:hAnsi="Times New Roman" w:cs="Times New Roman"/>
              </w:rPr>
              <w:t>адрес</w:t>
            </w:r>
            <w:r w:rsidR="00CD0437">
              <w:rPr>
                <w:rFonts w:ascii="Times New Roman" w:hAnsi="Times New Roman" w:cs="Times New Roman"/>
              </w:rPr>
              <w:t>и</w:t>
            </w:r>
            <w:r w:rsidRPr="00247A7D" w:rsidR="004E3443">
              <w:rPr>
                <w:rFonts w:ascii="Times New Roman" w:hAnsi="Times New Roman" w:cs="Times New Roman"/>
              </w:rPr>
              <w:t xml:space="preserve"> і контактні дані</w:t>
            </w:r>
            <w:r w:rsidR="004E3443">
              <w:rPr>
                <w:rFonts w:ascii="Times New Roman" w:hAnsi="Times New Roman" w:cs="Times New Roman"/>
              </w:rPr>
              <w:t>), які</w:t>
            </w:r>
            <w:r w:rsidRPr="00247A7D" w:rsidR="004E3443">
              <w:rPr>
                <w:rFonts w:ascii="Times New Roman" w:hAnsi="Times New Roman" w:cs="Times New Roman"/>
              </w:rPr>
              <w:t xml:space="preserve"> </w:t>
            </w:r>
            <w:r w:rsidR="004E3443">
              <w:rPr>
                <w:rFonts w:ascii="Times New Roman" w:hAnsi="Times New Roman" w:cs="Times New Roman"/>
              </w:rPr>
              <w:t xml:space="preserve">надають </w:t>
            </w:r>
            <w:r w:rsidRPr="004E3443" w:rsidR="004E3443">
              <w:rPr>
                <w:rFonts w:ascii="Times New Roman" w:hAnsi="Times New Roman" w:cs="Times New Roman"/>
              </w:rPr>
              <w:t>кваліфіковані консультації з питань реалізації прав і соціальних гарантій, передбачених законодавством України.</w:t>
            </w:r>
          </w:p>
        </w:tc>
      </w:tr>
      <w:tr w:rsidRPr="00335237" w:rsidR="00BE1523" w:rsidTr="00D06FFB" w14:paraId="1285680A" w14:textId="77777777">
        <w:trPr>
          <w:trHeight w:val="20"/>
        </w:trPr>
        <w:tc>
          <w:tcPr>
            <w:tcW w:w="15446" w:type="dxa"/>
            <w:gridSpan w:val="6"/>
          </w:tcPr>
          <w:p w:rsidRPr="00335237" w:rsidR="00BE1523" w:rsidP="00A7123F" w:rsidRDefault="00BE1523" w14:paraId="78593CFB" w14:textId="46B79A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335237">
              <w:rPr>
                <w:rFonts w:ascii="Times New Roman" w:hAnsi="Times New Roman" w:cs="Times New Roman"/>
                <w:b/>
                <w:bCs/>
                <w:i/>
                <w:iCs/>
              </w:rPr>
              <w:t>Стратегічна ціль 3.9. Умова 4 успішної імплементації Стратегії «Цифрова трансформація міста Києва»</w:t>
            </w:r>
          </w:p>
        </w:tc>
      </w:tr>
      <w:tr w:rsidRPr="00335237" w:rsidR="00BE1523" w:rsidTr="00D06FFB" w14:paraId="62A887CD" w14:textId="77777777">
        <w:trPr>
          <w:trHeight w:val="20"/>
        </w:trPr>
        <w:tc>
          <w:tcPr>
            <w:tcW w:w="1980" w:type="dxa"/>
          </w:tcPr>
          <w:p w:rsidRPr="00335237" w:rsidR="00BE1523" w:rsidP="00A7123F" w:rsidRDefault="00BE1523" w14:paraId="51BFF0A5" w14:textId="4056D7E0">
            <w:pPr>
              <w:tabs>
                <w:tab w:val="center" w:pos="882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</w:rPr>
              <w:t>3.9.1. Розширення кола міських електронних сервісів</w:t>
            </w:r>
          </w:p>
        </w:tc>
        <w:tc>
          <w:tcPr>
            <w:tcW w:w="3969" w:type="dxa"/>
          </w:tcPr>
          <w:p w:rsidRPr="00335237" w:rsidR="00BE1523" w:rsidP="00A7123F" w:rsidRDefault="00BE1523" w14:paraId="4B7FC188" w14:textId="5EA485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 xml:space="preserve">3.9.1.1. Створення, розвиток та забезпечення функціонування міських </w:t>
            </w:r>
            <w:proofErr w:type="spellStart"/>
            <w:r w:rsidRPr="00335237">
              <w:rPr>
                <w:rFonts w:ascii="Times New Roman" w:hAnsi="Times New Roman" w:cs="Times New Roman"/>
              </w:rPr>
              <w:t>вебпорталів</w:t>
            </w:r>
            <w:proofErr w:type="spellEnd"/>
            <w:r w:rsidRPr="00335237">
              <w:rPr>
                <w:rFonts w:ascii="Times New Roman" w:hAnsi="Times New Roman" w:cs="Times New Roman"/>
              </w:rPr>
              <w:t>, сервісів електронної демократії та інших електронних сервісів для взаємодії між міськими органами влади та мешканцями міста Києва</w:t>
            </w:r>
          </w:p>
        </w:tc>
        <w:tc>
          <w:tcPr>
            <w:tcW w:w="993" w:type="dxa"/>
          </w:tcPr>
          <w:p w:rsidRPr="00335237" w:rsidR="00BE1523" w:rsidP="00A7123F" w:rsidRDefault="00335237" w14:paraId="7F306534" w14:textId="384D652A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січень 2025 р.-грудень 2026 р.</w:t>
            </w:r>
          </w:p>
        </w:tc>
        <w:tc>
          <w:tcPr>
            <w:tcW w:w="1701" w:type="dxa"/>
          </w:tcPr>
          <w:p w:rsidRPr="00335237" w:rsidR="00BE1523" w:rsidP="00A7123F" w:rsidRDefault="00BE1523" w14:paraId="7EA7842F" w14:textId="26D4925F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Бюджет міста Києва</w:t>
            </w:r>
          </w:p>
        </w:tc>
        <w:tc>
          <w:tcPr>
            <w:tcW w:w="2409" w:type="dxa"/>
          </w:tcPr>
          <w:p w:rsidRPr="00335237" w:rsidR="00BE1523" w:rsidP="00A7123F" w:rsidRDefault="00573944" w14:paraId="7B86E87F" w14:textId="0A2DE2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ІКТ, КП ГІОЦ</w:t>
            </w:r>
          </w:p>
        </w:tc>
        <w:tc>
          <w:tcPr>
            <w:tcW w:w="4394" w:type="dxa"/>
          </w:tcPr>
          <w:p w:rsidRPr="00994119" w:rsidR="00BE1523" w:rsidP="00994119" w:rsidRDefault="00994119" w14:paraId="4400103E" w14:textId="29679146">
            <w:pPr>
              <w:pStyle w:val="a5"/>
              <w:numPr>
                <w:ilvl w:val="0"/>
                <w:numId w:val="8"/>
              </w:numPr>
              <w:tabs>
                <w:tab w:val="left" w:pos="180"/>
              </w:tabs>
              <w:spacing w:after="0" w:line="240" w:lineRule="auto"/>
              <w:ind w:left="31" w:hanging="31"/>
              <w:jc w:val="both"/>
              <w:rPr>
                <w:rFonts w:ascii="Times New Roman" w:hAnsi="Times New Roman" w:cs="Times New Roman"/>
              </w:rPr>
            </w:pPr>
            <w:r w:rsidRPr="00994119">
              <w:rPr>
                <w:rFonts w:ascii="Times New Roman" w:hAnsi="Times New Roman" w:cs="Times New Roman"/>
              </w:rPr>
              <w:t>У</w:t>
            </w:r>
            <w:r w:rsidRPr="00994119" w:rsidR="00BE1523">
              <w:rPr>
                <w:rFonts w:ascii="Times New Roman" w:hAnsi="Times New Roman" w:cs="Times New Roman"/>
              </w:rPr>
              <w:t xml:space="preserve"> межах підтримки </w:t>
            </w:r>
            <w:r w:rsidR="009D303C">
              <w:rPr>
                <w:rFonts w:ascii="Times New Roman" w:hAnsi="Times New Roman" w:cs="Times New Roman"/>
              </w:rPr>
              <w:t>і</w:t>
            </w:r>
            <w:r w:rsidRPr="00994119" w:rsidR="00BE1523">
              <w:rPr>
                <w:rFonts w:ascii="Times New Roman" w:hAnsi="Times New Roman" w:cs="Times New Roman"/>
              </w:rPr>
              <w:t xml:space="preserve"> супроводу модуля «Інформаційна база об’єктів соціальної сфери та </w:t>
            </w:r>
            <w:proofErr w:type="spellStart"/>
            <w:r w:rsidRPr="00994119" w:rsidR="00BE1523">
              <w:rPr>
                <w:rFonts w:ascii="Times New Roman" w:hAnsi="Times New Roman" w:cs="Times New Roman"/>
              </w:rPr>
              <w:t>безбар’єрних</w:t>
            </w:r>
            <w:proofErr w:type="spellEnd"/>
            <w:r w:rsidRPr="00994119" w:rsidR="00BE1523">
              <w:rPr>
                <w:rFonts w:ascii="Times New Roman" w:hAnsi="Times New Roman" w:cs="Times New Roman"/>
              </w:rPr>
              <w:t xml:space="preserve"> маршрутів в місті Києві» </w:t>
            </w:r>
            <w:r w:rsidRPr="00994119">
              <w:rPr>
                <w:rFonts w:ascii="Times New Roman" w:hAnsi="Times New Roman" w:cs="Times New Roman"/>
              </w:rPr>
              <w:t>та</w:t>
            </w:r>
            <w:r w:rsidRPr="00994119" w:rsidR="00BE1523">
              <w:rPr>
                <w:rFonts w:ascii="Times New Roman" w:hAnsi="Times New Roman" w:cs="Times New Roman"/>
              </w:rPr>
              <w:t xml:space="preserve"> інформаційного шару «Мапа доступності міста Києва» інформаційно-аналітичної системи «Управління майновим комплексом територіальної громади міста Києва» (ІАС «Майно»)</w:t>
            </w:r>
            <w:r>
              <w:rPr>
                <w:rFonts w:ascii="Times New Roman" w:hAnsi="Times New Roman" w:cs="Times New Roman"/>
              </w:rPr>
              <w:t>:</w:t>
            </w:r>
          </w:p>
          <w:p w:rsidRPr="00335237" w:rsidR="00BE1523" w:rsidP="00A7123F" w:rsidRDefault="00BE1523" w14:paraId="19D3770C" w14:textId="7FF0ACAF">
            <w:pPr>
              <w:tabs>
                <w:tab w:val="left" w:pos="210"/>
              </w:tabs>
              <w:spacing w:after="0" w:line="240" w:lineRule="auto"/>
              <w:ind w:firstLine="38"/>
              <w:jc w:val="both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−</w:t>
            </w:r>
            <w:r w:rsidRPr="00335237">
              <w:rPr>
                <w:rFonts w:ascii="Times New Roman" w:hAnsi="Times New Roman" w:cs="Times New Roman"/>
              </w:rPr>
              <w:tab/>
            </w:r>
            <w:r w:rsidRPr="00335237">
              <w:rPr>
                <w:rFonts w:ascii="Times New Roman" w:hAnsi="Times New Roman" w:cs="Times New Roman"/>
              </w:rPr>
              <w:t>нада</w:t>
            </w:r>
            <w:r w:rsidR="00994119">
              <w:rPr>
                <w:rFonts w:ascii="Times New Roman" w:hAnsi="Times New Roman" w:cs="Times New Roman"/>
              </w:rPr>
              <w:t xml:space="preserve">вався </w:t>
            </w:r>
            <w:r w:rsidRPr="00335237">
              <w:rPr>
                <w:rFonts w:ascii="Times New Roman" w:hAnsi="Times New Roman" w:cs="Times New Roman"/>
              </w:rPr>
              <w:t xml:space="preserve">доступ відповідальним особам </w:t>
            </w:r>
            <w:r w:rsidR="00994119">
              <w:rPr>
                <w:rFonts w:ascii="Times New Roman" w:hAnsi="Times New Roman" w:cs="Times New Roman"/>
              </w:rPr>
              <w:t>для</w:t>
            </w:r>
            <w:r w:rsidRPr="00335237">
              <w:rPr>
                <w:rFonts w:ascii="Times New Roman" w:hAnsi="Times New Roman" w:cs="Times New Roman"/>
              </w:rPr>
              <w:t xml:space="preserve"> розміщення даних про </w:t>
            </w:r>
            <w:r w:rsidR="00994119">
              <w:rPr>
                <w:rFonts w:ascii="Times New Roman" w:hAnsi="Times New Roman" w:cs="Times New Roman"/>
              </w:rPr>
              <w:t>міські</w:t>
            </w:r>
            <w:r w:rsidRPr="00335237">
              <w:rPr>
                <w:rFonts w:ascii="Times New Roman" w:hAnsi="Times New Roman" w:cs="Times New Roman"/>
              </w:rPr>
              <w:t xml:space="preserve"> об’єкти в інформаційному шарі «Мапа доступності міста Києва» ІАС «Майно» та використання </w:t>
            </w:r>
            <w:r w:rsidR="009D303C">
              <w:rPr>
                <w:rFonts w:ascii="Times New Roman" w:hAnsi="Times New Roman" w:cs="Times New Roman"/>
              </w:rPr>
              <w:t>цих</w:t>
            </w:r>
            <w:r w:rsidRPr="00335237">
              <w:rPr>
                <w:rFonts w:ascii="Times New Roman" w:hAnsi="Times New Roman" w:cs="Times New Roman"/>
              </w:rPr>
              <w:t xml:space="preserve"> даних у програмно</w:t>
            </w:r>
            <w:r w:rsidR="000B2C1E">
              <w:rPr>
                <w:rFonts w:ascii="Times New Roman" w:hAnsi="Times New Roman" w:cs="Times New Roman"/>
              </w:rPr>
              <w:t>му</w:t>
            </w:r>
            <w:r w:rsidRPr="00335237">
              <w:rPr>
                <w:rFonts w:ascii="Times New Roman" w:hAnsi="Times New Roman" w:cs="Times New Roman"/>
              </w:rPr>
              <w:t xml:space="preserve"> модул</w:t>
            </w:r>
            <w:r w:rsidR="000B2C1E">
              <w:rPr>
                <w:rFonts w:ascii="Times New Roman" w:hAnsi="Times New Roman" w:cs="Times New Roman"/>
              </w:rPr>
              <w:t>і</w:t>
            </w:r>
            <w:r w:rsidRPr="00335237">
              <w:rPr>
                <w:rFonts w:ascii="Times New Roman" w:hAnsi="Times New Roman" w:cs="Times New Roman"/>
              </w:rPr>
              <w:t xml:space="preserve"> «Інформаційна база об’єктів соціальної сфери та </w:t>
            </w:r>
            <w:proofErr w:type="spellStart"/>
            <w:r w:rsidRPr="00335237">
              <w:rPr>
                <w:rFonts w:ascii="Times New Roman" w:hAnsi="Times New Roman" w:cs="Times New Roman"/>
              </w:rPr>
              <w:t>безбар’єрних</w:t>
            </w:r>
            <w:proofErr w:type="spellEnd"/>
            <w:r w:rsidRPr="00335237">
              <w:rPr>
                <w:rFonts w:ascii="Times New Roman" w:hAnsi="Times New Roman" w:cs="Times New Roman"/>
              </w:rPr>
              <w:t xml:space="preserve"> маршрутів у місті Києві»;</w:t>
            </w:r>
          </w:p>
          <w:p w:rsidRPr="00BC796B" w:rsidR="000B2C1E" w:rsidP="000B2C1E" w:rsidRDefault="00BE1523" w14:paraId="4F0B544D" w14:textId="6BA23DEF">
            <w:pPr>
              <w:tabs>
                <w:tab w:val="left" w:pos="210"/>
              </w:tabs>
              <w:spacing w:after="0" w:line="240" w:lineRule="auto"/>
              <w:ind w:firstLine="38"/>
              <w:jc w:val="both"/>
              <w:rPr>
                <w:rFonts w:ascii="Times New Roman" w:hAnsi="Times New Roman" w:eastAsia="Times New Roman" w:cs="Times New Roman"/>
              </w:rPr>
            </w:pPr>
            <w:r w:rsidRPr="00D432A5">
              <w:rPr>
                <w:rFonts w:ascii="Times New Roman" w:hAnsi="Times New Roman" w:cs="Times New Roman"/>
              </w:rPr>
              <w:t>−</w:t>
            </w:r>
            <w:r w:rsidRPr="00D432A5">
              <w:rPr>
                <w:rFonts w:ascii="Times New Roman" w:hAnsi="Times New Roman" w:cs="Times New Roman"/>
              </w:rPr>
              <w:tab/>
            </w:r>
            <w:proofErr w:type="spellStart"/>
            <w:r w:rsidRPr="00BC796B" w:rsidR="000B2C1E">
              <w:rPr>
                <w:rFonts w:ascii="Times New Roman" w:hAnsi="Times New Roman" w:eastAsia="Times New Roman" w:cs="Times New Roman"/>
              </w:rPr>
              <w:t>доналашт</w:t>
            </w:r>
            <w:r w:rsidR="000B2C1E">
              <w:rPr>
                <w:rFonts w:ascii="Times New Roman" w:hAnsi="Times New Roman" w:eastAsia="Times New Roman" w:cs="Times New Roman"/>
              </w:rPr>
              <w:t>овано</w:t>
            </w:r>
            <w:proofErr w:type="spellEnd"/>
            <w:r w:rsidRPr="00BC796B" w:rsidR="000B2C1E">
              <w:rPr>
                <w:rFonts w:ascii="Times New Roman" w:hAnsi="Times New Roman" w:eastAsia="Times New Roman" w:cs="Times New Roman"/>
              </w:rPr>
              <w:t xml:space="preserve"> публічн</w:t>
            </w:r>
            <w:r w:rsidR="000B2C1E">
              <w:rPr>
                <w:rFonts w:ascii="Times New Roman" w:hAnsi="Times New Roman" w:eastAsia="Times New Roman" w:cs="Times New Roman"/>
              </w:rPr>
              <w:t>ий</w:t>
            </w:r>
            <w:r w:rsidRPr="00BC796B" w:rsidR="000B2C1E">
              <w:rPr>
                <w:rFonts w:ascii="Times New Roman" w:hAnsi="Times New Roman" w:eastAsia="Times New Roman" w:cs="Times New Roman"/>
              </w:rPr>
              <w:t xml:space="preserve"> API </w:t>
            </w:r>
            <w:r w:rsidR="009D303C">
              <w:rPr>
                <w:rFonts w:ascii="Times New Roman" w:hAnsi="Times New Roman" w:eastAsia="Times New Roman" w:cs="Times New Roman"/>
              </w:rPr>
              <w:t xml:space="preserve">системи </w:t>
            </w:r>
            <w:r w:rsidRPr="00BC796B" w:rsidR="000B2C1E">
              <w:rPr>
                <w:rFonts w:ascii="Times New Roman" w:hAnsi="Times New Roman" w:eastAsia="Times New Roman" w:cs="Times New Roman"/>
              </w:rPr>
              <w:t xml:space="preserve">згідно з вимогами </w:t>
            </w:r>
            <w:proofErr w:type="spellStart"/>
            <w:r w:rsidRPr="00BC796B" w:rsidR="000B2C1E">
              <w:rPr>
                <w:rFonts w:ascii="Times New Roman" w:hAnsi="Times New Roman" w:eastAsia="Times New Roman" w:cs="Times New Roman"/>
              </w:rPr>
              <w:t>Мінцифри</w:t>
            </w:r>
            <w:proofErr w:type="spellEnd"/>
            <w:r w:rsidRPr="00BC796B" w:rsidR="000B2C1E">
              <w:rPr>
                <w:rFonts w:ascii="Times New Roman" w:hAnsi="Times New Roman" w:eastAsia="Times New Roman" w:cs="Times New Roman"/>
              </w:rPr>
              <w:t>;</w:t>
            </w:r>
          </w:p>
          <w:p w:rsidRPr="009D303C" w:rsidR="009D303C" w:rsidP="00D432A5" w:rsidRDefault="000B2C1E" w14:paraId="116D858C" w14:textId="77777777">
            <w:pPr>
              <w:pStyle w:val="a5"/>
              <w:numPr>
                <w:ilvl w:val="0"/>
                <w:numId w:val="5"/>
              </w:numPr>
              <w:tabs>
                <w:tab w:val="left" w:pos="173"/>
                <w:tab w:val="left" w:pos="210"/>
              </w:tabs>
              <w:spacing w:after="0" w:line="240" w:lineRule="auto"/>
              <w:ind w:left="32"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 w:rsidRPr="000B2C1E">
              <w:rPr>
                <w:rFonts w:ascii="Times New Roman" w:hAnsi="Times New Roman" w:eastAsia="Times New Roman" w:cs="Times New Roman"/>
              </w:rPr>
              <w:t xml:space="preserve">до модуля «Мапа ремонтів та </w:t>
            </w:r>
            <w:proofErr w:type="spellStart"/>
            <w:r w:rsidRPr="000B2C1E">
              <w:rPr>
                <w:rFonts w:ascii="Times New Roman" w:hAnsi="Times New Roman" w:eastAsia="Times New Roman" w:cs="Times New Roman"/>
              </w:rPr>
              <w:t>перекриттів</w:t>
            </w:r>
            <w:proofErr w:type="spellEnd"/>
            <w:r w:rsidRPr="000B2C1E">
              <w:rPr>
                <w:rFonts w:ascii="Times New Roman" w:hAnsi="Times New Roman" w:eastAsia="Times New Roman" w:cs="Times New Roman"/>
              </w:rPr>
              <w:t>»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proofErr w:type="spellStart"/>
            <w:r w:rsidRPr="000B2C1E">
              <w:rPr>
                <w:rFonts w:ascii="Times New Roman" w:hAnsi="Times New Roman" w:eastAsia="Times New Roman" w:cs="Times New Roman"/>
              </w:rPr>
              <w:t>внесено</w:t>
            </w:r>
            <w:proofErr w:type="spellEnd"/>
            <w:r w:rsidRPr="000B2C1E">
              <w:rPr>
                <w:rFonts w:ascii="Times New Roman" w:hAnsi="Times New Roman" w:eastAsia="Times New Roman" w:cs="Times New Roman"/>
              </w:rPr>
              <w:t xml:space="preserve"> обліков</w:t>
            </w:r>
            <w:r>
              <w:rPr>
                <w:rFonts w:ascii="Times New Roman" w:hAnsi="Times New Roman" w:eastAsia="Times New Roman" w:cs="Times New Roman"/>
              </w:rPr>
              <w:t>і</w:t>
            </w:r>
            <w:r w:rsidRPr="000B2C1E">
              <w:rPr>
                <w:rFonts w:ascii="Times New Roman" w:hAnsi="Times New Roman" w:eastAsia="Times New Roman" w:cs="Times New Roman"/>
              </w:rPr>
              <w:t xml:space="preserve"> запис</w:t>
            </w:r>
            <w:r>
              <w:rPr>
                <w:rFonts w:ascii="Times New Roman" w:hAnsi="Times New Roman" w:eastAsia="Times New Roman" w:cs="Times New Roman"/>
              </w:rPr>
              <w:t>и</w:t>
            </w:r>
            <w:r w:rsidRPr="000B2C1E">
              <w:rPr>
                <w:rFonts w:ascii="Times New Roman" w:hAnsi="Times New Roman" w:eastAsia="Times New Roman" w:cs="Times New Roman"/>
              </w:rPr>
              <w:t xml:space="preserve"> користувачів</w:t>
            </w:r>
            <w:r>
              <w:rPr>
                <w:rFonts w:ascii="Times New Roman" w:hAnsi="Times New Roman" w:eastAsia="Times New Roman" w:cs="Times New Roman"/>
              </w:rPr>
              <w:t> </w:t>
            </w:r>
            <w:r w:rsidRPr="000B2C1E">
              <w:rPr>
                <w:rFonts w:ascii="Times New Roman" w:hAnsi="Times New Roman" w:eastAsia="Times New Roman" w:cs="Times New Roman"/>
              </w:rPr>
              <w:t>− відповідальних осіб КП ШЕУ «Магістраль»</w:t>
            </w:r>
            <w:r w:rsidR="009D303C">
              <w:rPr>
                <w:rFonts w:ascii="Times New Roman" w:hAnsi="Times New Roman" w:eastAsia="Times New Roman" w:cs="Times New Roman"/>
              </w:rPr>
              <w:t>;</w:t>
            </w:r>
          </w:p>
          <w:p w:rsidRPr="000B2C1E" w:rsidR="000B2C1E" w:rsidP="00D432A5" w:rsidRDefault="009D303C" w14:paraId="44DCFB38" w14:textId="175C17F1">
            <w:pPr>
              <w:pStyle w:val="a5"/>
              <w:numPr>
                <w:ilvl w:val="0"/>
                <w:numId w:val="5"/>
              </w:numPr>
              <w:tabs>
                <w:tab w:val="left" w:pos="173"/>
                <w:tab w:val="left" w:pos="210"/>
              </w:tabs>
              <w:spacing w:after="0" w:line="240" w:lineRule="auto"/>
              <w:ind w:left="32"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432A5">
              <w:rPr>
                <w:rFonts w:ascii="Times New Roman" w:hAnsi="Times New Roman" w:cs="Times New Roman"/>
              </w:rPr>
              <w:t xml:space="preserve"> здійснювався супровід роботи</w:t>
            </w:r>
            <w:r>
              <w:rPr>
                <w:rFonts w:ascii="Times New Roman" w:hAnsi="Times New Roman" w:cs="Times New Roman"/>
              </w:rPr>
              <w:t xml:space="preserve"> користувачів</w:t>
            </w:r>
            <w:r w:rsidRPr="00D432A5">
              <w:rPr>
                <w:rFonts w:ascii="Times New Roman" w:hAnsi="Times New Roman" w:cs="Times New Roman"/>
              </w:rPr>
              <w:t xml:space="preserve"> в ІАС «Майно»</w:t>
            </w:r>
            <w:r>
              <w:rPr>
                <w:rFonts w:ascii="Times New Roman" w:hAnsi="Times New Roman" w:cs="Times New Roman"/>
              </w:rPr>
              <w:t>.</w:t>
            </w:r>
          </w:p>
          <w:p w:rsidRPr="008D296A" w:rsidR="008D296A" w:rsidP="00C65847" w:rsidRDefault="008D296A" w14:paraId="0ACF8AAA" w14:textId="5BF1CD50">
            <w:pPr>
              <w:pStyle w:val="a5"/>
              <w:numPr>
                <w:ilvl w:val="0"/>
                <w:numId w:val="8"/>
              </w:numPr>
              <w:tabs>
                <w:tab w:val="left" w:pos="180"/>
              </w:tabs>
              <w:spacing w:after="0" w:line="240" w:lineRule="auto"/>
              <w:ind w:left="0" w:firstLine="3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8D296A">
              <w:rPr>
                <w:rFonts w:ascii="Times New Roman" w:hAnsi="Times New Roman" w:cs="Times New Roman"/>
              </w:rPr>
              <w:t xml:space="preserve">Протягом звітного періоду тривала підготовка до впровадження </w:t>
            </w:r>
            <w:r w:rsidRPr="008D296A" w:rsidR="009D303C">
              <w:rPr>
                <w:rFonts w:ascii="Times New Roman" w:hAnsi="Times New Roman" w:cs="Times New Roman"/>
              </w:rPr>
              <w:t xml:space="preserve">у промислове середовище </w:t>
            </w:r>
            <w:r w:rsidRPr="008D296A">
              <w:rPr>
                <w:rFonts w:ascii="Times New Roman" w:hAnsi="Times New Roman" w:cs="Times New Roman"/>
              </w:rPr>
              <w:t xml:space="preserve">оновленого програмного забезпечення </w:t>
            </w:r>
            <w:r>
              <w:rPr>
                <w:rFonts w:ascii="Times New Roman" w:hAnsi="Times New Roman" w:cs="Times New Roman"/>
              </w:rPr>
              <w:t>с</w:t>
            </w:r>
            <w:r w:rsidRPr="008D296A">
              <w:rPr>
                <w:rFonts w:ascii="Times New Roman" w:hAnsi="Times New Roman" w:cs="Times New Roman"/>
              </w:rPr>
              <w:t>истеми електронного запису дітей до комунальних закладів дошкільної освіти територіальної громади міста Києва – «СЕЗ ЗДО». Працівники закладів дошкільної освіти тестува</w:t>
            </w:r>
            <w:r>
              <w:rPr>
                <w:rFonts w:ascii="Times New Roman" w:hAnsi="Times New Roman" w:cs="Times New Roman"/>
              </w:rPr>
              <w:t>ли</w:t>
            </w:r>
            <w:r w:rsidRPr="008D296A">
              <w:rPr>
                <w:rFonts w:ascii="Times New Roman" w:hAnsi="Times New Roman" w:cs="Times New Roman"/>
              </w:rPr>
              <w:t xml:space="preserve"> модернізован</w:t>
            </w:r>
            <w:r>
              <w:rPr>
                <w:rFonts w:ascii="Times New Roman" w:hAnsi="Times New Roman" w:cs="Times New Roman"/>
              </w:rPr>
              <w:t>у «</w:t>
            </w:r>
            <w:r w:rsidRPr="008D296A">
              <w:rPr>
                <w:rFonts w:ascii="Times New Roman" w:hAnsi="Times New Roman" w:cs="Times New Roman"/>
              </w:rPr>
              <w:t>СЕЗ ЗДО</w:t>
            </w:r>
            <w:r>
              <w:rPr>
                <w:rFonts w:ascii="Times New Roman" w:hAnsi="Times New Roman" w:cs="Times New Roman"/>
              </w:rPr>
              <w:t>»</w:t>
            </w:r>
            <w:r w:rsidRPr="008D296A">
              <w:rPr>
                <w:rFonts w:ascii="Times New Roman" w:hAnsi="Times New Roman" w:cs="Times New Roman"/>
              </w:rPr>
              <w:t xml:space="preserve"> на тестовому середовищі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D296A">
              <w:rPr>
                <w:rFonts w:ascii="Times New Roman" w:hAnsi="Times New Roman" w:cs="Times New Roman"/>
              </w:rPr>
              <w:t xml:space="preserve">з метою виявлення та усунення можливих недоліків. Після завершення тестування заплановано виконання міграції бази даних, </w:t>
            </w:r>
            <w:r w:rsidRPr="008D296A">
              <w:rPr>
                <w:rFonts w:ascii="Times New Roman" w:hAnsi="Times New Roman" w:cs="Times New Roman"/>
              </w:rPr>
              <w:t>необхідної для забезпечення роботи користувачів у системі.</w:t>
            </w:r>
          </w:p>
          <w:p w:rsidRPr="00BC796B" w:rsidR="008D296A" w:rsidP="00C65847" w:rsidRDefault="008D296A" w14:paraId="5707565A" w14:textId="74618BB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 w:rsidRPr="00BC796B">
              <w:rPr>
                <w:rFonts w:ascii="Times New Roman" w:hAnsi="Times New Roman" w:eastAsia="Times New Roman" w:cs="Times New Roman"/>
              </w:rPr>
              <w:t>3. </w:t>
            </w:r>
            <w:r w:rsidR="00C65847">
              <w:rPr>
                <w:rFonts w:ascii="Times New Roman" w:hAnsi="Times New Roman" w:eastAsia="Times New Roman" w:cs="Times New Roman"/>
              </w:rPr>
              <w:t>З</w:t>
            </w:r>
            <w:r w:rsidRPr="00BC796B">
              <w:rPr>
                <w:rFonts w:ascii="Times New Roman" w:hAnsi="Times New Roman" w:eastAsia="Times New Roman" w:cs="Times New Roman"/>
              </w:rPr>
              <w:t>абезпеч</w:t>
            </w:r>
            <w:r w:rsidR="00C65847">
              <w:rPr>
                <w:rFonts w:ascii="Times New Roman" w:hAnsi="Times New Roman" w:eastAsia="Times New Roman" w:cs="Times New Roman"/>
              </w:rPr>
              <w:t xml:space="preserve">ено </w:t>
            </w:r>
            <w:r w:rsidRPr="00BC796B">
              <w:rPr>
                <w:rFonts w:ascii="Times New Roman" w:hAnsi="Times New Roman" w:eastAsia="Times New Roman" w:cs="Times New Roman"/>
              </w:rPr>
              <w:t>безперебійн</w:t>
            </w:r>
            <w:r w:rsidR="00C65847">
              <w:rPr>
                <w:rFonts w:ascii="Times New Roman" w:hAnsi="Times New Roman" w:eastAsia="Times New Roman" w:cs="Times New Roman"/>
              </w:rPr>
              <w:t>е функціонування</w:t>
            </w:r>
            <w:r w:rsidRPr="00BC796B">
              <w:rPr>
                <w:rFonts w:ascii="Times New Roman" w:hAnsi="Times New Roman" w:eastAsia="Times New Roman" w:cs="Times New Roman"/>
              </w:rPr>
              <w:t xml:space="preserve"> інформаційно-комунікаційної системи «Карта освітніх потреб»</w:t>
            </w:r>
            <w:r w:rsidR="00C65847">
              <w:rPr>
                <w:rFonts w:ascii="Times New Roman" w:hAnsi="Times New Roman" w:eastAsia="Times New Roman" w:cs="Times New Roman"/>
              </w:rPr>
              <w:t xml:space="preserve">, </w:t>
            </w:r>
            <w:r w:rsidRPr="00247A7D">
              <w:rPr>
                <w:rFonts w:ascii="Times New Roman" w:hAnsi="Times New Roman" w:eastAsia="Times New Roman" w:cs="Times New Roman"/>
              </w:rPr>
              <w:t xml:space="preserve"> здійснювався системний контроль </w:t>
            </w:r>
            <w:r w:rsidR="00C65847">
              <w:rPr>
                <w:rFonts w:ascii="Times New Roman" w:hAnsi="Times New Roman" w:eastAsia="Times New Roman" w:cs="Times New Roman"/>
              </w:rPr>
              <w:t xml:space="preserve">та </w:t>
            </w:r>
            <w:r w:rsidRPr="00247A7D">
              <w:rPr>
                <w:rFonts w:ascii="Times New Roman" w:hAnsi="Times New Roman" w:eastAsia="Times New Roman" w:cs="Times New Roman"/>
              </w:rPr>
              <w:t>своєчасне усунення виявлених недоліків</w:t>
            </w:r>
            <w:r w:rsidR="00C65847">
              <w:rPr>
                <w:rFonts w:ascii="Times New Roman" w:hAnsi="Times New Roman" w:eastAsia="Times New Roman" w:cs="Times New Roman"/>
              </w:rPr>
              <w:t xml:space="preserve"> у роботі системи, </w:t>
            </w:r>
            <w:r w:rsidRPr="00247A7D">
              <w:rPr>
                <w:rFonts w:ascii="Times New Roman" w:hAnsi="Times New Roman" w:eastAsia="Times New Roman" w:cs="Times New Roman"/>
              </w:rPr>
              <w:t>забезпечен</w:t>
            </w:r>
            <w:r w:rsidR="00C65847">
              <w:rPr>
                <w:rFonts w:ascii="Times New Roman" w:hAnsi="Times New Roman" w:eastAsia="Times New Roman" w:cs="Times New Roman"/>
              </w:rPr>
              <w:t xml:space="preserve">о </w:t>
            </w:r>
            <w:r w:rsidRPr="00247A7D">
              <w:rPr>
                <w:rFonts w:ascii="Times New Roman" w:hAnsi="Times New Roman" w:eastAsia="Times New Roman" w:cs="Times New Roman"/>
              </w:rPr>
              <w:t>постійн</w:t>
            </w:r>
            <w:r w:rsidR="00C65847">
              <w:rPr>
                <w:rFonts w:ascii="Times New Roman" w:hAnsi="Times New Roman" w:eastAsia="Times New Roman" w:cs="Times New Roman"/>
              </w:rPr>
              <w:t>у</w:t>
            </w:r>
            <w:r w:rsidRPr="00247A7D">
              <w:rPr>
                <w:rFonts w:ascii="Times New Roman" w:hAnsi="Times New Roman" w:eastAsia="Times New Roman" w:cs="Times New Roman"/>
              </w:rPr>
              <w:t xml:space="preserve"> технічн</w:t>
            </w:r>
            <w:r w:rsidR="00C65847">
              <w:rPr>
                <w:rFonts w:ascii="Times New Roman" w:hAnsi="Times New Roman" w:eastAsia="Times New Roman" w:cs="Times New Roman"/>
              </w:rPr>
              <w:t>у</w:t>
            </w:r>
            <w:r w:rsidRPr="00247A7D">
              <w:rPr>
                <w:rFonts w:ascii="Times New Roman" w:hAnsi="Times New Roman" w:eastAsia="Times New Roman" w:cs="Times New Roman"/>
              </w:rPr>
              <w:t xml:space="preserve"> підтримк</w:t>
            </w:r>
            <w:r w:rsidR="00C65847">
              <w:rPr>
                <w:rFonts w:ascii="Times New Roman" w:hAnsi="Times New Roman" w:eastAsia="Times New Roman" w:cs="Times New Roman"/>
              </w:rPr>
              <w:t>у</w:t>
            </w:r>
            <w:r w:rsidRPr="00247A7D">
              <w:rPr>
                <w:rFonts w:ascii="Times New Roman" w:hAnsi="Times New Roman" w:eastAsia="Times New Roman" w:cs="Times New Roman"/>
              </w:rPr>
              <w:t xml:space="preserve"> </w:t>
            </w:r>
            <w:r w:rsidR="00C65847">
              <w:rPr>
                <w:rFonts w:ascii="Times New Roman" w:hAnsi="Times New Roman" w:eastAsia="Times New Roman" w:cs="Times New Roman"/>
              </w:rPr>
              <w:t xml:space="preserve">роботи </w:t>
            </w:r>
            <w:r w:rsidRPr="00247A7D">
              <w:rPr>
                <w:rFonts w:ascii="Times New Roman" w:hAnsi="Times New Roman" w:eastAsia="Times New Roman" w:cs="Times New Roman"/>
              </w:rPr>
              <w:t>користувачів</w:t>
            </w:r>
            <w:r w:rsidRPr="00BC796B">
              <w:rPr>
                <w:rFonts w:ascii="Times New Roman" w:hAnsi="Times New Roman" w:eastAsia="Times New Roman" w:cs="Times New Roman"/>
              </w:rPr>
              <w:t xml:space="preserve">. </w:t>
            </w:r>
          </w:p>
          <w:p w:rsidRPr="00BC796B" w:rsidR="008D296A" w:rsidP="00C65847" w:rsidRDefault="00C65847" w14:paraId="4F88962F" w14:textId="15231AA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У частині </w:t>
            </w:r>
            <w:proofErr w:type="spellStart"/>
            <w:r>
              <w:rPr>
                <w:rFonts w:ascii="Times New Roman" w:hAnsi="Times New Roman" w:eastAsia="Times New Roman" w:cs="Times New Roman"/>
              </w:rPr>
              <w:t>безбар’єрності</w:t>
            </w:r>
            <w:proofErr w:type="spellEnd"/>
            <w:r>
              <w:rPr>
                <w:rFonts w:ascii="Times New Roman" w:hAnsi="Times New Roman" w:eastAsia="Times New Roman" w:cs="Times New Roman"/>
              </w:rPr>
              <w:t xml:space="preserve"> в</w:t>
            </w:r>
            <w:r w:rsidRPr="00BC796B" w:rsidR="008D296A">
              <w:rPr>
                <w:rFonts w:ascii="Times New Roman" w:hAnsi="Times New Roman" w:eastAsia="Times New Roman" w:cs="Times New Roman"/>
              </w:rPr>
              <w:t xml:space="preserve"> ІКС «КОП»</w:t>
            </w:r>
            <w:r w:rsidR="009D303C">
              <w:rPr>
                <w:rFonts w:ascii="Times New Roman" w:hAnsi="Times New Roman" w:eastAsia="Times New Roman" w:cs="Times New Roman"/>
              </w:rPr>
              <w:t xml:space="preserve"> –  </w:t>
            </w:r>
            <w:r w:rsidRPr="00BC796B" w:rsidR="008D296A">
              <w:rPr>
                <w:rFonts w:ascii="Times New Roman" w:hAnsi="Times New Roman" w:eastAsia="Times New Roman" w:cs="Times New Roman"/>
              </w:rPr>
              <w:t xml:space="preserve"> комунальни</w:t>
            </w:r>
            <w:r w:rsidR="008D296A">
              <w:rPr>
                <w:rFonts w:ascii="Times New Roman" w:hAnsi="Times New Roman" w:eastAsia="Times New Roman" w:cs="Times New Roman"/>
              </w:rPr>
              <w:t>м</w:t>
            </w:r>
            <w:r w:rsidRPr="00BC796B" w:rsidR="008D296A">
              <w:rPr>
                <w:rFonts w:ascii="Times New Roman" w:hAnsi="Times New Roman" w:eastAsia="Times New Roman" w:cs="Times New Roman"/>
              </w:rPr>
              <w:t xml:space="preserve"> заклад</w:t>
            </w:r>
            <w:r w:rsidR="008D296A">
              <w:rPr>
                <w:rFonts w:ascii="Times New Roman" w:hAnsi="Times New Roman" w:eastAsia="Times New Roman" w:cs="Times New Roman"/>
              </w:rPr>
              <w:t>ами</w:t>
            </w:r>
            <w:r w:rsidRPr="00BC796B" w:rsidR="008D296A">
              <w:rPr>
                <w:rFonts w:ascii="Times New Roman" w:hAnsi="Times New Roman" w:eastAsia="Times New Roman" w:cs="Times New Roman"/>
              </w:rPr>
              <w:t xml:space="preserve"> освіти територіальної громади міста Києва </w:t>
            </w:r>
            <w:r>
              <w:rPr>
                <w:rFonts w:ascii="Times New Roman" w:hAnsi="Times New Roman" w:eastAsia="Times New Roman" w:cs="Times New Roman"/>
              </w:rPr>
              <w:t>доступна</w:t>
            </w:r>
            <w:r w:rsidRPr="00BC796B" w:rsidR="008D296A">
              <w:rPr>
                <w:rFonts w:ascii="Times New Roman" w:hAnsi="Times New Roman" w:eastAsia="Times New Roman" w:cs="Times New Roman"/>
              </w:rPr>
              <w:t xml:space="preserve"> анкет</w:t>
            </w:r>
            <w:r>
              <w:rPr>
                <w:rFonts w:ascii="Times New Roman" w:hAnsi="Times New Roman" w:eastAsia="Times New Roman" w:cs="Times New Roman"/>
              </w:rPr>
              <w:t>а</w:t>
            </w:r>
            <w:r w:rsidRPr="00BC796B" w:rsidR="008D296A">
              <w:rPr>
                <w:rFonts w:ascii="Times New Roman" w:hAnsi="Times New Roman" w:eastAsia="Times New Roman" w:cs="Times New Roman"/>
              </w:rPr>
              <w:t xml:space="preserve"> «</w:t>
            </w:r>
            <w:proofErr w:type="spellStart"/>
            <w:r w:rsidRPr="00BC796B" w:rsidR="008D296A">
              <w:rPr>
                <w:rFonts w:ascii="Times New Roman" w:hAnsi="Times New Roman" w:eastAsia="Times New Roman" w:cs="Times New Roman"/>
              </w:rPr>
              <w:t>Інклюзивність</w:t>
            </w:r>
            <w:proofErr w:type="spellEnd"/>
            <w:r w:rsidRPr="00BC796B" w:rsidR="008D296A">
              <w:rPr>
                <w:rFonts w:ascii="Times New Roman" w:hAnsi="Times New Roman" w:eastAsia="Times New Roman" w:cs="Times New Roman"/>
              </w:rPr>
              <w:t xml:space="preserve"> закладу освіти»</w:t>
            </w:r>
            <w:r>
              <w:rPr>
                <w:rFonts w:ascii="Times New Roman" w:hAnsi="Times New Roman" w:eastAsia="Times New Roman" w:cs="Times New Roman"/>
              </w:rPr>
              <w:t xml:space="preserve"> для </w:t>
            </w:r>
            <w:r w:rsidRPr="00BC796B" w:rsidR="008D296A">
              <w:rPr>
                <w:rFonts w:ascii="Times New Roman" w:hAnsi="Times New Roman" w:eastAsia="Times New Roman" w:cs="Times New Roman"/>
              </w:rPr>
              <w:t xml:space="preserve">актуалізації даних </w:t>
            </w:r>
            <w:r>
              <w:rPr>
                <w:rFonts w:ascii="Times New Roman" w:hAnsi="Times New Roman" w:eastAsia="Times New Roman" w:cs="Times New Roman"/>
              </w:rPr>
              <w:t>з метою</w:t>
            </w:r>
            <w:r w:rsidRPr="00BC796B" w:rsidR="008D296A">
              <w:rPr>
                <w:rFonts w:ascii="Times New Roman" w:hAnsi="Times New Roman" w:eastAsia="Times New Roman" w:cs="Times New Roman"/>
              </w:rPr>
              <w:t xml:space="preserve"> перевірки стану матеріально-технічного забезпечення закладів освіти вимогам доступності</w:t>
            </w:r>
            <w:r>
              <w:rPr>
                <w:rFonts w:ascii="Times New Roman" w:hAnsi="Times New Roman" w:eastAsia="Times New Roman" w:cs="Times New Roman"/>
              </w:rPr>
              <w:t>.</w:t>
            </w:r>
          </w:p>
          <w:p w:rsidRPr="00335237" w:rsidR="00D81CDD" w:rsidP="00D81CDD" w:rsidRDefault="008D296A" w14:paraId="0145C87C" w14:textId="3B3F85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C796B">
              <w:rPr>
                <w:rFonts w:ascii="Times New Roman" w:hAnsi="Times New Roman" w:eastAsia="Times New Roman" w:cs="Times New Roman"/>
              </w:rPr>
              <w:t>4. В інформаційно-комунікаційній системі «Програмна платформа для надання електронних послуг, у тому числі адміністративних» (</w:t>
            </w:r>
            <w:r w:rsidR="00D81CDD">
              <w:rPr>
                <w:rFonts w:ascii="Times New Roman" w:hAnsi="Times New Roman" w:eastAsia="Times New Roman" w:cs="Times New Roman"/>
              </w:rPr>
              <w:t xml:space="preserve">далі  </w:t>
            </w:r>
            <w:r w:rsidRPr="00BC796B">
              <w:rPr>
                <w:rFonts w:ascii="Times New Roman" w:hAnsi="Times New Roman" w:eastAsia="Times New Roman" w:cs="Times New Roman"/>
              </w:rPr>
              <w:t xml:space="preserve">Портал послуг) </w:t>
            </w:r>
            <w:r w:rsidR="00C65847">
              <w:rPr>
                <w:rFonts w:ascii="Times New Roman" w:hAnsi="Times New Roman" w:eastAsia="Times New Roman" w:cs="Times New Roman"/>
              </w:rPr>
              <w:t>здійснювався супровід</w:t>
            </w:r>
            <w:r w:rsidR="00D81CDD">
              <w:rPr>
                <w:rFonts w:ascii="Times New Roman" w:hAnsi="Times New Roman" w:eastAsia="Times New Roman" w:cs="Times New Roman"/>
              </w:rPr>
              <w:t xml:space="preserve"> системи для</w:t>
            </w:r>
            <w:r w:rsidRPr="00BC796B">
              <w:rPr>
                <w:rFonts w:ascii="Times New Roman" w:hAnsi="Times New Roman" w:eastAsia="Times New Roman" w:cs="Times New Roman"/>
              </w:rPr>
              <w:t xml:space="preserve"> забезпеч</w:t>
            </w:r>
            <w:r w:rsidR="00D81CDD">
              <w:rPr>
                <w:rFonts w:ascii="Times New Roman" w:hAnsi="Times New Roman" w:eastAsia="Times New Roman" w:cs="Times New Roman"/>
              </w:rPr>
              <w:t>ення</w:t>
            </w:r>
            <w:r w:rsidRPr="00BC796B">
              <w:rPr>
                <w:rFonts w:ascii="Times New Roman" w:hAnsi="Times New Roman" w:eastAsia="Times New Roman" w:cs="Times New Roman"/>
              </w:rPr>
              <w:t xml:space="preserve"> електронн</w:t>
            </w:r>
            <w:r w:rsidR="00D81CDD">
              <w:rPr>
                <w:rFonts w:ascii="Times New Roman" w:hAnsi="Times New Roman" w:eastAsia="Times New Roman" w:cs="Times New Roman"/>
              </w:rPr>
              <w:t>ої</w:t>
            </w:r>
            <w:r w:rsidRPr="00BC796B">
              <w:rPr>
                <w:rFonts w:ascii="Times New Roman" w:hAnsi="Times New Roman" w:eastAsia="Times New Roman" w:cs="Times New Roman"/>
              </w:rPr>
              <w:t xml:space="preserve"> комунікаці</w:t>
            </w:r>
            <w:r w:rsidR="00D81CDD">
              <w:rPr>
                <w:rFonts w:ascii="Times New Roman" w:hAnsi="Times New Roman" w:eastAsia="Times New Roman" w:cs="Times New Roman"/>
              </w:rPr>
              <w:t>ї</w:t>
            </w:r>
            <w:r w:rsidRPr="00BC796B">
              <w:rPr>
                <w:rFonts w:ascii="Times New Roman" w:hAnsi="Times New Roman" w:eastAsia="Times New Roman" w:cs="Times New Roman"/>
              </w:rPr>
              <w:t xml:space="preserve">  громадян</w:t>
            </w:r>
            <w:r w:rsidR="00D81CDD">
              <w:rPr>
                <w:rFonts w:ascii="Times New Roman" w:hAnsi="Times New Roman" w:eastAsia="Times New Roman" w:cs="Times New Roman"/>
              </w:rPr>
              <w:t xml:space="preserve"> </w:t>
            </w:r>
            <w:r w:rsidRPr="00BC796B">
              <w:rPr>
                <w:rFonts w:ascii="Times New Roman" w:hAnsi="Times New Roman" w:eastAsia="Times New Roman" w:cs="Times New Roman"/>
              </w:rPr>
              <w:t>та надавач</w:t>
            </w:r>
            <w:r w:rsidR="00D81CDD">
              <w:rPr>
                <w:rFonts w:ascii="Times New Roman" w:hAnsi="Times New Roman" w:eastAsia="Times New Roman" w:cs="Times New Roman"/>
              </w:rPr>
              <w:t>ів</w:t>
            </w:r>
            <w:r w:rsidRPr="00BC796B">
              <w:rPr>
                <w:rFonts w:ascii="Times New Roman" w:hAnsi="Times New Roman" w:eastAsia="Times New Roman" w:cs="Times New Roman"/>
              </w:rPr>
              <w:t xml:space="preserve"> послуг. </w:t>
            </w:r>
            <w:r w:rsidRPr="00335237" w:rsidR="00D81CDD">
              <w:rPr>
                <w:rFonts w:ascii="Times New Roman" w:hAnsi="Times New Roman" w:cs="Times New Roman"/>
              </w:rPr>
              <w:t>Зокрема, мешканці міста мають змогу:</w:t>
            </w:r>
          </w:p>
          <w:p w:rsidRPr="00335237" w:rsidR="00D81CDD" w:rsidP="00D81CDD" w:rsidRDefault="00D81CDD" w14:paraId="6D28EC06" w14:textId="77777777">
            <w:pPr>
              <w:pStyle w:val="a5"/>
              <w:numPr>
                <w:ilvl w:val="0"/>
                <w:numId w:val="2"/>
              </w:numPr>
              <w:tabs>
                <w:tab w:val="left" w:pos="27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подавати онлайн-звернення або заяви на отримання послуг без необхідності особистого відвідування установ;</w:t>
            </w:r>
          </w:p>
          <w:p w:rsidRPr="00335237" w:rsidR="00D81CDD" w:rsidP="00D81CDD" w:rsidRDefault="00D81CDD" w14:paraId="55F39E1C" w14:textId="77777777">
            <w:pPr>
              <w:pStyle w:val="a5"/>
              <w:numPr>
                <w:ilvl w:val="0"/>
                <w:numId w:val="2"/>
              </w:numPr>
              <w:tabs>
                <w:tab w:val="left" w:pos="27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користуватися Порталом послуг, який формує електронні заяви відповідно до встановлених процесів та передає їх до уповноважених органів;</w:t>
            </w:r>
          </w:p>
          <w:p w:rsidRPr="00335237" w:rsidR="00D81CDD" w:rsidP="00D81CDD" w:rsidRDefault="00D81CDD" w14:paraId="7E058E2E" w14:textId="77777777">
            <w:pPr>
              <w:pStyle w:val="a5"/>
              <w:numPr>
                <w:ilvl w:val="0"/>
                <w:numId w:val="2"/>
              </w:numPr>
              <w:tabs>
                <w:tab w:val="left" w:pos="27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відстежувати статус поданої заяви завдяки системі маршрутів опрацювання (етапи: реєстрація, розгляд, надання результату тощо), які автоматично оновлюються;</w:t>
            </w:r>
          </w:p>
          <w:p w:rsidRPr="00335237" w:rsidR="00D81CDD" w:rsidP="00D81CDD" w:rsidRDefault="00D81CDD" w14:paraId="362C7E23" w14:textId="77777777">
            <w:pPr>
              <w:pStyle w:val="a5"/>
              <w:numPr>
                <w:ilvl w:val="0"/>
                <w:numId w:val="2"/>
              </w:numPr>
              <w:tabs>
                <w:tab w:val="left" w:pos="27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отримувати повідомлення про зміну статусу заяви або результат її опрацювання безпосередньо на Порталі послуг.</w:t>
            </w:r>
          </w:p>
          <w:p w:rsidR="00D81CDD" w:rsidP="00D81CDD" w:rsidRDefault="00D81CDD" w14:paraId="63EFCF44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335237">
              <w:rPr>
                <w:rFonts w:ascii="Times New Roman" w:hAnsi="Times New Roman" w:cs="Times New Roman"/>
              </w:rPr>
              <w:t>адавачі послуг мають можливість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5237">
              <w:rPr>
                <w:rFonts w:ascii="Times New Roman" w:hAnsi="Times New Roman" w:cs="Times New Roman"/>
              </w:rPr>
              <w:t>оперативно</w:t>
            </w:r>
            <w:proofErr w:type="spellEnd"/>
            <w:r w:rsidRPr="00335237">
              <w:rPr>
                <w:rFonts w:ascii="Times New Roman" w:hAnsi="Times New Roman" w:cs="Times New Roman"/>
              </w:rPr>
              <w:t xml:space="preserve"> отримувати звернення та заяви від громадян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35237">
              <w:rPr>
                <w:rFonts w:ascii="Times New Roman" w:hAnsi="Times New Roman" w:cs="Times New Roman"/>
              </w:rPr>
              <w:t>опрацьовувати їх у межах відповідних бізнес-процесів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35237">
              <w:rPr>
                <w:rFonts w:ascii="Times New Roman" w:hAnsi="Times New Roman" w:cs="Times New Roman"/>
              </w:rPr>
              <w:t>публікувати результати опрацювання та надсилати їх заявникам через цифрову платформу.</w:t>
            </w:r>
          </w:p>
          <w:p w:rsidRPr="00335237" w:rsidR="00D432A5" w:rsidP="00D81CDD" w:rsidRDefault="00D81CDD" w14:paraId="01923FDC" w14:textId="76FA9A2E">
            <w:pPr>
              <w:tabs>
                <w:tab w:val="left" w:pos="173"/>
                <w:tab w:val="left" w:pos="210"/>
              </w:tabs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 xml:space="preserve">Портал послуг виконує роль електронного посередника, що забезпечує прозору, контрольовану та зручну комунікацію між міською владою </w:t>
            </w:r>
            <w:r>
              <w:rPr>
                <w:rFonts w:ascii="Times New Roman" w:hAnsi="Times New Roman" w:cs="Times New Roman"/>
              </w:rPr>
              <w:t xml:space="preserve">столиці </w:t>
            </w:r>
            <w:r w:rsidRPr="00335237">
              <w:rPr>
                <w:rFonts w:ascii="Times New Roman" w:hAnsi="Times New Roman" w:cs="Times New Roman"/>
              </w:rPr>
              <w:t xml:space="preserve">та </w:t>
            </w:r>
            <w:r>
              <w:rPr>
                <w:rFonts w:ascii="Times New Roman" w:hAnsi="Times New Roman" w:cs="Times New Roman"/>
              </w:rPr>
              <w:t>киянами.</w:t>
            </w:r>
          </w:p>
        </w:tc>
      </w:tr>
      <w:tr w:rsidRPr="00335237" w:rsidR="00BE1523" w:rsidTr="00D06FFB" w14:paraId="7AEE4E73" w14:textId="77777777">
        <w:trPr>
          <w:trHeight w:val="20"/>
        </w:trPr>
        <w:tc>
          <w:tcPr>
            <w:tcW w:w="1980" w:type="dxa"/>
          </w:tcPr>
          <w:p w:rsidRPr="00335237" w:rsidR="00BE1523" w:rsidP="00A7123F" w:rsidRDefault="00BE1523" w14:paraId="08D75402" w14:textId="77777777">
            <w:pPr>
              <w:tabs>
                <w:tab w:val="center" w:pos="882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3969" w:type="dxa"/>
          </w:tcPr>
          <w:p w:rsidRPr="00335237" w:rsidR="00BE1523" w:rsidP="00A7123F" w:rsidRDefault="00BE1523" w14:paraId="47BE822E" w14:textId="04D2A7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3.9.1.2. Розвиток інформаційно-комунікаційної системи «Платформа цифрових мобільних сервісів «Київ цифровий» з метою надання електронних послуг та сервісів мешканцям та гостям міста Києва</w:t>
            </w:r>
          </w:p>
        </w:tc>
        <w:tc>
          <w:tcPr>
            <w:tcW w:w="993" w:type="dxa"/>
          </w:tcPr>
          <w:p w:rsidRPr="00335237" w:rsidR="00BE1523" w:rsidP="00A7123F" w:rsidRDefault="00335237" w14:paraId="7294F40D" w14:textId="7CA46591">
            <w:pPr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січень 2025 р.-грудень 2026 р.</w:t>
            </w:r>
          </w:p>
        </w:tc>
        <w:tc>
          <w:tcPr>
            <w:tcW w:w="1701" w:type="dxa"/>
          </w:tcPr>
          <w:p w:rsidRPr="00335237" w:rsidR="00BE1523" w:rsidP="00A7123F" w:rsidRDefault="00BE1523" w14:paraId="576392A7" w14:textId="2B7DEDF1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Бюджет міста Києва</w:t>
            </w:r>
          </w:p>
        </w:tc>
        <w:tc>
          <w:tcPr>
            <w:tcW w:w="2409" w:type="dxa"/>
          </w:tcPr>
          <w:p w:rsidRPr="00335237" w:rsidR="00BE1523" w:rsidP="00A7123F" w:rsidRDefault="00573944" w14:paraId="21FDFB4B" w14:textId="50DBD69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 ІКТ, КП ГІОЦ</w:t>
            </w:r>
          </w:p>
        </w:tc>
        <w:tc>
          <w:tcPr>
            <w:tcW w:w="4394" w:type="dxa"/>
          </w:tcPr>
          <w:p w:rsidRPr="00335237" w:rsidR="00BE1523" w:rsidP="00AD22B9" w:rsidRDefault="00AD22B9" w14:paraId="191E07C7" w14:textId="24AC4B7F">
            <w:pPr>
              <w:spacing w:after="0" w:line="240" w:lineRule="auto"/>
              <w:ind w:firstLine="3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Pr="00335237" w:rsidR="00BE1523">
              <w:rPr>
                <w:rFonts w:ascii="Times New Roman" w:hAnsi="Times New Roman" w:cs="Times New Roman"/>
              </w:rPr>
              <w:t xml:space="preserve">інформаційно-комунікаційній системі «Платформа цифрових мобільних сервісів «Київ цифровий» (ІКС ПЦМС «Київ цифровий») </w:t>
            </w:r>
            <w:r w:rsidR="00CC4848">
              <w:rPr>
                <w:rFonts w:ascii="Times New Roman" w:hAnsi="Times New Roman" w:cs="Times New Roman"/>
              </w:rPr>
              <w:t>забезпечено підтримку</w:t>
            </w:r>
            <w:r w:rsidRPr="00335237" w:rsidR="00BE1523">
              <w:rPr>
                <w:rFonts w:ascii="Times New Roman" w:hAnsi="Times New Roman" w:cs="Times New Roman"/>
              </w:rPr>
              <w:t>:</w:t>
            </w:r>
          </w:p>
          <w:p w:rsidR="00BE1523" w:rsidP="00A7123F" w:rsidRDefault="00BE1523" w14:paraId="301D0CE0" w14:textId="59BD4175">
            <w:pPr>
              <w:pStyle w:val="a5"/>
              <w:numPr>
                <w:ilvl w:val="0"/>
                <w:numId w:val="6"/>
              </w:numPr>
              <w:tabs>
                <w:tab w:val="left" w:pos="19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D06FFB">
              <w:rPr>
                <w:rFonts w:ascii="Times New Roman" w:hAnsi="Times New Roman" w:cs="Times New Roman"/>
              </w:rPr>
              <w:t>мобільн</w:t>
            </w:r>
            <w:r w:rsidR="00CC4848">
              <w:rPr>
                <w:rFonts w:ascii="Times New Roman" w:hAnsi="Times New Roman" w:cs="Times New Roman"/>
              </w:rPr>
              <w:t>ої</w:t>
            </w:r>
            <w:r w:rsidRPr="00D06FFB">
              <w:rPr>
                <w:rFonts w:ascii="Times New Roman" w:hAnsi="Times New Roman" w:cs="Times New Roman"/>
              </w:rPr>
              <w:t xml:space="preserve"> версі</w:t>
            </w:r>
            <w:r w:rsidR="00CC4848">
              <w:rPr>
                <w:rFonts w:ascii="Times New Roman" w:hAnsi="Times New Roman" w:cs="Times New Roman"/>
              </w:rPr>
              <w:t>ї</w:t>
            </w:r>
            <w:r w:rsidRPr="00D06FFB">
              <w:rPr>
                <w:rFonts w:ascii="Times New Roman" w:hAnsi="Times New Roman" w:cs="Times New Roman"/>
              </w:rPr>
              <w:t xml:space="preserve"> інформаційного шару «Мапа доступності міста Києва» ІАС «Майно» в мобільному додатку «Київ цифровий». </w:t>
            </w:r>
            <w:r w:rsidR="00CC4848">
              <w:rPr>
                <w:rFonts w:ascii="Times New Roman" w:hAnsi="Times New Roman" w:cs="Times New Roman"/>
              </w:rPr>
              <w:t xml:space="preserve">На </w:t>
            </w:r>
            <w:r w:rsidRPr="00D06FFB" w:rsidR="00FE3E9A">
              <w:rPr>
                <w:rFonts w:ascii="Times New Roman" w:hAnsi="Times New Roman" w:cs="Times New Roman"/>
              </w:rPr>
              <w:t xml:space="preserve">кінець </w:t>
            </w:r>
            <w:r w:rsidRPr="00D06FFB" w:rsidR="00D06FFB">
              <w:rPr>
                <w:rFonts w:ascii="Times New Roman" w:hAnsi="Times New Roman" w:cs="Times New Roman"/>
              </w:rPr>
              <w:t>звітного періоду</w:t>
            </w:r>
            <w:r w:rsidRPr="00D06FFB">
              <w:rPr>
                <w:rFonts w:ascii="Times New Roman" w:hAnsi="Times New Roman" w:cs="Times New Roman"/>
              </w:rPr>
              <w:t xml:space="preserve"> у мобільному додатку «Київ цифровий» відобража</w:t>
            </w:r>
            <w:r w:rsidRPr="00D06FFB" w:rsidR="00B42990">
              <w:rPr>
                <w:rFonts w:ascii="Times New Roman" w:hAnsi="Times New Roman" w:cs="Times New Roman"/>
              </w:rPr>
              <w:t>ю</w:t>
            </w:r>
            <w:r w:rsidRPr="00D06FFB">
              <w:rPr>
                <w:rFonts w:ascii="Times New Roman" w:hAnsi="Times New Roman" w:cs="Times New Roman"/>
              </w:rPr>
              <w:t xml:space="preserve">ться </w:t>
            </w:r>
            <w:r w:rsidRPr="00D06FFB" w:rsidR="00401B59">
              <w:rPr>
                <w:rFonts w:ascii="Times New Roman" w:hAnsi="Times New Roman" w:cs="Times New Roman"/>
              </w:rPr>
              <w:t>3</w:t>
            </w:r>
            <w:r w:rsidRPr="00D06FFB" w:rsidR="00FE3E9A">
              <w:rPr>
                <w:rFonts w:ascii="Times New Roman" w:hAnsi="Times New Roman" w:cs="Times New Roman"/>
              </w:rPr>
              <w:t>0</w:t>
            </w:r>
            <w:r w:rsidRPr="00D06FFB" w:rsidR="00D06FFB">
              <w:rPr>
                <w:rFonts w:ascii="Times New Roman" w:hAnsi="Times New Roman" w:cs="Times New Roman"/>
              </w:rPr>
              <w:t>24</w:t>
            </w:r>
            <w:r w:rsidRPr="00D06FFB">
              <w:rPr>
                <w:rFonts w:ascii="Times New Roman" w:hAnsi="Times New Roman" w:cs="Times New Roman"/>
              </w:rPr>
              <w:t xml:space="preserve"> об’єкти з інформацією щодо обладнан</w:t>
            </w:r>
            <w:r w:rsidRPr="00D06FFB" w:rsidR="00B42990">
              <w:rPr>
                <w:rFonts w:ascii="Times New Roman" w:hAnsi="Times New Roman" w:cs="Times New Roman"/>
              </w:rPr>
              <w:t>ня</w:t>
            </w:r>
            <w:r w:rsidRPr="00D06FFB">
              <w:rPr>
                <w:rFonts w:ascii="Times New Roman" w:hAnsi="Times New Roman" w:cs="Times New Roman"/>
              </w:rPr>
              <w:t xml:space="preserve"> для маломобільних груп людей;</w:t>
            </w:r>
          </w:p>
          <w:p w:rsidRPr="00D06FFB" w:rsidR="00CC4848" w:rsidP="00A7123F" w:rsidRDefault="00CC4848" w14:paraId="55341529" w14:textId="425891B4">
            <w:pPr>
              <w:pStyle w:val="a5"/>
              <w:numPr>
                <w:ilvl w:val="0"/>
                <w:numId w:val="6"/>
              </w:numPr>
              <w:tabs>
                <w:tab w:val="left" w:pos="19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247A7D">
              <w:rPr>
                <w:rFonts w:ascii="Times New Roman" w:hAnsi="Times New Roman" w:cs="Times New Roman"/>
              </w:rPr>
              <w:t>мапи «Психологічна підтримка»</w:t>
            </w:r>
            <w:r>
              <w:rPr>
                <w:rFonts w:ascii="Times New Roman" w:hAnsi="Times New Roman" w:cs="Times New Roman"/>
              </w:rPr>
              <w:t xml:space="preserve">, яка містить </w:t>
            </w:r>
            <w:r w:rsidRPr="00247A7D">
              <w:rPr>
                <w:rFonts w:ascii="Times New Roman" w:hAnsi="Times New Roman" w:cs="Times New Roman"/>
              </w:rPr>
              <w:t>контактн</w:t>
            </w:r>
            <w:r>
              <w:rPr>
                <w:rFonts w:ascii="Times New Roman" w:hAnsi="Times New Roman" w:cs="Times New Roman"/>
              </w:rPr>
              <w:t>у</w:t>
            </w:r>
            <w:r w:rsidRPr="00247A7D">
              <w:rPr>
                <w:rFonts w:ascii="Times New Roman" w:hAnsi="Times New Roman" w:cs="Times New Roman"/>
              </w:rPr>
              <w:t xml:space="preserve"> інформаці</w:t>
            </w:r>
            <w:r>
              <w:rPr>
                <w:rFonts w:ascii="Times New Roman" w:hAnsi="Times New Roman" w:cs="Times New Roman"/>
              </w:rPr>
              <w:t>ю</w:t>
            </w:r>
            <w:r w:rsidRPr="00247A7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про </w:t>
            </w:r>
            <w:r w:rsidRPr="00247A7D">
              <w:rPr>
                <w:rFonts w:ascii="Times New Roman" w:hAnsi="Times New Roman" w:cs="Times New Roman"/>
              </w:rPr>
              <w:t xml:space="preserve">729 установ та організацій, </w:t>
            </w:r>
            <w:r w:rsidR="00A6593F">
              <w:rPr>
                <w:rFonts w:ascii="Times New Roman" w:hAnsi="Times New Roman" w:cs="Times New Roman"/>
              </w:rPr>
              <w:t>які</w:t>
            </w:r>
            <w:r w:rsidRPr="00247A7D">
              <w:rPr>
                <w:rFonts w:ascii="Times New Roman" w:hAnsi="Times New Roman" w:cs="Times New Roman"/>
              </w:rPr>
              <w:t xml:space="preserve"> надають послуги з психосоціальної допомоги та підтримки</w:t>
            </w:r>
            <w:r>
              <w:rPr>
                <w:rFonts w:ascii="Times New Roman" w:hAnsi="Times New Roman" w:cs="Times New Roman"/>
              </w:rPr>
              <w:t>;</w:t>
            </w:r>
            <w:r w:rsidRPr="00247A7D">
              <w:rPr>
                <w:rFonts w:ascii="Times New Roman" w:hAnsi="Times New Roman" w:cs="Times New Roman"/>
              </w:rPr>
              <w:t xml:space="preserve"> </w:t>
            </w:r>
          </w:p>
          <w:p w:rsidRPr="00335237" w:rsidR="00D06FFB" w:rsidP="00CC4848" w:rsidRDefault="00CC4848" w14:paraId="279E31EE" w14:textId="0B4904BC">
            <w:pPr>
              <w:pStyle w:val="a5"/>
              <w:tabs>
                <w:tab w:val="left" w:pos="192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 також </w:t>
            </w:r>
            <w:r w:rsidRPr="00247A7D">
              <w:rPr>
                <w:rFonts w:ascii="Times New Roman" w:hAnsi="Times New Roman" w:cs="Times New Roman"/>
              </w:rPr>
              <w:t xml:space="preserve">у сервісі «Рух транспорту» мобільного додатка «Київ цифровий» додано інформацію щодо наявності елементів доступності та </w:t>
            </w:r>
            <w:proofErr w:type="spellStart"/>
            <w:r w:rsidRPr="00247A7D">
              <w:rPr>
                <w:rFonts w:ascii="Times New Roman" w:hAnsi="Times New Roman" w:cs="Times New Roman"/>
              </w:rPr>
              <w:t>безбар’єрності</w:t>
            </w:r>
            <w:proofErr w:type="spellEnd"/>
            <w:r w:rsidRPr="00247A7D">
              <w:rPr>
                <w:rFonts w:ascii="Times New Roman" w:hAnsi="Times New Roman" w:cs="Times New Roman"/>
              </w:rPr>
              <w:t xml:space="preserve"> на зупинках громадського транспорту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Pr="00335237" w:rsidR="00BE1523" w:rsidTr="00D06FFB" w14:paraId="75911A60" w14:textId="77777777">
        <w:trPr>
          <w:trHeight w:val="20"/>
        </w:trPr>
        <w:tc>
          <w:tcPr>
            <w:tcW w:w="15446" w:type="dxa"/>
            <w:gridSpan w:val="6"/>
          </w:tcPr>
          <w:p w:rsidRPr="00335237" w:rsidR="00BE1523" w:rsidP="00A7123F" w:rsidRDefault="00BE1523" w14:paraId="17D2303C" w14:textId="77777777">
            <w:pPr>
              <w:spacing w:after="0" w:line="240" w:lineRule="auto"/>
              <w:ind w:right="57" w:hanging="3"/>
              <w:jc w:val="center"/>
              <w:rPr>
                <w:rFonts w:ascii="Times New Roman" w:hAnsi="Times New Roman" w:eastAsia="Times New Roman" w:cs="Times New Roman"/>
                <w:b/>
                <w:i/>
              </w:rPr>
            </w:pPr>
            <w:r w:rsidRPr="00335237">
              <w:rPr>
                <w:rFonts w:ascii="Times New Roman" w:hAnsi="Times New Roman" w:eastAsia="Times New Roman" w:cs="Times New Roman"/>
                <w:b/>
                <w:i/>
              </w:rPr>
              <w:t xml:space="preserve">Напрям 4. Суспільна та громадянська </w:t>
            </w:r>
            <w:proofErr w:type="spellStart"/>
            <w:r w:rsidRPr="00335237">
              <w:rPr>
                <w:rFonts w:ascii="Times New Roman" w:hAnsi="Times New Roman" w:eastAsia="Times New Roman" w:cs="Times New Roman"/>
                <w:b/>
                <w:i/>
              </w:rPr>
              <w:t>безбар’єрність</w:t>
            </w:r>
            <w:proofErr w:type="spellEnd"/>
          </w:p>
        </w:tc>
      </w:tr>
      <w:tr w:rsidRPr="00335237" w:rsidR="00BE1523" w:rsidTr="00D06FFB" w14:paraId="5A444D0B" w14:textId="77777777">
        <w:trPr>
          <w:trHeight w:val="20"/>
        </w:trPr>
        <w:tc>
          <w:tcPr>
            <w:tcW w:w="15446" w:type="dxa"/>
            <w:gridSpan w:val="6"/>
          </w:tcPr>
          <w:p w:rsidRPr="00335237" w:rsidR="00BE1523" w:rsidP="00A7123F" w:rsidRDefault="00BE1523" w14:paraId="5AADD800" w14:textId="33D0E623">
            <w:pPr>
              <w:tabs>
                <w:tab w:val="left" w:pos="11282"/>
              </w:tabs>
              <w:spacing w:after="0" w:line="240" w:lineRule="auto"/>
              <w:ind w:right="57" w:hanging="3"/>
              <w:jc w:val="center"/>
              <w:rPr>
                <w:rFonts w:ascii="Times New Roman" w:hAnsi="Times New Roman" w:eastAsia="Times New Roman" w:cs="Times New Roman"/>
                <w:i/>
              </w:rPr>
            </w:pPr>
            <w:r w:rsidRPr="00335237">
              <w:rPr>
                <w:rFonts w:ascii="Times New Roman" w:hAnsi="Times New Roman" w:cs="Times New Roman"/>
                <w:b/>
                <w:bCs/>
                <w:i/>
              </w:rPr>
              <w:t>Стратегічна ціль 4.3. Забезпечення цивільного захисту населення</w:t>
            </w:r>
          </w:p>
        </w:tc>
      </w:tr>
      <w:tr w:rsidRPr="00335237" w:rsidR="00BE1523" w:rsidTr="00D06FFB" w14:paraId="317CC7D3" w14:textId="77777777">
        <w:trPr>
          <w:trHeight w:val="20"/>
        </w:trPr>
        <w:tc>
          <w:tcPr>
            <w:tcW w:w="1980" w:type="dxa"/>
          </w:tcPr>
          <w:p w:rsidRPr="00335237" w:rsidR="00BE1523" w:rsidP="001124C2" w:rsidRDefault="00BE1523" w14:paraId="56B310AE" w14:textId="52F4C1A5">
            <w:pPr>
              <w:tabs>
                <w:tab w:val="center" w:pos="882"/>
              </w:tabs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4.3.1. Запобігання виникненню надзвичайних ситуацій техногенного та природного характеру та захист населення і територій м.</w:t>
            </w:r>
            <w:r w:rsidR="001124C2">
              <w:rPr>
                <w:rFonts w:ascii="Times New Roman" w:hAnsi="Times New Roman" w:cs="Times New Roman"/>
              </w:rPr>
              <w:t> </w:t>
            </w:r>
            <w:r w:rsidRPr="00335237">
              <w:rPr>
                <w:rFonts w:ascii="Times New Roman" w:hAnsi="Times New Roman" w:cs="Times New Roman"/>
              </w:rPr>
              <w:t>Києва у разі їх виникнення</w:t>
            </w:r>
          </w:p>
        </w:tc>
        <w:tc>
          <w:tcPr>
            <w:tcW w:w="3969" w:type="dxa"/>
          </w:tcPr>
          <w:p w:rsidRPr="00335237" w:rsidR="00BE1523" w:rsidP="001124C2" w:rsidRDefault="00BE1523" w14:paraId="7532C89B" w14:textId="3DB7121F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4.3.1.1. Здійснення практичних заходів з реконструкції (модернізації) існуючих систем оповіщення</w:t>
            </w:r>
          </w:p>
        </w:tc>
        <w:tc>
          <w:tcPr>
            <w:tcW w:w="993" w:type="dxa"/>
          </w:tcPr>
          <w:p w:rsidRPr="00335237" w:rsidR="00BE1523" w:rsidP="001124C2" w:rsidRDefault="00335237" w14:paraId="3846E309" w14:textId="3720307C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  <w:spacing w:val="-2"/>
              </w:rPr>
              <w:t>січень 2025 р.-грудень 2026 р.</w:t>
            </w:r>
          </w:p>
        </w:tc>
        <w:tc>
          <w:tcPr>
            <w:tcW w:w="1701" w:type="dxa"/>
          </w:tcPr>
          <w:p w:rsidRPr="00335237" w:rsidR="00BE1523" w:rsidP="001124C2" w:rsidRDefault="00BE1523" w14:paraId="1280AC82" w14:textId="3D0028DA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00335237">
              <w:rPr>
                <w:rFonts w:ascii="Times New Roman" w:hAnsi="Times New Roman" w:cs="Times New Roman"/>
              </w:rPr>
              <w:t>Бюджет міста Києва</w:t>
            </w:r>
          </w:p>
        </w:tc>
        <w:tc>
          <w:tcPr>
            <w:tcW w:w="2409" w:type="dxa"/>
          </w:tcPr>
          <w:p w:rsidRPr="00335237" w:rsidR="00BE1523" w:rsidP="001124C2" w:rsidRDefault="00335237" w14:paraId="263474B6" w14:textId="549D6E90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Департамент ІКТ</w:t>
            </w:r>
          </w:p>
        </w:tc>
        <w:tc>
          <w:tcPr>
            <w:tcW w:w="4394" w:type="dxa"/>
          </w:tcPr>
          <w:p w:rsidRPr="008C4FD7" w:rsidR="008C4FD7" w:rsidP="008C4FD7" w:rsidRDefault="008C4FD7" w14:paraId="1F745ED4" w14:textId="7FB37861">
            <w:pPr>
              <w:spacing w:after="0" w:line="240" w:lineRule="auto"/>
              <w:ind w:firstLine="31"/>
              <w:jc w:val="both"/>
              <w:rPr>
                <w:rFonts w:ascii="Times New Roman" w:hAnsi="Times New Roman" w:cs="Times New Roman"/>
              </w:rPr>
            </w:pPr>
            <w:r w:rsidRPr="008C4FD7">
              <w:rPr>
                <w:rFonts w:ascii="Times New Roman" w:hAnsi="Times New Roman" w:cs="Times New Roman"/>
              </w:rPr>
              <w:t xml:space="preserve">У мобільному додатку «Київ цифровий» ІКС ПЦМС «Київ цифровий» </w:t>
            </w:r>
            <w:r w:rsidR="002C4FCC">
              <w:rPr>
                <w:rFonts w:ascii="Times New Roman" w:hAnsi="Times New Roman" w:cs="Times New Roman"/>
              </w:rPr>
              <w:t>здійснювався</w:t>
            </w:r>
            <w:r w:rsidRPr="008C4FD7">
              <w:rPr>
                <w:rFonts w:ascii="Times New Roman" w:hAnsi="Times New Roman" w:cs="Times New Roman"/>
              </w:rPr>
              <w:t xml:space="preserve"> постійний супровід системи оповіщень користувачів, зокрема</w:t>
            </w:r>
            <w:r w:rsidR="002C4FCC">
              <w:rPr>
                <w:rFonts w:ascii="Times New Roman" w:hAnsi="Times New Roman" w:cs="Times New Roman"/>
              </w:rPr>
              <w:t xml:space="preserve"> забезпечено</w:t>
            </w:r>
            <w:r w:rsidRPr="008C4FD7">
              <w:rPr>
                <w:rFonts w:ascii="Times New Roman" w:hAnsi="Times New Roman" w:cs="Times New Roman"/>
              </w:rPr>
              <w:t>:</w:t>
            </w:r>
          </w:p>
          <w:p w:rsidRPr="008C4FD7" w:rsidR="008C4FD7" w:rsidP="008C4FD7" w:rsidRDefault="008C4FD7" w14:paraId="4E66C05C" w14:textId="77777777">
            <w:pPr>
              <w:pStyle w:val="a5"/>
              <w:numPr>
                <w:ilvl w:val="0"/>
                <w:numId w:val="9"/>
              </w:numPr>
              <w:tabs>
                <w:tab w:val="left" w:pos="28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C4FD7">
              <w:rPr>
                <w:rFonts w:ascii="Times New Roman" w:hAnsi="Times New Roman" w:cs="Times New Roman"/>
              </w:rPr>
              <w:t>відображення сповіщень Департаменту муніципальної безпеки про повітряну тривогу;</w:t>
            </w:r>
          </w:p>
          <w:p w:rsidR="008C4FD7" w:rsidP="008C4FD7" w:rsidRDefault="008C4FD7" w14:paraId="56EE5EFD" w14:textId="7CA60A75">
            <w:pPr>
              <w:pStyle w:val="a5"/>
              <w:numPr>
                <w:ilvl w:val="0"/>
                <w:numId w:val="9"/>
              </w:numPr>
              <w:tabs>
                <w:tab w:val="left" w:pos="288"/>
              </w:tabs>
              <w:spacing w:after="0" w:line="240" w:lineRule="auto"/>
              <w:ind w:left="39" w:firstLine="0"/>
              <w:jc w:val="both"/>
              <w:rPr>
                <w:rFonts w:ascii="Times New Roman" w:hAnsi="Times New Roman" w:cs="Times New Roman"/>
              </w:rPr>
            </w:pPr>
            <w:r w:rsidRPr="008C4FD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C4FD7">
              <w:rPr>
                <w:rFonts w:ascii="Times New Roman" w:hAnsi="Times New Roman" w:cs="Times New Roman"/>
              </w:rPr>
              <w:t>віджет</w:t>
            </w:r>
            <w:proofErr w:type="spellEnd"/>
            <w:r w:rsidRPr="008C4FD7">
              <w:rPr>
                <w:rFonts w:ascii="Times New Roman" w:hAnsi="Times New Roman" w:cs="Times New Roman"/>
              </w:rPr>
              <w:t xml:space="preserve"> інформування про повітряну тривогу, який не зникає з екрана пристрою користувача протягом усього часу дії повітряної тривоги</w:t>
            </w:r>
            <w:r>
              <w:rPr>
                <w:rFonts w:ascii="Times New Roman" w:hAnsi="Times New Roman" w:cs="Times New Roman"/>
              </w:rPr>
              <w:t>;</w:t>
            </w:r>
            <w:r w:rsidRPr="008C4FD7">
              <w:rPr>
                <w:rFonts w:ascii="Times New Roman" w:hAnsi="Times New Roman" w:cs="Times New Roman"/>
              </w:rPr>
              <w:t xml:space="preserve"> </w:t>
            </w:r>
          </w:p>
          <w:p w:rsidRPr="008C4FD7" w:rsidR="002C4FCC" w:rsidP="008C4FD7" w:rsidRDefault="002C4FCC" w14:paraId="0E413587" w14:textId="709F2434">
            <w:pPr>
              <w:pStyle w:val="a5"/>
              <w:numPr>
                <w:ilvl w:val="0"/>
                <w:numId w:val="9"/>
              </w:numPr>
              <w:tabs>
                <w:tab w:val="left" w:pos="288"/>
              </w:tabs>
              <w:spacing w:after="0" w:line="240" w:lineRule="auto"/>
              <w:ind w:left="39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інформування про комендантську годину;</w:t>
            </w:r>
          </w:p>
          <w:p w:rsidRPr="008C4FD7" w:rsidR="008C4FD7" w:rsidP="008C4FD7" w:rsidRDefault="008C4FD7" w14:paraId="11BEFA63" w14:textId="02DBBF97">
            <w:pPr>
              <w:pStyle w:val="a5"/>
              <w:numPr>
                <w:ilvl w:val="0"/>
                <w:numId w:val="9"/>
              </w:numPr>
              <w:tabs>
                <w:tab w:val="left" w:pos="288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8C4FD7">
              <w:rPr>
                <w:rFonts w:ascii="Times New Roman" w:hAnsi="Times New Roman" w:cs="Times New Roman"/>
              </w:rPr>
              <w:t xml:space="preserve">інформування про хвилину мовчання </w:t>
            </w:r>
            <w:r w:rsidR="002C4FCC">
              <w:rPr>
                <w:rFonts w:ascii="Times New Roman" w:hAnsi="Times New Roman" w:cs="Times New Roman"/>
              </w:rPr>
              <w:t xml:space="preserve">(інтерактивні сповіщення </w:t>
            </w:r>
            <w:r w:rsidRPr="008C4FD7">
              <w:rPr>
                <w:rFonts w:ascii="Times New Roman" w:hAnsi="Times New Roman" w:cs="Times New Roman"/>
              </w:rPr>
              <w:t>зі зворотним відліком часу, який не зникає з екрана пристрою користувача протягом однієї хвилини</w:t>
            </w:r>
            <w:r w:rsidR="002C4FCC">
              <w:rPr>
                <w:rFonts w:ascii="Times New Roman" w:hAnsi="Times New Roman" w:cs="Times New Roman"/>
              </w:rPr>
              <w:t>)</w:t>
            </w:r>
            <w:r w:rsidRPr="008C4FD7">
              <w:rPr>
                <w:rFonts w:ascii="Times New Roman" w:hAnsi="Times New Roman" w:cs="Times New Roman"/>
              </w:rPr>
              <w:t>;</w:t>
            </w:r>
          </w:p>
          <w:p w:rsidRPr="009B5E2A" w:rsidR="00F8449F" w:rsidP="008C4FD7" w:rsidRDefault="008C4FD7" w14:paraId="456E3F3C" w14:textId="0954823B">
            <w:pPr>
              <w:pStyle w:val="a5"/>
              <w:numPr>
                <w:ilvl w:val="0"/>
                <w:numId w:val="9"/>
              </w:numPr>
              <w:tabs>
                <w:tab w:val="left" w:pos="288"/>
              </w:tabs>
              <w:spacing w:after="0" w:line="240" w:lineRule="auto"/>
              <w:ind w:left="0" w:firstLine="31"/>
              <w:jc w:val="both"/>
              <w:rPr>
                <w:rFonts w:ascii="Times New Roman" w:hAnsi="Times New Roman" w:eastAsia="Times New Roman" w:cs="Times New Roman"/>
                <w:b/>
                <w:bCs/>
              </w:rPr>
            </w:pPr>
            <w:r w:rsidRPr="008C4FD7">
              <w:rPr>
                <w:rFonts w:ascii="Times New Roman" w:hAnsi="Times New Roman" w:cs="Times New Roman"/>
              </w:rPr>
              <w:t>інформування про зміни руху наземного громадського транспорту, міської електрички та метро в сервісі «Рух транспорту».</w:t>
            </w:r>
          </w:p>
        </w:tc>
      </w:tr>
    </w:tbl>
    <w:p w:rsidRPr="00335237" w:rsidR="00C2368C" w:rsidP="001124C2" w:rsidRDefault="00C2368C" w14:paraId="7D6BB9BE" w14:textId="77777777">
      <w:pPr>
        <w:spacing w:after="0" w:line="240" w:lineRule="auto"/>
        <w:rPr>
          <w:rFonts w:ascii="Times New Roman" w:hAnsi="Times New Roman" w:cs="Times New Roman"/>
        </w:rPr>
      </w:pPr>
    </w:p>
    <w:sectPr w:rsidRPr="00335237" w:rsidR="00C2368C" w:rsidSect="0054688F">
      <w:pgSz w:w="16838" w:h="11906" w:orient="landscape"/>
      <w:pgMar w:top="709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D3B52"/>
    <w:multiLevelType w:val="hybridMultilevel"/>
    <w:tmpl w:val="06AE7D5C"/>
    <w:lvl w:ilvl="0" w:tplc="C724404A">
      <w:start w:val="1"/>
      <w:numFmt w:val="bullet"/>
      <w:lvlText w:val="−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A80286"/>
    <w:multiLevelType w:val="hybridMultilevel"/>
    <w:tmpl w:val="0D34091E"/>
    <w:lvl w:ilvl="0" w:tplc="85245D70">
      <w:start w:val="2"/>
      <w:numFmt w:val="bullet"/>
      <w:lvlText w:val="−"/>
      <w:lvlJc w:val="left"/>
      <w:pPr>
        <w:ind w:left="1038" w:hanging="360"/>
      </w:pPr>
      <w:rPr>
        <w:rFonts w:hint="default" w:ascii="Times New Roman" w:hAnsi="Times New Roman" w:eastAsia="Calibri" w:cs="Times New Roman"/>
      </w:rPr>
    </w:lvl>
    <w:lvl w:ilvl="1" w:tplc="04220003" w:tentative="1">
      <w:start w:val="1"/>
      <w:numFmt w:val="bullet"/>
      <w:lvlText w:val="o"/>
      <w:lvlJc w:val="left"/>
      <w:pPr>
        <w:ind w:left="1758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478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3198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918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638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358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6078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798" w:hanging="360"/>
      </w:pPr>
      <w:rPr>
        <w:rFonts w:hint="default" w:ascii="Wingdings" w:hAnsi="Wingdings"/>
      </w:rPr>
    </w:lvl>
  </w:abstractNum>
  <w:abstractNum w:abstractNumId="2" w15:restartNumberingAfterBreak="0">
    <w:nsid w:val="1D784858"/>
    <w:multiLevelType w:val="hybridMultilevel"/>
    <w:tmpl w:val="435C72C8"/>
    <w:lvl w:ilvl="0" w:tplc="85245D70">
      <w:start w:val="2"/>
      <w:numFmt w:val="bullet"/>
      <w:lvlText w:val="−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44E3071"/>
    <w:multiLevelType w:val="hybridMultilevel"/>
    <w:tmpl w:val="2DDC9B7A"/>
    <w:lvl w:ilvl="0" w:tplc="E2FEC2AC">
      <w:start w:val="1"/>
      <w:numFmt w:val="bullet"/>
      <w:lvlText w:val="­"/>
      <w:lvlJc w:val="left"/>
      <w:pPr>
        <w:ind w:left="1038" w:hanging="360"/>
      </w:pPr>
      <w:rPr>
        <w:rFonts w:hint="eastAsia" w:ascii="Yu Mincho Light" w:hAnsi="Yu Mincho Light" w:eastAsia="Yu Mincho Light"/>
      </w:rPr>
    </w:lvl>
    <w:lvl w:ilvl="1" w:tplc="04220003" w:tentative="1">
      <w:start w:val="1"/>
      <w:numFmt w:val="bullet"/>
      <w:lvlText w:val="o"/>
      <w:lvlJc w:val="left"/>
      <w:pPr>
        <w:ind w:left="1758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478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3198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918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638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358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6078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798" w:hanging="360"/>
      </w:pPr>
      <w:rPr>
        <w:rFonts w:hint="default" w:ascii="Wingdings" w:hAnsi="Wingdings"/>
      </w:rPr>
    </w:lvl>
  </w:abstractNum>
  <w:abstractNum w:abstractNumId="4" w15:restartNumberingAfterBreak="0">
    <w:nsid w:val="496A1C65"/>
    <w:multiLevelType w:val="hybridMultilevel"/>
    <w:tmpl w:val="19984B24"/>
    <w:lvl w:ilvl="0" w:tplc="CCC2C16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98" w:hanging="360"/>
      </w:pPr>
    </w:lvl>
    <w:lvl w:ilvl="2" w:tplc="0422001B" w:tentative="1">
      <w:start w:val="1"/>
      <w:numFmt w:val="lowerRoman"/>
      <w:lvlText w:val="%3."/>
      <w:lvlJc w:val="right"/>
      <w:pPr>
        <w:ind w:left="2118" w:hanging="180"/>
      </w:pPr>
    </w:lvl>
    <w:lvl w:ilvl="3" w:tplc="0422000F" w:tentative="1">
      <w:start w:val="1"/>
      <w:numFmt w:val="decimal"/>
      <w:lvlText w:val="%4."/>
      <w:lvlJc w:val="left"/>
      <w:pPr>
        <w:ind w:left="2838" w:hanging="360"/>
      </w:pPr>
    </w:lvl>
    <w:lvl w:ilvl="4" w:tplc="04220019" w:tentative="1">
      <w:start w:val="1"/>
      <w:numFmt w:val="lowerLetter"/>
      <w:lvlText w:val="%5."/>
      <w:lvlJc w:val="left"/>
      <w:pPr>
        <w:ind w:left="3558" w:hanging="360"/>
      </w:pPr>
    </w:lvl>
    <w:lvl w:ilvl="5" w:tplc="0422001B" w:tentative="1">
      <w:start w:val="1"/>
      <w:numFmt w:val="lowerRoman"/>
      <w:lvlText w:val="%6."/>
      <w:lvlJc w:val="right"/>
      <w:pPr>
        <w:ind w:left="4278" w:hanging="180"/>
      </w:pPr>
    </w:lvl>
    <w:lvl w:ilvl="6" w:tplc="0422000F" w:tentative="1">
      <w:start w:val="1"/>
      <w:numFmt w:val="decimal"/>
      <w:lvlText w:val="%7."/>
      <w:lvlJc w:val="left"/>
      <w:pPr>
        <w:ind w:left="4998" w:hanging="360"/>
      </w:pPr>
    </w:lvl>
    <w:lvl w:ilvl="7" w:tplc="04220019" w:tentative="1">
      <w:start w:val="1"/>
      <w:numFmt w:val="lowerLetter"/>
      <w:lvlText w:val="%8."/>
      <w:lvlJc w:val="left"/>
      <w:pPr>
        <w:ind w:left="5718" w:hanging="360"/>
      </w:pPr>
    </w:lvl>
    <w:lvl w:ilvl="8" w:tplc="0422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5" w15:restartNumberingAfterBreak="0">
    <w:nsid w:val="51AC7EAA"/>
    <w:multiLevelType w:val="hybridMultilevel"/>
    <w:tmpl w:val="196E14D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40F1E"/>
    <w:multiLevelType w:val="hybridMultilevel"/>
    <w:tmpl w:val="5B402ACE"/>
    <w:lvl w:ilvl="0" w:tplc="85245D70">
      <w:start w:val="2"/>
      <w:numFmt w:val="bullet"/>
      <w:lvlText w:val="−"/>
      <w:lvlJc w:val="left"/>
      <w:pPr>
        <w:ind w:left="1038" w:hanging="360"/>
      </w:pPr>
      <w:rPr>
        <w:rFonts w:hint="default" w:ascii="Times New Roman" w:hAnsi="Times New Roman" w:eastAsia="Calibri" w:cs="Times New Roman"/>
      </w:rPr>
    </w:lvl>
    <w:lvl w:ilvl="1" w:tplc="04220003" w:tentative="1">
      <w:start w:val="1"/>
      <w:numFmt w:val="bullet"/>
      <w:lvlText w:val="o"/>
      <w:lvlJc w:val="left"/>
      <w:pPr>
        <w:ind w:left="1758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478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3198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918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638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358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6078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798" w:hanging="360"/>
      </w:pPr>
      <w:rPr>
        <w:rFonts w:hint="default" w:ascii="Wingdings" w:hAnsi="Wingdings"/>
      </w:rPr>
    </w:lvl>
  </w:abstractNum>
  <w:abstractNum w:abstractNumId="7" w15:restartNumberingAfterBreak="0">
    <w:nsid w:val="6442711E"/>
    <w:multiLevelType w:val="hybridMultilevel"/>
    <w:tmpl w:val="AAE4609C"/>
    <w:lvl w:ilvl="0" w:tplc="85245D70">
      <w:start w:val="2"/>
      <w:numFmt w:val="bullet"/>
      <w:lvlText w:val="−"/>
      <w:lvlJc w:val="left"/>
      <w:pPr>
        <w:ind w:left="1038" w:hanging="360"/>
      </w:pPr>
      <w:rPr>
        <w:rFonts w:hint="default" w:ascii="Times New Roman" w:hAnsi="Times New Roman" w:eastAsia="Calibri" w:cs="Times New Roman"/>
      </w:rPr>
    </w:lvl>
    <w:lvl w:ilvl="1" w:tplc="04220003" w:tentative="1">
      <w:start w:val="1"/>
      <w:numFmt w:val="bullet"/>
      <w:lvlText w:val="o"/>
      <w:lvlJc w:val="left"/>
      <w:pPr>
        <w:ind w:left="1758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478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3198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918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638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358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6078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798" w:hanging="360"/>
      </w:pPr>
      <w:rPr>
        <w:rFonts w:hint="default" w:ascii="Wingdings" w:hAnsi="Wingdings"/>
      </w:rPr>
    </w:lvl>
  </w:abstractNum>
  <w:abstractNum w:abstractNumId="8" w15:restartNumberingAfterBreak="0">
    <w:nsid w:val="67FB469F"/>
    <w:multiLevelType w:val="hybridMultilevel"/>
    <w:tmpl w:val="2570AAEE"/>
    <w:lvl w:ilvl="0" w:tplc="85245D70">
      <w:start w:val="2"/>
      <w:numFmt w:val="bullet"/>
      <w:lvlText w:val="−"/>
      <w:lvlJc w:val="left"/>
      <w:pPr>
        <w:ind w:left="1038" w:hanging="360"/>
      </w:pPr>
      <w:rPr>
        <w:rFonts w:hint="default" w:ascii="Times New Roman" w:hAnsi="Times New Roman" w:eastAsia="Calibri" w:cs="Times New Roman"/>
      </w:rPr>
    </w:lvl>
    <w:lvl w:ilvl="1" w:tplc="04220003" w:tentative="1">
      <w:start w:val="1"/>
      <w:numFmt w:val="bullet"/>
      <w:lvlText w:val="o"/>
      <w:lvlJc w:val="left"/>
      <w:pPr>
        <w:ind w:left="1758" w:hanging="360"/>
      </w:pPr>
      <w:rPr>
        <w:rFonts w:hint="default" w:ascii="Courier New" w:hAnsi="Courier New" w:cs="Courier New"/>
      </w:rPr>
    </w:lvl>
    <w:lvl w:ilvl="2" w:tplc="04220005" w:tentative="1">
      <w:start w:val="1"/>
      <w:numFmt w:val="bullet"/>
      <w:lvlText w:val=""/>
      <w:lvlJc w:val="left"/>
      <w:pPr>
        <w:ind w:left="2478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3198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918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638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358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6078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798" w:hanging="360"/>
      </w:pPr>
      <w:rPr>
        <w:rFonts w:hint="default" w:ascii="Wingdings" w:hAnsi="Wingdings"/>
      </w:rPr>
    </w:lvl>
  </w:abstractNum>
  <w:abstractNum w:abstractNumId="9" w15:restartNumberingAfterBreak="0">
    <w:nsid w:val="69A2474A"/>
    <w:multiLevelType w:val="hybridMultilevel"/>
    <w:tmpl w:val="5984A58A"/>
    <w:lvl w:ilvl="0" w:tplc="85245D70">
      <w:start w:val="2"/>
      <w:numFmt w:val="bullet"/>
      <w:lvlText w:val="−"/>
      <w:lvlJc w:val="left"/>
      <w:pPr>
        <w:ind w:left="1038" w:hanging="360"/>
      </w:pPr>
      <w:rPr>
        <w:rFonts w:hint="default" w:ascii="Times New Roman" w:hAnsi="Times New Roman" w:eastAsia="Calibri" w:cs="Times New Roman"/>
      </w:rPr>
    </w:lvl>
    <w:lvl w:ilvl="1" w:tplc="3BE8A280">
      <w:start w:val="5"/>
      <w:numFmt w:val="bullet"/>
      <w:lvlText w:val="-"/>
      <w:lvlJc w:val="left"/>
      <w:pPr>
        <w:ind w:left="1758" w:hanging="360"/>
      </w:pPr>
      <w:rPr>
        <w:rFonts w:hint="default" w:ascii="Times New Roman" w:hAnsi="Times New Roman" w:cs="Times New Roman" w:eastAsiaTheme="minorHAnsi"/>
      </w:rPr>
    </w:lvl>
    <w:lvl w:ilvl="2" w:tplc="04220005" w:tentative="1">
      <w:start w:val="1"/>
      <w:numFmt w:val="bullet"/>
      <w:lvlText w:val=""/>
      <w:lvlJc w:val="left"/>
      <w:pPr>
        <w:ind w:left="2478" w:hanging="360"/>
      </w:pPr>
      <w:rPr>
        <w:rFonts w:hint="default" w:ascii="Wingdings" w:hAnsi="Wingdings"/>
      </w:rPr>
    </w:lvl>
    <w:lvl w:ilvl="3" w:tplc="04220001" w:tentative="1">
      <w:start w:val="1"/>
      <w:numFmt w:val="bullet"/>
      <w:lvlText w:val=""/>
      <w:lvlJc w:val="left"/>
      <w:pPr>
        <w:ind w:left="3198" w:hanging="360"/>
      </w:pPr>
      <w:rPr>
        <w:rFonts w:hint="default" w:ascii="Symbol" w:hAnsi="Symbol"/>
      </w:rPr>
    </w:lvl>
    <w:lvl w:ilvl="4" w:tplc="04220003" w:tentative="1">
      <w:start w:val="1"/>
      <w:numFmt w:val="bullet"/>
      <w:lvlText w:val="o"/>
      <w:lvlJc w:val="left"/>
      <w:pPr>
        <w:ind w:left="3918" w:hanging="360"/>
      </w:pPr>
      <w:rPr>
        <w:rFonts w:hint="default" w:ascii="Courier New" w:hAnsi="Courier New" w:cs="Courier New"/>
      </w:rPr>
    </w:lvl>
    <w:lvl w:ilvl="5" w:tplc="04220005" w:tentative="1">
      <w:start w:val="1"/>
      <w:numFmt w:val="bullet"/>
      <w:lvlText w:val=""/>
      <w:lvlJc w:val="left"/>
      <w:pPr>
        <w:ind w:left="4638" w:hanging="360"/>
      </w:pPr>
      <w:rPr>
        <w:rFonts w:hint="default" w:ascii="Wingdings" w:hAnsi="Wingdings"/>
      </w:rPr>
    </w:lvl>
    <w:lvl w:ilvl="6" w:tplc="04220001" w:tentative="1">
      <w:start w:val="1"/>
      <w:numFmt w:val="bullet"/>
      <w:lvlText w:val=""/>
      <w:lvlJc w:val="left"/>
      <w:pPr>
        <w:ind w:left="5358" w:hanging="360"/>
      </w:pPr>
      <w:rPr>
        <w:rFonts w:hint="default" w:ascii="Symbol" w:hAnsi="Symbol"/>
      </w:rPr>
    </w:lvl>
    <w:lvl w:ilvl="7" w:tplc="04220003" w:tentative="1">
      <w:start w:val="1"/>
      <w:numFmt w:val="bullet"/>
      <w:lvlText w:val="o"/>
      <w:lvlJc w:val="left"/>
      <w:pPr>
        <w:ind w:left="6078" w:hanging="360"/>
      </w:pPr>
      <w:rPr>
        <w:rFonts w:hint="default" w:ascii="Courier New" w:hAnsi="Courier New" w:cs="Courier New"/>
      </w:rPr>
    </w:lvl>
    <w:lvl w:ilvl="8" w:tplc="04220005" w:tentative="1">
      <w:start w:val="1"/>
      <w:numFmt w:val="bullet"/>
      <w:lvlText w:val=""/>
      <w:lvlJc w:val="left"/>
      <w:pPr>
        <w:ind w:left="6798" w:hanging="360"/>
      </w:pPr>
      <w:rPr>
        <w:rFonts w:hint="default" w:ascii="Wingdings" w:hAnsi="Wingdings"/>
      </w:rPr>
    </w:lvl>
  </w:abstractNum>
  <w:abstractNum w:abstractNumId="10" w15:restartNumberingAfterBreak="0">
    <w:nsid w:val="77A2456C"/>
    <w:multiLevelType w:val="hybridMultilevel"/>
    <w:tmpl w:val="B4D2497E"/>
    <w:lvl w:ilvl="0" w:tplc="FFFFFFFF">
      <w:start w:val="2"/>
      <w:numFmt w:val="bullet"/>
      <w:lvlText w:val="−"/>
      <w:lvlJc w:val="left"/>
      <w:pPr>
        <w:ind w:left="1038" w:hanging="360"/>
      </w:pPr>
      <w:rPr>
        <w:rFonts w:hint="default" w:ascii="Times New Roman" w:hAnsi="Times New Roman" w:eastAsia="Calibri" w:cs="Times New Roman"/>
      </w:rPr>
    </w:lvl>
    <w:lvl w:ilvl="1" w:tplc="85245D70">
      <w:start w:val="2"/>
      <w:numFmt w:val="bullet"/>
      <w:lvlText w:val="−"/>
      <w:lvlJc w:val="left"/>
      <w:pPr>
        <w:ind w:left="785" w:hanging="360"/>
      </w:pPr>
      <w:rPr>
        <w:rFonts w:hint="default" w:ascii="Times New Roman" w:hAnsi="Times New Roman" w:eastAsia="Calibri" w:cs="Times New Roman"/>
      </w:rPr>
    </w:lvl>
    <w:lvl w:ilvl="2" w:tplc="FFFFFFFF" w:tentative="1">
      <w:start w:val="1"/>
      <w:numFmt w:val="bullet"/>
      <w:lvlText w:val=""/>
      <w:lvlJc w:val="left"/>
      <w:pPr>
        <w:ind w:left="2478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198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18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38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358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078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798" w:hanging="360"/>
      </w:pPr>
      <w:rPr>
        <w:rFonts w:hint="default" w:ascii="Wingdings" w:hAnsi="Wingdings"/>
      </w:rPr>
    </w:lvl>
  </w:abstractNum>
  <w:num w:numId="1" w16cid:durableId="1802647879">
    <w:abstractNumId w:val="1"/>
  </w:num>
  <w:num w:numId="2" w16cid:durableId="1347904554">
    <w:abstractNumId w:val="9"/>
  </w:num>
  <w:num w:numId="3" w16cid:durableId="2127504681">
    <w:abstractNumId w:val="10"/>
  </w:num>
  <w:num w:numId="4" w16cid:durableId="330062085">
    <w:abstractNumId w:val="4"/>
  </w:num>
  <w:num w:numId="5" w16cid:durableId="1786466545">
    <w:abstractNumId w:val="7"/>
  </w:num>
  <w:num w:numId="6" w16cid:durableId="185488852">
    <w:abstractNumId w:val="8"/>
  </w:num>
  <w:num w:numId="7" w16cid:durableId="966743868">
    <w:abstractNumId w:val="6"/>
  </w:num>
  <w:num w:numId="8" w16cid:durableId="1682970888">
    <w:abstractNumId w:val="5"/>
  </w:num>
  <w:num w:numId="9" w16cid:durableId="1453284401">
    <w:abstractNumId w:val="0"/>
  </w:num>
  <w:num w:numId="10" w16cid:durableId="1593784942">
    <w:abstractNumId w:val="3"/>
  </w:num>
  <w:num w:numId="11" w16cid:durableId="1741320260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3C1"/>
    <w:rsid w:val="0000753D"/>
    <w:rsid w:val="00012609"/>
    <w:rsid w:val="00034756"/>
    <w:rsid w:val="00035ACA"/>
    <w:rsid w:val="00055D7C"/>
    <w:rsid w:val="000A17ED"/>
    <w:rsid w:val="000A31E8"/>
    <w:rsid w:val="000B2C1E"/>
    <w:rsid w:val="000B5D18"/>
    <w:rsid w:val="000D110D"/>
    <w:rsid w:val="000E6CBC"/>
    <w:rsid w:val="00106433"/>
    <w:rsid w:val="001124C2"/>
    <w:rsid w:val="00160C65"/>
    <w:rsid w:val="0017144E"/>
    <w:rsid w:val="00172D8A"/>
    <w:rsid w:val="001A17C2"/>
    <w:rsid w:val="001A5BD7"/>
    <w:rsid w:val="001D5D3A"/>
    <w:rsid w:val="001D69FC"/>
    <w:rsid w:val="001E2943"/>
    <w:rsid w:val="001E487A"/>
    <w:rsid w:val="00204838"/>
    <w:rsid w:val="00207348"/>
    <w:rsid w:val="0021168D"/>
    <w:rsid w:val="00213DA5"/>
    <w:rsid w:val="0021623E"/>
    <w:rsid w:val="00223F10"/>
    <w:rsid w:val="00224B02"/>
    <w:rsid w:val="002525FD"/>
    <w:rsid w:val="00265432"/>
    <w:rsid w:val="00296CFF"/>
    <w:rsid w:val="002A231F"/>
    <w:rsid w:val="002C25C6"/>
    <w:rsid w:val="002C4FCC"/>
    <w:rsid w:val="002D6C03"/>
    <w:rsid w:val="002F09AF"/>
    <w:rsid w:val="003056DF"/>
    <w:rsid w:val="003106E7"/>
    <w:rsid w:val="003125C5"/>
    <w:rsid w:val="00317E69"/>
    <w:rsid w:val="003330AC"/>
    <w:rsid w:val="00335237"/>
    <w:rsid w:val="00350756"/>
    <w:rsid w:val="00350F35"/>
    <w:rsid w:val="003D0152"/>
    <w:rsid w:val="003D5ACC"/>
    <w:rsid w:val="003E5A07"/>
    <w:rsid w:val="00401B59"/>
    <w:rsid w:val="00413BCF"/>
    <w:rsid w:val="00413E31"/>
    <w:rsid w:val="00453B02"/>
    <w:rsid w:val="00472AAB"/>
    <w:rsid w:val="00491FF0"/>
    <w:rsid w:val="0049570E"/>
    <w:rsid w:val="004A43C0"/>
    <w:rsid w:val="004B2BE0"/>
    <w:rsid w:val="004C18B3"/>
    <w:rsid w:val="004E3443"/>
    <w:rsid w:val="005369BA"/>
    <w:rsid w:val="00543AC1"/>
    <w:rsid w:val="00545ED4"/>
    <w:rsid w:val="0054688F"/>
    <w:rsid w:val="00573944"/>
    <w:rsid w:val="005E60C7"/>
    <w:rsid w:val="00630F27"/>
    <w:rsid w:val="006607B0"/>
    <w:rsid w:val="00667B6F"/>
    <w:rsid w:val="006866BC"/>
    <w:rsid w:val="00693C96"/>
    <w:rsid w:val="00694BB6"/>
    <w:rsid w:val="006B137C"/>
    <w:rsid w:val="006B5E2E"/>
    <w:rsid w:val="006D14F1"/>
    <w:rsid w:val="007023A4"/>
    <w:rsid w:val="00722412"/>
    <w:rsid w:val="0072397A"/>
    <w:rsid w:val="00731036"/>
    <w:rsid w:val="00746C71"/>
    <w:rsid w:val="00762488"/>
    <w:rsid w:val="00765621"/>
    <w:rsid w:val="007773CE"/>
    <w:rsid w:val="0078575A"/>
    <w:rsid w:val="007B366B"/>
    <w:rsid w:val="007D07FA"/>
    <w:rsid w:val="007F2540"/>
    <w:rsid w:val="008111BD"/>
    <w:rsid w:val="00816DB6"/>
    <w:rsid w:val="00817B57"/>
    <w:rsid w:val="00820D50"/>
    <w:rsid w:val="008214C4"/>
    <w:rsid w:val="00821E05"/>
    <w:rsid w:val="008438F0"/>
    <w:rsid w:val="00855615"/>
    <w:rsid w:val="00881EDD"/>
    <w:rsid w:val="00884225"/>
    <w:rsid w:val="008852AB"/>
    <w:rsid w:val="008B330E"/>
    <w:rsid w:val="008C4FD7"/>
    <w:rsid w:val="008D11F9"/>
    <w:rsid w:val="008D296A"/>
    <w:rsid w:val="008E5809"/>
    <w:rsid w:val="00921BAB"/>
    <w:rsid w:val="009407E1"/>
    <w:rsid w:val="00980CAD"/>
    <w:rsid w:val="00992A71"/>
    <w:rsid w:val="00994119"/>
    <w:rsid w:val="009A4582"/>
    <w:rsid w:val="009B5B60"/>
    <w:rsid w:val="009B5E2A"/>
    <w:rsid w:val="009B5F9B"/>
    <w:rsid w:val="009C42BE"/>
    <w:rsid w:val="009D303C"/>
    <w:rsid w:val="009F0DD2"/>
    <w:rsid w:val="00A143B9"/>
    <w:rsid w:val="00A24AE7"/>
    <w:rsid w:val="00A3237B"/>
    <w:rsid w:val="00A4073B"/>
    <w:rsid w:val="00A47E77"/>
    <w:rsid w:val="00A6593F"/>
    <w:rsid w:val="00A67F4E"/>
    <w:rsid w:val="00A7123F"/>
    <w:rsid w:val="00A7589F"/>
    <w:rsid w:val="00A86FA1"/>
    <w:rsid w:val="00AA1980"/>
    <w:rsid w:val="00AD0F41"/>
    <w:rsid w:val="00AD22B9"/>
    <w:rsid w:val="00AD64D1"/>
    <w:rsid w:val="00B24275"/>
    <w:rsid w:val="00B24C83"/>
    <w:rsid w:val="00B26449"/>
    <w:rsid w:val="00B27955"/>
    <w:rsid w:val="00B35532"/>
    <w:rsid w:val="00B42990"/>
    <w:rsid w:val="00B87FC9"/>
    <w:rsid w:val="00BA03D7"/>
    <w:rsid w:val="00BA2AF3"/>
    <w:rsid w:val="00BB08D0"/>
    <w:rsid w:val="00BB288E"/>
    <w:rsid w:val="00BD21EF"/>
    <w:rsid w:val="00BE1458"/>
    <w:rsid w:val="00BE1523"/>
    <w:rsid w:val="00BE33F6"/>
    <w:rsid w:val="00C079C3"/>
    <w:rsid w:val="00C2368C"/>
    <w:rsid w:val="00C33442"/>
    <w:rsid w:val="00C409B3"/>
    <w:rsid w:val="00C42498"/>
    <w:rsid w:val="00C45DDA"/>
    <w:rsid w:val="00C602CC"/>
    <w:rsid w:val="00C65847"/>
    <w:rsid w:val="00C85074"/>
    <w:rsid w:val="00C86B82"/>
    <w:rsid w:val="00C971DE"/>
    <w:rsid w:val="00CC1994"/>
    <w:rsid w:val="00CC4848"/>
    <w:rsid w:val="00CD0437"/>
    <w:rsid w:val="00CE4F08"/>
    <w:rsid w:val="00CE5C51"/>
    <w:rsid w:val="00CE736A"/>
    <w:rsid w:val="00D06BD9"/>
    <w:rsid w:val="00D06FFB"/>
    <w:rsid w:val="00D1444E"/>
    <w:rsid w:val="00D23A1E"/>
    <w:rsid w:val="00D34124"/>
    <w:rsid w:val="00D427A0"/>
    <w:rsid w:val="00D432A5"/>
    <w:rsid w:val="00D433D1"/>
    <w:rsid w:val="00D4739D"/>
    <w:rsid w:val="00D81CDD"/>
    <w:rsid w:val="00DB262F"/>
    <w:rsid w:val="00DC5D8B"/>
    <w:rsid w:val="00DD46D3"/>
    <w:rsid w:val="00E00EFB"/>
    <w:rsid w:val="00E11228"/>
    <w:rsid w:val="00E6633F"/>
    <w:rsid w:val="00E732D2"/>
    <w:rsid w:val="00E8477F"/>
    <w:rsid w:val="00E916C5"/>
    <w:rsid w:val="00EA4DF8"/>
    <w:rsid w:val="00EC15E5"/>
    <w:rsid w:val="00F07414"/>
    <w:rsid w:val="00F103C1"/>
    <w:rsid w:val="00F1140E"/>
    <w:rsid w:val="00F236CF"/>
    <w:rsid w:val="00F63FB9"/>
    <w:rsid w:val="00F73972"/>
    <w:rsid w:val="00F77AD8"/>
    <w:rsid w:val="00F83BEF"/>
    <w:rsid w:val="00F8449F"/>
    <w:rsid w:val="00F927A3"/>
    <w:rsid w:val="00F97809"/>
    <w:rsid w:val="00FA0CFE"/>
    <w:rsid w:val="00FB4BDF"/>
    <w:rsid w:val="00FB690F"/>
    <w:rsid w:val="00FC63B6"/>
    <w:rsid w:val="00FE3E9A"/>
    <w:rsid w:val="4BE99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B936F"/>
  <w15:chartTrackingRefBased/>
  <w15:docId w15:val="{D6B5DC1E-605C-47C8-8E81-785F83299D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rsid w:val="00F103C1"/>
    <w:rPr>
      <w:rFonts w:ascii="Calibri" w:hAnsi="Calibri" w:eastAsia="Calibri" w:cs="Calibri"/>
      <w:lang w:eastAsia="uk-UA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6D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4" w:customStyle="1">
    <w:name w:val="Текст у виносці Знак"/>
    <w:basedOn w:val="a0"/>
    <w:link w:val="a3"/>
    <w:uiPriority w:val="99"/>
    <w:semiHidden/>
    <w:rsid w:val="00816DB6"/>
    <w:rPr>
      <w:rFonts w:ascii="Segoe UI" w:hAnsi="Segoe UI" w:eastAsia="Calibri" w:cs="Segoe UI"/>
      <w:sz w:val="18"/>
      <w:szCs w:val="18"/>
      <w:lang w:eastAsia="uk-UA"/>
    </w:rPr>
  </w:style>
  <w:style w:type="paragraph" w:styleId="a5">
    <w:name w:val="List Paragraph"/>
    <w:basedOn w:val="a"/>
    <w:uiPriority w:val="34"/>
    <w:qFormat/>
    <w:rsid w:val="00BE1523"/>
    <w:pPr>
      <w:ind w:left="720"/>
      <w:contextualSpacing/>
    </w:pPr>
    <w:rPr>
      <w:rFonts w:asciiTheme="minorHAnsi" w:hAnsiTheme="minorHAnsi" w:eastAsiaTheme="minorHAnsi" w:cstheme="minorBidi"/>
      <w:lang w:eastAsia="en-US"/>
    </w:rPr>
  </w:style>
  <w:style w:type="character" w:styleId="a6">
    <w:name w:val="Hyperlink"/>
    <w:basedOn w:val="a0"/>
    <w:uiPriority w:val="99"/>
    <w:unhideWhenUsed/>
    <w:rsid w:val="009B5F9B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B5F9B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D432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EB7CD-729E-4E49-B529-3B4EE502F07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Муляр Максим</dc:creator>
  <keywords/>
  <dc:description/>
  <lastModifiedBy>Хоменко Яна Олександрівна</lastModifiedBy>
  <revision>3</revision>
  <lastPrinted>2025-06-02T11:10:00.0000000Z</lastPrinted>
  <dcterms:created xsi:type="dcterms:W3CDTF">2026-08-17T13:52:00.0000000Z</dcterms:created>
  <dcterms:modified xsi:type="dcterms:W3CDTF">2026-08-18T08:37:30.9348523Z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2025-07-02T03:25:57Z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6513af70-caab-4de5-a412-6e8ccc96b51c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