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FAD" w:rsidRPr="002D4E09" w:rsidRDefault="00BE0FAD" w:rsidP="00BE0F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E3A">
        <w:rPr>
          <w:rFonts w:ascii="Times New Roman" w:hAnsi="Times New Roman" w:cs="Times New Roman"/>
          <w:b/>
          <w:sz w:val="28"/>
          <w:szCs w:val="28"/>
        </w:rPr>
        <w:t>Про що може повідомити викривач</w:t>
      </w:r>
    </w:p>
    <w:p w:rsidR="00BE0FAD" w:rsidRPr="002D4E09" w:rsidRDefault="00BE0FAD" w:rsidP="00BE0F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4E09">
        <w:rPr>
          <w:rFonts w:ascii="Times New Roman" w:hAnsi="Times New Roman" w:cs="Times New Roman"/>
          <w:b/>
          <w:bCs/>
          <w:sz w:val="24"/>
          <w:szCs w:val="24"/>
        </w:rPr>
        <w:t>Про що може повідомити викривач</w:t>
      </w:r>
    </w:p>
    <w:p w:rsidR="00BE0FAD" w:rsidRPr="002D4E09" w:rsidRDefault="00BE0FAD" w:rsidP="00BE0FAD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b/>
          <w:bCs/>
          <w:sz w:val="24"/>
          <w:szCs w:val="24"/>
        </w:rPr>
        <w:t>Корупційні кримінальні правопорушення та кримінальні правопорушення, пов’язані з корупцією (Кримінальний кодекс України – КК)</w:t>
      </w:r>
    </w:p>
    <w:p w:rsidR="00BE0FAD" w:rsidRPr="002D4E09" w:rsidRDefault="00BE0FAD" w:rsidP="00BE0FAD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ст. 210 КК – Нецільове використання бюджетних коштів, здійснення видатків чи надання кредитів з бюджету без встановлених бюджетних призначень або з їх перевищенням</w:t>
      </w:r>
    </w:p>
    <w:p w:rsidR="00BE0FAD" w:rsidRPr="002D4E09" w:rsidRDefault="00BE0FAD" w:rsidP="00BE0FAD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ст. 354 КК – Підкуп працівника підприємства, установи чи організації</w:t>
      </w:r>
    </w:p>
    <w:p w:rsidR="00BE0FAD" w:rsidRPr="002D4E09" w:rsidRDefault="00BE0FAD" w:rsidP="00BE0FAD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ст. 364 КК – Зловживання владою та службовим становищем</w:t>
      </w:r>
    </w:p>
    <w:p w:rsidR="00BE0FAD" w:rsidRPr="002D4E09" w:rsidRDefault="00BE0FAD" w:rsidP="00BE0FAD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ст. 366-2 КК – Декларування недостовірної інформації</w:t>
      </w:r>
    </w:p>
    <w:p w:rsidR="00BE0FAD" w:rsidRPr="002D4E09" w:rsidRDefault="00BE0FAD" w:rsidP="00BE0FAD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ст. 366-3 – Неподання суб’єктом декларування декларації особи, уповноваженої на виконання функцій держави або місцевого самоврядування</w:t>
      </w:r>
    </w:p>
    <w:p w:rsidR="00BE0FAD" w:rsidRPr="002D4E09" w:rsidRDefault="00BE0FAD" w:rsidP="00BE0FAD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ст. 368 КК – Прийняття пропозиції, обіцянки або одержання неправомірної вигоди службовою особою</w:t>
      </w:r>
    </w:p>
    <w:p w:rsidR="00BE0FAD" w:rsidRPr="002D4E09" w:rsidRDefault="00BE0FAD" w:rsidP="00BE0FAD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ст. 368-5 КК – Незаконне збагачення</w:t>
      </w:r>
    </w:p>
    <w:p w:rsidR="00BE0FAD" w:rsidRPr="002D4E09" w:rsidRDefault="00BE0FAD" w:rsidP="00BE0FAD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ст. 369 КК – Пропозиція, обіцянка або надання неправомірної вигоди службовій особі</w:t>
      </w:r>
    </w:p>
    <w:p w:rsidR="00BE0FAD" w:rsidRPr="002D4E09" w:rsidRDefault="00BE0FAD" w:rsidP="00BE0FAD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ст. 369-2 КК – Зловживання впливом</w:t>
      </w:r>
    </w:p>
    <w:p w:rsidR="00BE0FAD" w:rsidRPr="002D4E09" w:rsidRDefault="00BE0FAD" w:rsidP="00BE0FAD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ст. 191 КК – Привласнення, розтрата майна або заволодіння ним шляхом зловживання службовим становищем</w:t>
      </w:r>
    </w:p>
    <w:p w:rsidR="00BE0FAD" w:rsidRPr="002D4E09" w:rsidRDefault="00BE0FAD" w:rsidP="00BE0FAD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ст. 357 КК – Викрадення, привласнення, вимагання документів, штампів, печаток, заволодіння ними шляхом шахрайства чи зловживання службовим становищем або їх пошкодження</w:t>
      </w:r>
    </w:p>
    <w:p w:rsidR="00BE0FAD" w:rsidRPr="002D4E09" w:rsidRDefault="00BE0FAD" w:rsidP="00BE0FAD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b/>
          <w:bCs/>
          <w:sz w:val="24"/>
          <w:szCs w:val="24"/>
        </w:rPr>
        <w:t>Порушення пов’язані з корупцією, передбачені Кодексом України про адміністративні правопорушення (далі КУпАП)</w:t>
      </w:r>
    </w:p>
    <w:p w:rsidR="00BE0FAD" w:rsidRPr="002D4E09" w:rsidRDefault="00BE0FAD" w:rsidP="00BE0FAD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ст. 172-4 КУпАП – Порушення обмежень щодо сумісництва та суміщення з іншими видами діяльності</w:t>
      </w:r>
    </w:p>
    <w:p w:rsidR="00BE0FAD" w:rsidRPr="002D4E09" w:rsidRDefault="00BE0FAD" w:rsidP="00BE0FAD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ст. 172-5 КУпАП – Порушення встановлених законом обмежень щодо одержання подарунків</w:t>
      </w:r>
    </w:p>
    <w:p w:rsidR="00BE0FAD" w:rsidRPr="002D4E09" w:rsidRDefault="00BE0FAD" w:rsidP="00BE0FAD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ст. 172-6 КУпАП – Порушення вимог фінансового контролю</w:t>
      </w:r>
    </w:p>
    <w:p w:rsidR="00BE0FAD" w:rsidRPr="002D4E09" w:rsidRDefault="00BE0FAD" w:rsidP="00BE0FAD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ст. 172-7 КУпАП – Порушення вимог щодо запобігання та врегулювання конфлікту інтересів</w:t>
      </w:r>
    </w:p>
    <w:p w:rsidR="00BE0FAD" w:rsidRPr="002D4E09" w:rsidRDefault="00BE0FAD" w:rsidP="00BE0FAD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ст. 172-8 КУпАП – Незаконне використання інформації, що стала відома особі у зв’язку з виконанням службових або інших визначених законом повноважень</w:t>
      </w:r>
    </w:p>
    <w:p w:rsidR="00BE0FAD" w:rsidRPr="002D4E09" w:rsidRDefault="00BE0FAD" w:rsidP="00BE0FAD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ст. 172-9 КУпАП – Невжиття заходів щодо протидії корупції</w:t>
      </w:r>
    </w:p>
    <w:p w:rsidR="00BE0FAD" w:rsidRPr="002D4E09" w:rsidRDefault="00BE0FAD" w:rsidP="00BE0FAD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ст. 188-46 КУпАП – Не виконання законних вимог (приписів) Національного агентства</w:t>
      </w:r>
    </w:p>
    <w:p w:rsidR="00BE0FAD" w:rsidRPr="002D4E09" w:rsidRDefault="00BE0FAD" w:rsidP="00BE0FAD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b/>
          <w:bCs/>
          <w:sz w:val="24"/>
          <w:szCs w:val="24"/>
        </w:rPr>
        <w:t>Інші порушення вимог Закону України «Про запобігання корупції» (далі – Закон)</w:t>
      </w:r>
    </w:p>
    <w:p w:rsidR="00BE0FAD" w:rsidRPr="002D4E09" w:rsidRDefault="00BE0FAD" w:rsidP="00BE0FAD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ст. 22 – Обмеження щодо використання службових повноважень чи свого становища</w:t>
      </w:r>
    </w:p>
    <w:p w:rsidR="00BE0FAD" w:rsidRPr="002D4E09" w:rsidRDefault="00BE0FAD" w:rsidP="00BE0FAD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lastRenderedPageBreak/>
        <w:t>ст. ст. 23, 24 Закону – Порушення обмежень щодо одержання подарунка та недотримання вимог Закону при одержанні неправомірної вигоди чи подарунка</w:t>
      </w:r>
    </w:p>
    <w:p w:rsidR="00BE0FAD" w:rsidRPr="002D4E09" w:rsidRDefault="00BE0FAD" w:rsidP="00BE0FAD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ст. 25 Закону – Порушення обмежень щодо сумісництва та суміщення з іншими видами діяльності</w:t>
      </w:r>
    </w:p>
    <w:p w:rsidR="00BE0FAD" w:rsidRPr="002D4E09" w:rsidRDefault="00BE0FAD" w:rsidP="00BE0FAD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ст. 26 Закону – Порушення обмежень після припинення діяльності, пов’язаної з виконанням функцій держави, місцевого самоврядування</w:t>
      </w:r>
    </w:p>
    <w:p w:rsidR="00BE0FAD" w:rsidRPr="002D4E09" w:rsidRDefault="00BE0FAD" w:rsidP="00BE0FAD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ст. 27 Закону – Порушення обмежень спільної роботи близьких осіб</w:t>
      </w:r>
    </w:p>
    <w:p w:rsidR="00BE0FAD" w:rsidRPr="002D4E09" w:rsidRDefault="00BE0FAD" w:rsidP="00BE0FAD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ст. ст. 28-36 Закону – Порушення вимог Закону щодо запобігання та врегулювання конфлікту інтересів</w:t>
      </w:r>
    </w:p>
    <w:p w:rsidR="00BE0FAD" w:rsidRPr="002D4E09" w:rsidRDefault="00BE0FAD" w:rsidP="00BE0FAD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ст. ст. 38-44 Закону – Порушення правил етичної поведінки</w:t>
      </w:r>
    </w:p>
    <w:p w:rsidR="00BE0FAD" w:rsidRPr="002D4E09" w:rsidRDefault="00BE0FAD" w:rsidP="00BE0FAD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ст. ст. 53 – 53-9 Закону – Порушення вимог Закону щодо захисту викривачів та порядку розгляду повідомлень</w:t>
      </w:r>
    </w:p>
    <w:p w:rsidR="00BE0FAD" w:rsidRPr="002D4E09" w:rsidRDefault="00BE0FAD" w:rsidP="00BE0FAD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ст. 54 Закону – Порушення вимог Закону щодо заборони на безоплатне одержання майна, послуг, пільг державними органами та органами місцевого самоврядування</w:t>
      </w:r>
    </w:p>
    <w:p w:rsidR="00BE0FAD" w:rsidRPr="002D4E09" w:rsidRDefault="00BE0FAD" w:rsidP="00BE0FAD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ст. 65-1 Порушення вимог Закону щодо проведення службового розслідування, притягнення до дисциплінарної відповідальності та відсторонення осіб.</w:t>
      </w:r>
    </w:p>
    <w:p w:rsidR="005A5EF0" w:rsidRDefault="00BE0FAD">
      <w:bookmarkStart w:id="0" w:name="_GoBack"/>
      <w:bookmarkEnd w:id="0"/>
    </w:p>
    <w:sectPr w:rsidR="005A5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419"/>
    <w:rsid w:val="002C13BD"/>
    <w:rsid w:val="007F1D9A"/>
    <w:rsid w:val="00A356C5"/>
    <w:rsid w:val="00AE1510"/>
    <w:rsid w:val="00AF26E2"/>
    <w:rsid w:val="00B62419"/>
    <w:rsid w:val="00B92FD2"/>
    <w:rsid w:val="00BE0FAD"/>
    <w:rsid w:val="00CF553B"/>
    <w:rsid w:val="00D2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4C767-9054-418E-8655-74EA06E4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1947</Words>
  <Characters>1111</Characters>
  <Application>Microsoft Office Word</Application>
  <DocSecurity>0</DocSecurity>
  <Lines>9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2024-12-16T08:10:00Z</dcterms:created>
  <dcterms:modified xsi:type="dcterms:W3CDTF">2024-12-16T08:10:00Z</dcterms:modified>
</cp:coreProperties>
</file>