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7D612" w14:textId="29A60450" w:rsidR="009C2568" w:rsidRPr="00200B03" w:rsidRDefault="00692479" w:rsidP="00BD116A">
      <w:pPr>
        <w:spacing w:line="3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.2024 (протокол якої затверджено наказом Департаменту комунальної власності м. Києва від 16.0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.2024 № </w:t>
      </w:r>
      <w:r>
        <w:rPr>
          <w:b/>
          <w:sz w:val="28"/>
          <w:szCs w:val="28"/>
        </w:rPr>
        <w:t>64</w:t>
      </w:r>
      <w:r>
        <w:rPr>
          <w:b/>
          <w:sz w:val="28"/>
          <w:szCs w:val="28"/>
        </w:rPr>
        <w:t>-ПО)</w:t>
      </w:r>
    </w:p>
    <w:p w14:paraId="0B42A262" w14:textId="77777777" w:rsidR="00C022DF" w:rsidRPr="008B140C" w:rsidRDefault="00C022DF" w:rsidP="00AA4B35">
      <w:pPr>
        <w:ind w:firstLine="709"/>
        <w:jc w:val="both"/>
        <w:rPr>
          <w:b/>
          <w:sz w:val="28"/>
          <w:szCs w:val="28"/>
        </w:rPr>
      </w:pPr>
    </w:p>
    <w:p w14:paraId="027801E8" w14:textId="029DFB19" w:rsidR="00E97D7D" w:rsidRPr="008B140C" w:rsidRDefault="00692479" w:rsidP="00AA4B35">
      <w:pPr>
        <w:ind w:firstLine="709"/>
        <w:jc w:val="both"/>
        <w:rPr>
          <w:b/>
          <w:sz w:val="28"/>
          <w:szCs w:val="28"/>
        </w:rPr>
      </w:pPr>
      <w:r w:rsidRPr="00692479">
        <w:rPr>
          <w:b/>
          <w:sz w:val="28"/>
          <w:szCs w:val="28"/>
        </w:rPr>
        <w:t>Д</w:t>
      </w:r>
      <w:r w:rsidR="00E97D7D" w:rsidRPr="00692479">
        <w:rPr>
          <w:b/>
          <w:sz w:val="28"/>
          <w:szCs w:val="28"/>
        </w:rPr>
        <w:t>о</w:t>
      </w:r>
      <w:r w:rsidR="00E97D7D" w:rsidRPr="008B140C">
        <w:rPr>
          <w:sz w:val="28"/>
          <w:szCs w:val="28"/>
        </w:rPr>
        <w:t xml:space="preserve"> </w:t>
      </w:r>
      <w:r w:rsidR="00E97D7D" w:rsidRPr="008B140C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8B140C">
        <w:rPr>
          <w:b/>
          <w:sz w:val="28"/>
          <w:szCs w:val="28"/>
        </w:rPr>
        <w:t>:</w:t>
      </w:r>
    </w:p>
    <w:p w14:paraId="7AA2F587" w14:textId="568EBA8E" w:rsidR="00C65468" w:rsidRDefault="00692479" w:rsidP="00AA4B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8B140C">
        <w:rPr>
          <w:color w:val="000000" w:themeColor="text1"/>
          <w:sz w:val="28"/>
          <w:szCs w:val="28"/>
        </w:rPr>
        <w:t xml:space="preserve"> </w:t>
      </w:r>
      <w:r w:rsidR="008B140C" w:rsidRPr="008B140C">
        <w:rPr>
          <w:color w:val="000000" w:themeColor="text1"/>
          <w:sz w:val="28"/>
          <w:szCs w:val="28"/>
        </w:rPr>
        <w:t xml:space="preserve">об’єкт за адресою: м. Київ, вул. Стражеско, 6, літ. «А», 1 поверх дитячої поліклініки, корпус 1 (фойє), загальною площею </w:t>
      </w:r>
      <w:r w:rsidR="008B140C">
        <w:rPr>
          <w:color w:val="000000" w:themeColor="text1"/>
          <w:sz w:val="28"/>
          <w:szCs w:val="28"/>
        </w:rPr>
        <w:t>6,00</w:t>
      </w:r>
      <w:r w:rsidR="008B140C" w:rsidRPr="008B140C">
        <w:rPr>
          <w:color w:val="000000" w:themeColor="text1"/>
          <w:sz w:val="28"/>
          <w:szCs w:val="28"/>
        </w:rPr>
        <w:t xml:space="preserve"> кв. м, що перебуває на балансі КНП «Дитяча клінічна лікарня № 4», </w:t>
      </w:r>
      <w:r w:rsidR="00D04E4D" w:rsidRPr="00D04E4D">
        <w:rPr>
          <w:color w:val="000000" w:themeColor="text1"/>
          <w:sz w:val="28"/>
          <w:szCs w:val="28"/>
        </w:rPr>
        <w:t>та буде використовуватись для розміщення кафе, яке не здійснює продаж товарів підакцизної групи</w:t>
      </w:r>
      <w:r w:rsidR="008B140C" w:rsidRPr="008B140C">
        <w:rPr>
          <w:color w:val="000000" w:themeColor="text1"/>
          <w:sz w:val="28"/>
          <w:szCs w:val="28"/>
        </w:rPr>
        <w:t xml:space="preserve">. Орендар має право передавати об’єкт в суборенду за письмовим погодженням Орендодавця </w:t>
      </w:r>
      <w:r w:rsidR="0046398A">
        <w:rPr>
          <w:color w:val="000000" w:themeColor="text1"/>
          <w:sz w:val="28"/>
          <w:szCs w:val="28"/>
        </w:rPr>
        <w:t>без зміни цільового</w:t>
      </w:r>
      <w:r w:rsidR="008B140C" w:rsidRPr="008B140C">
        <w:rPr>
          <w:color w:val="000000" w:themeColor="text1"/>
          <w:sz w:val="28"/>
          <w:szCs w:val="28"/>
        </w:rPr>
        <w:t xml:space="preserve"> використання;</w:t>
      </w:r>
    </w:p>
    <w:p w14:paraId="0B7B4AED" w14:textId="220A68EE" w:rsidR="00A859E4" w:rsidRDefault="00692479" w:rsidP="00AA4B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A859E4">
        <w:rPr>
          <w:color w:val="000000" w:themeColor="text1"/>
          <w:sz w:val="28"/>
          <w:szCs w:val="28"/>
        </w:rPr>
        <w:t xml:space="preserve"> </w:t>
      </w:r>
      <w:r w:rsidR="00A859E4" w:rsidRPr="008B140C">
        <w:rPr>
          <w:color w:val="000000" w:themeColor="text1"/>
          <w:sz w:val="28"/>
          <w:szCs w:val="28"/>
        </w:rPr>
        <w:t>об’єкт за адресою: м. Київ,</w:t>
      </w:r>
      <w:r w:rsidR="00A859E4">
        <w:rPr>
          <w:color w:val="000000" w:themeColor="text1"/>
          <w:sz w:val="28"/>
          <w:szCs w:val="28"/>
        </w:rPr>
        <w:t xml:space="preserve"> вул.</w:t>
      </w:r>
      <w:r w:rsidR="00A859E4" w:rsidRPr="00A859E4">
        <w:rPr>
          <w:color w:val="000000" w:themeColor="text1"/>
          <w:sz w:val="28"/>
          <w:szCs w:val="28"/>
        </w:rPr>
        <w:t xml:space="preserve"> </w:t>
      </w:r>
      <w:r w:rsidR="00A859E4">
        <w:rPr>
          <w:sz w:val="28"/>
          <w:szCs w:val="28"/>
        </w:rPr>
        <w:t>Грушецька, 13 літ. Б, 3 поверх навчально-виробничого корпусу, що обліковується на балансі комунального закладу професійної (професійно-технічної) освіти «Київський професійний коледж інформаційних технологій та поліграфії» та буде використовуватись для розміщення поліграфічного виробництва</w:t>
      </w:r>
      <w:r w:rsidR="00AE15EA">
        <w:rPr>
          <w:sz w:val="28"/>
          <w:szCs w:val="28"/>
        </w:rPr>
        <w:t>,</w:t>
      </w:r>
      <w:r w:rsidR="00AE15EA" w:rsidRPr="00AE15EA">
        <w:rPr>
          <w:sz w:val="28"/>
          <w:szCs w:val="28"/>
        </w:rPr>
        <w:t xml:space="preserve"> </w:t>
      </w:r>
      <w:r w:rsidR="00AE15EA">
        <w:rPr>
          <w:sz w:val="28"/>
          <w:szCs w:val="28"/>
        </w:rPr>
        <w:t>для організації виробничого навчання та виробничої практики на підприємстві, надання робочих місць здобувачам освіти та випускникам при працевлаштуванні</w:t>
      </w:r>
      <w:r w:rsidR="00A859E4">
        <w:rPr>
          <w:sz w:val="28"/>
          <w:szCs w:val="28"/>
        </w:rPr>
        <w:t xml:space="preserve">. </w:t>
      </w:r>
      <w:r w:rsidR="00A859E4" w:rsidRPr="008B140C">
        <w:rPr>
          <w:color w:val="000000" w:themeColor="text1"/>
          <w:sz w:val="28"/>
          <w:szCs w:val="28"/>
        </w:rPr>
        <w:t xml:space="preserve">Орендар має право передавати об’єкт в суборенду за письмовим погодженням Орендодавця </w:t>
      </w:r>
      <w:r w:rsidR="0046398A">
        <w:rPr>
          <w:color w:val="000000" w:themeColor="text1"/>
          <w:sz w:val="28"/>
          <w:szCs w:val="28"/>
        </w:rPr>
        <w:t>без</w:t>
      </w:r>
      <w:r w:rsidR="00AE15EA">
        <w:rPr>
          <w:color w:val="000000" w:themeColor="text1"/>
          <w:sz w:val="28"/>
          <w:szCs w:val="28"/>
        </w:rPr>
        <w:t xml:space="preserve"> змін</w:t>
      </w:r>
      <w:r w:rsidR="0046398A">
        <w:rPr>
          <w:color w:val="000000" w:themeColor="text1"/>
          <w:sz w:val="28"/>
          <w:szCs w:val="28"/>
        </w:rPr>
        <w:t>и</w:t>
      </w:r>
      <w:r w:rsidR="00AE15EA">
        <w:rPr>
          <w:color w:val="000000" w:themeColor="text1"/>
          <w:sz w:val="28"/>
          <w:szCs w:val="28"/>
        </w:rPr>
        <w:t xml:space="preserve"> цільового призначення</w:t>
      </w:r>
      <w:r w:rsidR="00C1293F">
        <w:rPr>
          <w:color w:val="000000" w:themeColor="text1"/>
          <w:sz w:val="28"/>
          <w:szCs w:val="28"/>
        </w:rPr>
        <w:t>;</w:t>
      </w:r>
    </w:p>
    <w:p w14:paraId="1DADFA5B" w14:textId="2E4CEE47" w:rsidR="00B94D32" w:rsidRPr="00B94D32" w:rsidRDefault="00692479" w:rsidP="00AA4B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94D32" w:rsidRPr="00B94D32">
        <w:rPr>
          <w:color w:val="000000" w:themeColor="text1"/>
          <w:sz w:val="28"/>
          <w:szCs w:val="28"/>
        </w:rPr>
        <w:t xml:space="preserve"> об’єкт за адресою: м. Київ, вул. </w:t>
      </w:r>
      <w:r w:rsidR="00B94D32">
        <w:rPr>
          <w:color w:val="000000" w:themeColor="text1"/>
          <w:sz w:val="28"/>
          <w:szCs w:val="28"/>
        </w:rPr>
        <w:t>Краківська</w:t>
      </w:r>
      <w:r w:rsidR="00B94D32" w:rsidRPr="00B94D32">
        <w:rPr>
          <w:color w:val="000000" w:themeColor="text1"/>
          <w:sz w:val="28"/>
          <w:szCs w:val="28"/>
        </w:rPr>
        <w:t xml:space="preserve">, 13, </w:t>
      </w:r>
      <w:r w:rsidR="00C1293F">
        <w:rPr>
          <w:color w:val="000000" w:themeColor="text1"/>
          <w:sz w:val="28"/>
          <w:szCs w:val="28"/>
        </w:rPr>
        <w:t>загальною площею</w:t>
      </w:r>
      <w:r w:rsidR="00727B6B">
        <w:rPr>
          <w:color w:val="000000" w:themeColor="text1"/>
          <w:sz w:val="28"/>
          <w:szCs w:val="28"/>
        </w:rPr>
        <w:t xml:space="preserve">               3,0 кв. м, </w:t>
      </w:r>
      <w:r w:rsidR="00B94D32" w:rsidRPr="00B94D32">
        <w:rPr>
          <w:color w:val="000000" w:themeColor="text1"/>
          <w:sz w:val="28"/>
          <w:szCs w:val="28"/>
        </w:rPr>
        <w:t>що обліковується на балансі</w:t>
      </w:r>
      <w:r w:rsidR="00B94D32" w:rsidRPr="00B94D32">
        <w:rPr>
          <w:sz w:val="28"/>
          <w:szCs w:val="28"/>
        </w:rPr>
        <w:t xml:space="preserve"> </w:t>
      </w:r>
      <w:r w:rsidR="00B94D32" w:rsidRPr="00B94D32">
        <w:rPr>
          <w:color w:val="000000" w:themeColor="text1"/>
          <w:sz w:val="28"/>
          <w:szCs w:val="28"/>
        </w:rPr>
        <w:t>КНП «Київська міська клінічна лікарня № 2» та буде використовуватись для розміщення</w:t>
      </w:r>
      <w:r w:rsidR="00B94D32">
        <w:rPr>
          <w:color w:val="000000" w:themeColor="text1"/>
          <w:sz w:val="28"/>
          <w:szCs w:val="28"/>
        </w:rPr>
        <w:t xml:space="preserve"> банкоматів, платіжних терміналів</w:t>
      </w:r>
      <w:r w:rsidR="00B94D32" w:rsidRPr="00B94D32">
        <w:rPr>
          <w:color w:val="000000" w:themeColor="text1"/>
          <w:sz w:val="28"/>
          <w:szCs w:val="28"/>
        </w:rPr>
        <w:t xml:space="preserve">. </w:t>
      </w:r>
      <w:r w:rsidR="00B94D32">
        <w:rPr>
          <w:color w:val="000000" w:themeColor="text1"/>
          <w:sz w:val="28"/>
          <w:szCs w:val="28"/>
        </w:rPr>
        <w:t>Об’єкт передається в оренду без права передачі в суборенду</w:t>
      </w:r>
      <w:r w:rsidR="00C1293F">
        <w:rPr>
          <w:color w:val="000000" w:themeColor="text1"/>
          <w:sz w:val="28"/>
          <w:szCs w:val="28"/>
        </w:rPr>
        <w:t>;</w:t>
      </w:r>
    </w:p>
    <w:p w14:paraId="4F19EF97" w14:textId="261F0D9F" w:rsidR="00310482" w:rsidRDefault="00692479" w:rsidP="00C022D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310482" w:rsidRPr="00310482">
        <w:rPr>
          <w:color w:val="000000" w:themeColor="text1"/>
          <w:sz w:val="28"/>
          <w:szCs w:val="28"/>
        </w:rPr>
        <w:t xml:space="preserve"> об’єкт за адресою: м. Київ, вул. Петра Запорожця, 26, літ. В загальною площею 2</w:t>
      </w:r>
      <w:r w:rsidR="00727B6B">
        <w:rPr>
          <w:color w:val="000000" w:themeColor="text1"/>
          <w:sz w:val="28"/>
          <w:szCs w:val="28"/>
        </w:rPr>
        <w:t>18,80</w:t>
      </w:r>
      <w:r w:rsidR="00310482" w:rsidRPr="00310482">
        <w:rPr>
          <w:color w:val="000000" w:themeColor="text1"/>
          <w:sz w:val="28"/>
          <w:szCs w:val="28"/>
        </w:rPr>
        <w:t xml:space="preserve"> кв. м, що перебуває на балансі КНП «Київська міська клінічна лікарня № 3», та буде використовуватись для розміщення приватного</w:t>
      </w:r>
      <w:r w:rsidR="00C022DF">
        <w:rPr>
          <w:color w:val="000000" w:themeColor="text1"/>
          <w:sz w:val="28"/>
          <w:szCs w:val="28"/>
        </w:rPr>
        <w:t xml:space="preserve"> </w:t>
      </w:r>
      <w:r w:rsidR="00310482" w:rsidRPr="00310482">
        <w:rPr>
          <w:color w:val="000000" w:themeColor="text1"/>
          <w:sz w:val="28"/>
          <w:szCs w:val="28"/>
        </w:rPr>
        <w:t>закладу охорони здоров’я</w:t>
      </w:r>
      <w:r w:rsidR="00C022DF">
        <w:rPr>
          <w:color w:val="000000" w:themeColor="text1"/>
          <w:sz w:val="28"/>
          <w:szCs w:val="28"/>
        </w:rPr>
        <w:t>,</w:t>
      </w:r>
      <w:r w:rsidR="00310482" w:rsidRPr="00310482">
        <w:rPr>
          <w:color w:val="000000" w:themeColor="text1"/>
          <w:sz w:val="28"/>
          <w:szCs w:val="28"/>
        </w:rPr>
        <w:t xml:space="preserve"> </w:t>
      </w:r>
      <w:r w:rsidR="00C022DF">
        <w:rPr>
          <w:color w:val="000000" w:themeColor="text1"/>
          <w:sz w:val="28"/>
          <w:szCs w:val="28"/>
        </w:rPr>
        <w:t xml:space="preserve">за умови проведення капітального ремонту в операційному блоці за рахунок власних коштів орендаря; здійснення комплектації </w:t>
      </w:r>
      <w:proofErr w:type="spellStart"/>
      <w:r w:rsidR="00C022DF">
        <w:rPr>
          <w:color w:val="000000" w:themeColor="text1"/>
          <w:sz w:val="28"/>
          <w:szCs w:val="28"/>
        </w:rPr>
        <w:t>ангіографічної</w:t>
      </w:r>
      <w:proofErr w:type="spellEnd"/>
      <w:r w:rsidR="00C022DF">
        <w:rPr>
          <w:color w:val="000000" w:themeColor="text1"/>
          <w:sz w:val="28"/>
          <w:szCs w:val="28"/>
        </w:rPr>
        <w:t xml:space="preserve"> операційної; надання пільгових медичних послуг для малозабезпечених верств населення, а саме: проведення 5-10 процедур в місяць (протокол комісії з питань використання нерухомого майна при Департаменті охорони здоров’я), термін оренди 10 років. </w:t>
      </w:r>
      <w:r w:rsidR="00310482" w:rsidRPr="00310482">
        <w:rPr>
          <w:color w:val="000000" w:themeColor="text1"/>
          <w:sz w:val="28"/>
          <w:szCs w:val="28"/>
        </w:rPr>
        <w:t>Об’єкт передається в оренду без права передачі в суборенду</w:t>
      </w:r>
      <w:r w:rsidR="00C1293F">
        <w:rPr>
          <w:color w:val="000000" w:themeColor="text1"/>
          <w:sz w:val="28"/>
          <w:szCs w:val="28"/>
        </w:rPr>
        <w:t>.</w:t>
      </w:r>
    </w:p>
    <w:p w14:paraId="105A5AFD" w14:textId="77777777" w:rsidR="00692479" w:rsidRPr="00310482" w:rsidRDefault="00692479" w:rsidP="00C022DF">
      <w:pPr>
        <w:ind w:firstLine="709"/>
        <w:jc w:val="both"/>
        <w:rPr>
          <w:color w:val="000000" w:themeColor="text1"/>
          <w:sz w:val="28"/>
          <w:szCs w:val="28"/>
        </w:rPr>
      </w:pPr>
    </w:p>
    <w:p w14:paraId="4A29DBA7" w14:textId="11D2FD2F" w:rsidR="00FC5F4B" w:rsidRPr="00FC5F4B" w:rsidRDefault="00692479" w:rsidP="00FC5F4B">
      <w:pPr>
        <w:ind w:firstLine="708"/>
        <w:jc w:val="both"/>
        <w:rPr>
          <w:color w:val="000000" w:themeColor="text1"/>
          <w:sz w:val="28"/>
          <w:szCs w:val="28"/>
        </w:rPr>
      </w:pPr>
      <w:r w:rsidRPr="00692479">
        <w:rPr>
          <w:b/>
          <w:color w:val="000000" w:themeColor="text1"/>
          <w:sz w:val="28"/>
          <w:szCs w:val="28"/>
        </w:rPr>
        <w:t>Відмовлено</w:t>
      </w:r>
      <w:r w:rsidR="00FC5F4B" w:rsidRPr="00692479">
        <w:rPr>
          <w:b/>
          <w:color w:val="000000" w:themeColor="text1"/>
          <w:sz w:val="28"/>
          <w:szCs w:val="28"/>
        </w:rPr>
        <w:t xml:space="preserve"> у включенні</w:t>
      </w:r>
      <w:r w:rsidR="00FC5F4B" w:rsidRPr="00FC5F4B">
        <w:rPr>
          <w:color w:val="000000" w:themeColor="text1"/>
          <w:sz w:val="28"/>
          <w:szCs w:val="28"/>
        </w:rPr>
        <w:t xml:space="preserve"> </w:t>
      </w:r>
      <w:r w:rsidR="00FC5F4B" w:rsidRPr="0046398A">
        <w:rPr>
          <w:b/>
          <w:bCs/>
          <w:color w:val="000000" w:themeColor="text1"/>
          <w:sz w:val="28"/>
          <w:szCs w:val="28"/>
        </w:rPr>
        <w:t>до Переліку першого типу</w:t>
      </w:r>
      <w:r w:rsidR="00FC5F4B" w:rsidRPr="00FC5F4B">
        <w:rPr>
          <w:color w:val="000000" w:themeColor="text1"/>
          <w:sz w:val="28"/>
          <w:szCs w:val="28"/>
        </w:rPr>
        <w:t>:</w:t>
      </w:r>
    </w:p>
    <w:p w14:paraId="03BC9E50" w14:textId="65278713" w:rsidR="00A0266E" w:rsidRPr="00674A4B" w:rsidRDefault="00692479" w:rsidP="00FC5F4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FC5F4B" w:rsidRPr="00FC5F4B">
        <w:rPr>
          <w:color w:val="000000" w:themeColor="text1"/>
          <w:sz w:val="28"/>
          <w:szCs w:val="28"/>
        </w:rPr>
        <w:t xml:space="preserve"> нежитлові приміщення загальною площею 239,0 кв. м та 10 паркувальних місць, за адресою: м. Київ, Миколи Краснова, 25 (головний корпус), відповідно до пункту 2 частини 1 статті 7 Закону України «Про оренду державного та комунального майна» (</w:t>
      </w:r>
      <w:r w:rsidR="00FC5F4B">
        <w:rPr>
          <w:color w:val="000000" w:themeColor="text1"/>
          <w:sz w:val="28"/>
          <w:szCs w:val="28"/>
        </w:rPr>
        <w:t>власні потреби балансоутримувача</w:t>
      </w:r>
      <w:r w:rsidR="00FC5F4B" w:rsidRPr="00FC5F4B">
        <w:rPr>
          <w:color w:val="000000" w:themeColor="text1"/>
          <w:sz w:val="28"/>
          <w:szCs w:val="28"/>
        </w:rPr>
        <w:t xml:space="preserve">). </w:t>
      </w:r>
      <w:r w:rsidR="00FC5F4B" w:rsidRPr="00FC5F4B">
        <w:rPr>
          <w:color w:val="000000" w:themeColor="text1"/>
          <w:sz w:val="28"/>
          <w:szCs w:val="28"/>
        </w:rPr>
        <w:cr/>
      </w:r>
    </w:p>
    <w:p w14:paraId="75E3D425" w14:textId="0EC2189E" w:rsidR="00A0266E" w:rsidRPr="00C960F5" w:rsidRDefault="00692479" w:rsidP="00A0266E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692479">
        <w:rPr>
          <w:b/>
          <w:color w:val="000000" w:themeColor="text1"/>
          <w:sz w:val="28"/>
          <w:szCs w:val="28"/>
        </w:rPr>
        <w:t>Д</w:t>
      </w:r>
      <w:r w:rsidR="00A0266E" w:rsidRPr="00692479">
        <w:rPr>
          <w:b/>
          <w:color w:val="000000" w:themeColor="text1"/>
          <w:sz w:val="28"/>
          <w:szCs w:val="28"/>
        </w:rPr>
        <w:t>о</w:t>
      </w:r>
      <w:r w:rsidR="00A0266E" w:rsidRPr="00C960F5">
        <w:rPr>
          <w:color w:val="000000" w:themeColor="text1"/>
          <w:sz w:val="28"/>
          <w:szCs w:val="28"/>
        </w:rPr>
        <w:t xml:space="preserve"> </w:t>
      </w:r>
      <w:r w:rsidR="00A0266E" w:rsidRPr="00C960F5">
        <w:rPr>
          <w:b/>
          <w:color w:val="000000" w:themeColor="text1"/>
          <w:sz w:val="28"/>
          <w:szCs w:val="28"/>
        </w:rPr>
        <w:t>Переліку другого типу</w:t>
      </w:r>
      <w:r>
        <w:rPr>
          <w:b/>
          <w:color w:val="000000" w:themeColor="text1"/>
          <w:sz w:val="28"/>
          <w:szCs w:val="28"/>
        </w:rPr>
        <w:t xml:space="preserve"> включено:</w:t>
      </w:r>
    </w:p>
    <w:p w14:paraId="404E8621" w14:textId="64AC796E" w:rsidR="00A0266E" w:rsidRDefault="00692479" w:rsidP="00A0266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A0266E" w:rsidRPr="00895F6E">
        <w:rPr>
          <w:color w:val="000000" w:themeColor="text1"/>
          <w:sz w:val="28"/>
          <w:szCs w:val="28"/>
        </w:rPr>
        <w:t xml:space="preserve"> </w:t>
      </w:r>
      <w:r w:rsidR="00A0266E" w:rsidRPr="006A68D3">
        <w:rPr>
          <w:color w:val="000000" w:themeColor="text1"/>
          <w:sz w:val="28"/>
          <w:szCs w:val="28"/>
        </w:rPr>
        <w:t xml:space="preserve">об’єкт за адресою: м. Київ, </w:t>
      </w:r>
      <w:r w:rsidR="00A0266E">
        <w:rPr>
          <w:color w:val="000000" w:themeColor="text1"/>
          <w:sz w:val="28"/>
          <w:szCs w:val="28"/>
        </w:rPr>
        <w:t>вул. Клавдіївська, 22 літ. А</w:t>
      </w:r>
      <w:r w:rsidR="00A0266E" w:rsidRPr="006A68D3">
        <w:rPr>
          <w:color w:val="000000" w:themeColor="text1"/>
          <w:sz w:val="28"/>
          <w:szCs w:val="28"/>
        </w:rPr>
        <w:t>, загальною площею</w:t>
      </w:r>
      <w:r w:rsidR="00A0266E">
        <w:rPr>
          <w:color w:val="000000" w:themeColor="text1"/>
          <w:sz w:val="28"/>
          <w:szCs w:val="28"/>
        </w:rPr>
        <w:t xml:space="preserve"> 127,6</w:t>
      </w:r>
      <w:r w:rsidR="00A0266E" w:rsidRPr="006A68D3">
        <w:rPr>
          <w:color w:val="000000" w:themeColor="text1"/>
          <w:sz w:val="28"/>
          <w:szCs w:val="28"/>
        </w:rPr>
        <w:t xml:space="preserve"> кв. м, що обліковуються на балансі </w:t>
      </w:r>
      <w:r w:rsidR="00A0266E">
        <w:rPr>
          <w:sz w:val="28"/>
          <w:szCs w:val="28"/>
        </w:rPr>
        <w:t xml:space="preserve">комунального закладу професійної (професійно-технічної) освіти «Київський професійний коледж будівництва і архітектури» </w:t>
      </w:r>
      <w:r w:rsidR="00E033F1">
        <w:rPr>
          <w:sz w:val="28"/>
          <w:szCs w:val="28"/>
        </w:rPr>
        <w:t xml:space="preserve">та буде використовуватись з метою  організації </w:t>
      </w:r>
      <w:r w:rsidR="00E033F1">
        <w:rPr>
          <w:sz w:val="28"/>
          <w:szCs w:val="28"/>
        </w:rPr>
        <w:lastRenderedPageBreak/>
        <w:t>освітнього процесу,</w:t>
      </w:r>
      <w:r w:rsidR="00A0266E">
        <w:rPr>
          <w:sz w:val="28"/>
          <w:szCs w:val="28"/>
        </w:rPr>
        <w:t xml:space="preserve"> </w:t>
      </w:r>
      <w:r w:rsidR="00A0266E" w:rsidRPr="006A68D3">
        <w:rPr>
          <w:color w:val="000000" w:themeColor="text1"/>
          <w:sz w:val="28"/>
          <w:szCs w:val="28"/>
        </w:rPr>
        <w:t>для розміщення</w:t>
      </w:r>
      <w:r w:rsidR="00A0266E" w:rsidRPr="006A68D3">
        <w:t xml:space="preserve"> </w:t>
      </w:r>
      <w:r w:rsidR="00A0266E" w:rsidRPr="006A68D3">
        <w:rPr>
          <w:color w:val="000000" w:themeColor="text1"/>
          <w:sz w:val="28"/>
          <w:szCs w:val="28"/>
        </w:rPr>
        <w:t>бюджетної установи, діяльність якої фінансується з бюджету міста Києва</w:t>
      </w:r>
      <w:r w:rsidR="00C1293F">
        <w:rPr>
          <w:color w:val="000000" w:themeColor="text1"/>
          <w:sz w:val="28"/>
          <w:szCs w:val="28"/>
        </w:rPr>
        <w:t>;</w:t>
      </w:r>
    </w:p>
    <w:p w14:paraId="34E12BD6" w14:textId="7F07FCB3" w:rsidR="007829EA" w:rsidRDefault="00692479" w:rsidP="007829E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7829EA" w:rsidRPr="00895F6E">
        <w:rPr>
          <w:color w:val="000000" w:themeColor="text1"/>
          <w:sz w:val="28"/>
          <w:szCs w:val="28"/>
        </w:rPr>
        <w:t xml:space="preserve"> </w:t>
      </w:r>
      <w:r w:rsidR="007829EA" w:rsidRPr="006A68D3">
        <w:rPr>
          <w:color w:val="000000" w:themeColor="text1"/>
          <w:sz w:val="28"/>
          <w:szCs w:val="28"/>
        </w:rPr>
        <w:t xml:space="preserve">об’єкт за адресою: м. Київ, </w:t>
      </w:r>
      <w:r w:rsidR="007829EA">
        <w:rPr>
          <w:color w:val="000000" w:themeColor="text1"/>
          <w:sz w:val="28"/>
          <w:szCs w:val="28"/>
        </w:rPr>
        <w:t>вул. Гарматна, 31 літер А</w:t>
      </w:r>
      <w:r w:rsidR="007829EA" w:rsidRPr="006A68D3">
        <w:rPr>
          <w:color w:val="000000" w:themeColor="text1"/>
          <w:sz w:val="28"/>
          <w:szCs w:val="28"/>
        </w:rPr>
        <w:t>, загальною площею</w:t>
      </w:r>
      <w:r w:rsidR="007829EA">
        <w:rPr>
          <w:color w:val="000000" w:themeColor="text1"/>
          <w:sz w:val="28"/>
          <w:szCs w:val="28"/>
        </w:rPr>
        <w:t xml:space="preserve"> 98,40</w:t>
      </w:r>
      <w:r w:rsidR="007829EA" w:rsidRPr="006A68D3">
        <w:rPr>
          <w:color w:val="000000" w:themeColor="text1"/>
          <w:sz w:val="28"/>
          <w:szCs w:val="28"/>
        </w:rPr>
        <w:t xml:space="preserve"> кв. м, що обліковуються на балансі</w:t>
      </w:r>
      <w:r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7829EA">
        <w:rPr>
          <w:sz w:val="28"/>
          <w:szCs w:val="28"/>
        </w:rPr>
        <w:t>КП «</w:t>
      </w:r>
      <w:proofErr w:type="spellStart"/>
      <w:r w:rsidR="007829EA">
        <w:rPr>
          <w:sz w:val="28"/>
          <w:szCs w:val="28"/>
        </w:rPr>
        <w:t>Київжитлоспецексплуатація</w:t>
      </w:r>
      <w:proofErr w:type="spellEnd"/>
      <w:r w:rsidR="007829EA">
        <w:rPr>
          <w:sz w:val="28"/>
          <w:szCs w:val="28"/>
        </w:rPr>
        <w:t xml:space="preserve">», </w:t>
      </w:r>
      <w:r w:rsidR="007829EA" w:rsidRPr="006A68D3">
        <w:rPr>
          <w:color w:val="000000" w:themeColor="text1"/>
          <w:sz w:val="28"/>
          <w:szCs w:val="28"/>
        </w:rPr>
        <w:t>для розміщення</w:t>
      </w:r>
      <w:r w:rsidR="007829EA" w:rsidRPr="006A68D3">
        <w:t xml:space="preserve"> </w:t>
      </w:r>
      <w:r w:rsidR="007829EA" w:rsidRPr="006A68D3">
        <w:rPr>
          <w:color w:val="000000" w:themeColor="text1"/>
          <w:sz w:val="28"/>
          <w:szCs w:val="28"/>
        </w:rPr>
        <w:t>бюджетної установи, діяльність якої фінансується з бюджету міста Києва.</w:t>
      </w:r>
    </w:p>
    <w:p w14:paraId="76FB832E" w14:textId="3B8C2B3C" w:rsidR="00BA263F" w:rsidRPr="00901726" w:rsidRDefault="00BA263F" w:rsidP="0013136A">
      <w:pPr>
        <w:jc w:val="both"/>
        <w:rPr>
          <w:sz w:val="28"/>
          <w:szCs w:val="28"/>
        </w:rPr>
      </w:pPr>
    </w:p>
    <w:sectPr w:rsidR="00BA263F" w:rsidRPr="00901726" w:rsidSect="0030729D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8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9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3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4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0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2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3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5"/>
  </w:num>
  <w:num w:numId="3">
    <w:abstractNumId w:val="9"/>
  </w:num>
  <w:num w:numId="4">
    <w:abstractNumId w:val="16"/>
    <w:lvlOverride w:ilvl="0">
      <w:startOverride w:val="1"/>
    </w:lvlOverride>
  </w:num>
  <w:num w:numId="5">
    <w:abstractNumId w:val="23"/>
  </w:num>
  <w:num w:numId="6">
    <w:abstractNumId w:val="0"/>
  </w:num>
  <w:num w:numId="7">
    <w:abstractNumId w:val="2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8"/>
  </w:num>
  <w:num w:numId="13">
    <w:abstractNumId w:val="12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3"/>
  </w:num>
  <w:num w:numId="20">
    <w:abstractNumId w:val="19"/>
  </w:num>
  <w:num w:numId="21">
    <w:abstractNumId w:val="21"/>
  </w:num>
  <w:num w:numId="22">
    <w:abstractNumId w:val="17"/>
  </w:num>
  <w:num w:numId="23">
    <w:abstractNumId w:val="10"/>
  </w:num>
  <w:num w:numId="24">
    <w:abstractNumId w:val="20"/>
  </w:num>
  <w:num w:numId="25">
    <w:abstractNumId w:val="14"/>
  </w:num>
  <w:num w:numId="26">
    <w:abstractNumId w:val="26"/>
  </w:num>
  <w:num w:numId="27">
    <w:abstractNumId w:val="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A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3AFA"/>
    <w:rsid w:val="00034AAB"/>
    <w:rsid w:val="000357F0"/>
    <w:rsid w:val="000378A0"/>
    <w:rsid w:val="00040984"/>
    <w:rsid w:val="000414DA"/>
    <w:rsid w:val="00045C1D"/>
    <w:rsid w:val="0004781D"/>
    <w:rsid w:val="00047A8C"/>
    <w:rsid w:val="0005373A"/>
    <w:rsid w:val="00054EB4"/>
    <w:rsid w:val="0005679E"/>
    <w:rsid w:val="00056FF2"/>
    <w:rsid w:val="00057D45"/>
    <w:rsid w:val="0006131C"/>
    <w:rsid w:val="0006444A"/>
    <w:rsid w:val="0007095F"/>
    <w:rsid w:val="00070B62"/>
    <w:rsid w:val="000729FA"/>
    <w:rsid w:val="00073CFE"/>
    <w:rsid w:val="00077F97"/>
    <w:rsid w:val="0008179A"/>
    <w:rsid w:val="000907EA"/>
    <w:rsid w:val="000932EA"/>
    <w:rsid w:val="000A28FF"/>
    <w:rsid w:val="000A3670"/>
    <w:rsid w:val="000A44E8"/>
    <w:rsid w:val="000A78D1"/>
    <w:rsid w:val="000B39D5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D09"/>
    <w:rsid w:val="000D62A8"/>
    <w:rsid w:val="000D7305"/>
    <w:rsid w:val="000E20CC"/>
    <w:rsid w:val="000E4675"/>
    <w:rsid w:val="000F0FA7"/>
    <w:rsid w:val="000F28B2"/>
    <w:rsid w:val="000F2BF4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54E5A"/>
    <w:rsid w:val="00157AE1"/>
    <w:rsid w:val="001617BE"/>
    <w:rsid w:val="001642A7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731"/>
    <w:rsid w:val="002351D2"/>
    <w:rsid w:val="002424E6"/>
    <w:rsid w:val="00247350"/>
    <w:rsid w:val="00247572"/>
    <w:rsid w:val="00250C99"/>
    <w:rsid w:val="002516F4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4A6C"/>
    <w:rsid w:val="002A579C"/>
    <w:rsid w:val="002A5AC6"/>
    <w:rsid w:val="002A6CF2"/>
    <w:rsid w:val="002A734A"/>
    <w:rsid w:val="002B0DC0"/>
    <w:rsid w:val="002B0F30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2631"/>
    <w:rsid w:val="003238CB"/>
    <w:rsid w:val="00324BD8"/>
    <w:rsid w:val="003263ED"/>
    <w:rsid w:val="00327FAE"/>
    <w:rsid w:val="00330632"/>
    <w:rsid w:val="0033129D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5735"/>
    <w:rsid w:val="003C0500"/>
    <w:rsid w:val="003C2571"/>
    <w:rsid w:val="003C56E0"/>
    <w:rsid w:val="003C5F5F"/>
    <w:rsid w:val="003C6EF6"/>
    <w:rsid w:val="003D1BD0"/>
    <w:rsid w:val="003D3357"/>
    <w:rsid w:val="003D4BD0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227"/>
    <w:rsid w:val="00421B14"/>
    <w:rsid w:val="00421E10"/>
    <w:rsid w:val="00423A37"/>
    <w:rsid w:val="004250A0"/>
    <w:rsid w:val="00427EB1"/>
    <w:rsid w:val="00430099"/>
    <w:rsid w:val="00430F5F"/>
    <w:rsid w:val="0043147E"/>
    <w:rsid w:val="004328DC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5BC1"/>
    <w:rsid w:val="004B7200"/>
    <w:rsid w:val="004B73FF"/>
    <w:rsid w:val="004C0480"/>
    <w:rsid w:val="004C0B04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501E75"/>
    <w:rsid w:val="00505A60"/>
    <w:rsid w:val="005076EF"/>
    <w:rsid w:val="00512AF8"/>
    <w:rsid w:val="00517115"/>
    <w:rsid w:val="0052105E"/>
    <w:rsid w:val="00522EB0"/>
    <w:rsid w:val="00524742"/>
    <w:rsid w:val="00524E4D"/>
    <w:rsid w:val="00525136"/>
    <w:rsid w:val="00527676"/>
    <w:rsid w:val="005323E0"/>
    <w:rsid w:val="0053372A"/>
    <w:rsid w:val="005349C4"/>
    <w:rsid w:val="00535F67"/>
    <w:rsid w:val="00537371"/>
    <w:rsid w:val="005423BF"/>
    <w:rsid w:val="00542A0F"/>
    <w:rsid w:val="00547010"/>
    <w:rsid w:val="00557D65"/>
    <w:rsid w:val="0056344F"/>
    <w:rsid w:val="00565638"/>
    <w:rsid w:val="005678F1"/>
    <w:rsid w:val="005713CE"/>
    <w:rsid w:val="0057164A"/>
    <w:rsid w:val="00574EBF"/>
    <w:rsid w:val="005752AE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26F5"/>
    <w:rsid w:val="005F7513"/>
    <w:rsid w:val="00600776"/>
    <w:rsid w:val="006032AF"/>
    <w:rsid w:val="006034E0"/>
    <w:rsid w:val="006057A9"/>
    <w:rsid w:val="0061431B"/>
    <w:rsid w:val="006145B5"/>
    <w:rsid w:val="00614D0E"/>
    <w:rsid w:val="0061654C"/>
    <w:rsid w:val="00617A23"/>
    <w:rsid w:val="00622D80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4823"/>
    <w:rsid w:val="00667095"/>
    <w:rsid w:val="006711C0"/>
    <w:rsid w:val="00674A4B"/>
    <w:rsid w:val="00676954"/>
    <w:rsid w:val="0068226D"/>
    <w:rsid w:val="006822C3"/>
    <w:rsid w:val="00683669"/>
    <w:rsid w:val="00685F8A"/>
    <w:rsid w:val="00690100"/>
    <w:rsid w:val="0069097E"/>
    <w:rsid w:val="00692479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B36F5"/>
    <w:rsid w:val="006C2107"/>
    <w:rsid w:val="006D1923"/>
    <w:rsid w:val="006D1EAE"/>
    <w:rsid w:val="006D2456"/>
    <w:rsid w:val="006D2739"/>
    <w:rsid w:val="006D4D6E"/>
    <w:rsid w:val="006D52F4"/>
    <w:rsid w:val="006D716D"/>
    <w:rsid w:val="006E12A0"/>
    <w:rsid w:val="006E29A7"/>
    <w:rsid w:val="006E35AF"/>
    <w:rsid w:val="006E5A8D"/>
    <w:rsid w:val="006E5DBE"/>
    <w:rsid w:val="006F19C7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893"/>
    <w:rsid w:val="00714267"/>
    <w:rsid w:val="0072128C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5B81"/>
    <w:rsid w:val="00780E98"/>
    <w:rsid w:val="007829EA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77BF"/>
    <w:rsid w:val="00816B16"/>
    <w:rsid w:val="00822962"/>
    <w:rsid w:val="008236B1"/>
    <w:rsid w:val="00823ADD"/>
    <w:rsid w:val="00823C3E"/>
    <w:rsid w:val="008245C3"/>
    <w:rsid w:val="00826903"/>
    <w:rsid w:val="008402A8"/>
    <w:rsid w:val="00842008"/>
    <w:rsid w:val="00842B72"/>
    <w:rsid w:val="00851DB8"/>
    <w:rsid w:val="008528F7"/>
    <w:rsid w:val="00856A99"/>
    <w:rsid w:val="00857960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2258"/>
    <w:rsid w:val="008D27F8"/>
    <w:rsid w:val="008D3A61"/>
    <w:rsid w:val="008D3C10"/>
    <w:rsid w:val="008D3D3C"/>
    <w:rsid w:val="008E34EF"/>
    <w:rsid w:val="008E566B"/>
    <w:rsid w:val="008E6941"/>
    <w:rsid w:val="008F2204"/>
    <w:rsid w:val="008F30CE"/>
    <w:rsid w:val="008F6175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6838"/>
    <w:rsid w:val="00947628"/>
    <w:rsid w:val="009512D8"/>
    <w:rsid w:val="0095188E"/>
    <w:rsid w:val="0095647B"/>
    <w:rsid w:val="009606F3"/>
    <w:rsid w:val="00962694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71C3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297D"/>
    <w:rsid w:val="00A330F5"/>
    <w:rsid w:val="00A33E0F"/>
    <w:rsid w:val="00A36A63"/>
    <w:rsid w:val="00A37766"/>
    <w:rsid w:val="00A377B0"/>
    <w:rsid w:val="00A41AEA"/>
    <w:rsid w:val="00A425CE"/>
    <w:rsid w:val="00A4471E"/>
    <w:rsid w:val="00A50F2C"/>
    <w:rsid w:val="00A512E6"/>
    <w:rsid w:val="00A52AA5"/>
    <w:rsid w:val="00A55C57"/>
    <w:rsid w:val="00A55EFC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4B35"/>
    <w:rsid w:val="00AA7B4B"/>
    <w:rsid w:val="00AA7C16"/>
    <w:rsid w:val="00AB61C2"/>
    <w:rsid w:val="00AC04BD"/>
    <w:rsid w:val="00AC081A"/>
    <w:rsid w:val="00AC30D1"/>
    <w:rsid w:val="00AC3A1E"/>
    <w:rsid w:val="00AC6FF5"/>
    <w:rsid w:val="00AD1BEA"/>
    <w:rsid w:val="00AD2CBE"/>
    <w:rsid w:val="00AD3FE0"/>
    <w:rsid w:val="00AD4706"/>
    <w:rsid w:val="00AD4EC5"/>
    <w:rsid w:val="00AD6BA5"/>
    <w:rsid w:val="00AD720E"/>
    <w:rsid w:val="00AE15EA"/>
    <w:rsid w:val="00AE351E"/>
    <w:rsid w:val="00AE3D61"/>
    <w:rsid w:val="00AE62EF"/>
    <w:rsid w:val="00AE798A"/>
    <w:rsid w:val="00AF447F"/>
    <w:rsid w:val="00AF5900"/>
    <w:rsid w:val="00AF5B03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98B"/>
    <w:rsid w:val="00B51A8D"/>
    <w:rsid w:val="00B5314E"/>
    <w:rsid w:val="00B54F1E"/>
    <w:rsid w:val="00B55174"/>
    <w:rsid w:val="00B56B7D"/>
    <w:rsid w:val="00B61B9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B1A2D"/>
    <w:rsid w:val="00BB774C"/>
    <w:rsid w:val="00BB788E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22DF"/>
    <w:rsid w:val="00C037C4"/>
    <w:rsid w:val="00C1293F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24BA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D00B56"/>
    <w:rsid w:val="00D01AC9"/>
    <w:rsid w:val="00D03A27"/>
    <w:rsid w:val="00D044F0"/>
    <w:rsid w:val="00D04E4D"/>
    <w:rsid w:val="00D0790F"/>
    <w:rsid w:val="00D11B7D"/>
    <w:rsid w:val="00D12C47"/>
    <w:rsid w:val="00D157F0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C2A"/>
    <w:rsid w:val="00D55C60"/>
    <w:rsid w:val="00D603C0"/>
    <w:rsid w:val="00D61960"/>
    <w:rsid w:val="00D621A0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C0004"/>
    <w:rsid w:val="00DC2D2E"/>
    <w:rsid w:val="00DC304D"/>
    <w:rsid w:val="00DC3ED8"/>
    <w:rsid w:val="00DC746B"/>
    <w:rsid w:val="00DD1BCC"/>
    <w:rsid w:val="00DD1BF4"/>
    <w:rsid w:val="00DD2E9F"/>
    <w:rsid w:val="00DD51D7"/>
    <w:rsid w:val="00DD66E5"/>
    <w:rsid w:val="00DE2318"/>
    <w:rsid w:val="00DE26F5"/>
    <w:rsid w:val="00DE58C7"/>
    <w:rsid w:val="00DE63B6"/>
    <w:rsid w:val="00DE6926"/>
    <w:rsid w:val="00DF0251"/>
    <w:rsid w:val="00DF4025"/>
    <w:rsid w:val="00DF4146"/>
    <w:rsid w:val="00DF5D1C"/>
    <w:rsid w:val="00DF642F"/>
    <w:rsid w:val="00E01648"/>
    <w:rsid w:val="00E029B3"/>
    <w:rsid w:val="00E033F1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CF2"/>
    <w:rsid w:val="00F5528C"/>
    <w:rsid w:val="00F6278E"/>
    <w:rsid w:val="00F630F2"/>
    <w:rsid w:val="00F650D5"/>
    <w:rsid w:val="00F70BA3"/>
    <w:rsid w:val="00F71174"/>
    <w:rsid w:val="00F80C94"/>
    <w:rsid w:val="00F84F62"/>
    <w:rsid w:val="00F879D4"/>
    <w:rsid w:val="00F970EA"/>
    <w:rsid w:val="00FA1718"/>
    <w:rsid w:val="00FA3712"/>
    <w:rsid w:val="00FB041C"/>
    <w:rsid w:val="00FB2C18"/>
    <w:rsid w:val="00FB5693"/>
    <w:rsid w:val="00FC5F4B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720EC-7D60-481C-822E-1AD7B902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2024-05-16T08:17:00Z</cp:lastPrinted>
  <dcterms:created xsi:type="dcterms:W3CDTF">2024-03-19T12:17:00Z</dcterms:created>
  <dcterms:modified xsi:type="dcterms:W3CDTF">2024-07-24T11:04:00Z</dcterms:modified>
</cp:coreProperties>
</file>