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52" w:rsidRPr="0053119E" w:rsidRDefault="00890652" w:rsidP="00890652">
      <w:pPr>
        <w:spacing w:before="20"/>
        <w:ind w:left="-57" w:right="-57"/>
        <w:jc w:val="right"/>
        <w:rPr>
          <w:b/>
          <w:sz w:val="24"/>
          <w:szCs w:val="24"/>
          <w:lang w:val="uk-UA"/>
        </w:rPr>
      </w:pPr>
      <w:r w:rsidRPr="0053119E">
        <w:rPr>
          <w:b/>
          <w:sz w:val="24"/>
          <w:szCs w:val="24"/>
          <w:lang w:val="uk-UA"/>
        </w:rPr>
        <w:t xml:space="preserve">Додаток </w:t>
      </w:r>
      <w:r>
        <w:rPr>
          <w:b/>
          <w:sz w:val="24"/>
          <w:szCs w:val="24"/>
          <w:lang w:val="uk-UA"/>
        </w:rPr>
        <w:t>9</w:t>
      </w:r>
    </w:p>
    <w:p w:rsidR="00890652" w:rsidRDefault="00890652" w:rsidP="00890652">
      <w:pPr>
        <w:spacing w:before="20"/>
        <w:jc w:val="center"/>
        <w:rPr>
          <w:sz w:val="24"/>
          <w:lang w:val="uk-UA"/>
        </w:rPr>
      </w:pPr>
      <w:r>
        <w:rPr>
          <w:b/>
          <w:sz w:val="24"/>
          <w:szCs w:val="24"/>
          <w:lang w:val="uk-UA"/>
        </w:rPr>
        <w:t>Окремі фактичні показники фінансово-господарської діяльності госпрозрахункових комунальних підприємств</w:t>
      </w:r>
      <w:r w:rsidR="00FA656A">
        <w:rPr>
          <w:b/>
          <w:sz w:val="24"/>
          <w:szCs w:val="24"/>
          <w:lang w:val="uk-UA"/>
        </w:rPr>
        <w:t xml:space="preserve">, </w:t>
      </w:r>
      <w:r>
        <w:rPr>
          <w:b/>
          <w:sz w:val="24"/>
          <w:szCs w:val="24"/>
          <w:lang w:val="uk-UA"/>
        </w:rPr>
        <w:t>установ</w:t>
      </w:r>
      <w:r w:rsidR="00FA656A">
        <w:rPr>
          <w:b/>
          <w:sz w:val="24"/>
          <w:szCs w:val="24"/>
          <w:lang w:val="uk-UA"/>
        </w:rPr>
        <w:t xml:space="preserve"> та </w:t>
      </w:r>
      <w:r>
        <w:rPr>
          <w:b/>
          <w:sz w:val="24"/>
          <w:szCs w:val="24"/>
          <w:lang w:val="uk-UA"/>
        </w:rPr>
        <w:t>організацій територіальної громади м</w:t>
      </w:r>
      <w:r w:rsidR="006A77DB">
        <w:rPr>
          <w:b/>
          <w:sz w:val="24"/>
          <w:szCs w:val="24"/>
          <w:lang w:val="uk-UA"/>
        </w:rPr>
        <w:t xml:space="preserve">іста </w:t>
      </w:r>
      <w:r>
        <w:rPr>
          <w:b/>
          <w:sz w:val="24"/>
          <w:szCs w:val="24"/>
          <w:lang w:val="uk-UA"/>
        </w:rPr>
        <w:t>Києва, що підпорядковані Київській міській раді, виконавчому органу Київської міської ради (Київської міської державної адміністрації) та його структурним підрозділам, за 2018 р</w:t>
      </w:r>
      <w:r w:rsidR="00C76D17"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  <w:lang w:val="uk-UA"/>
        </w:rPr>
        <w:t>к, в порівнянні з плановими показниками, передбаченими їх затвердженими річними фінансовими планами на 2018 р</w:t>
      </w:r>
      <w:r w:rsidR="00C76D17"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  <w:lang w:val="uk-UA"/>
        </w:rPr>
        <w:t>к</w:t>
      </w:r>
    </w:p>
    <w:p w:rsidR="00890652" w:rsidRPr="00C76D17" w:rsidRDefault="00890652" w:rsidP="0089475A">
      <w:pPr>
        <w:spacing w:before="20"/>
        <w:rPr>
          <w:lang w:val="uk-UA"/>
        </w:rPr>
      </w:pPr>
    </w:p>
    <w:p w:rsidR="0089475A" w:rsidRDefault="0089475A" w:rsidP="0089475A">
      <w:pPr>
        <w:spacing w:before="20"/>
        <w:rPr>
          <w:lang w:val="en-US"/>
        </w:rPr>
      </w:pPr>
      <w:r w:rsidRPr="0089475A">
        <w:t xml:space="preserve">Кількість </w:t>
      </w:r>
      <w:r w:rsidR="00890652">
        <w:t>–</w:t>
      </w:r>
      <w:r w:rsidRPr="0089475A">
        <w:t xml:space="preserve"> 258</w:t>
      </w:r>
    </w:p>
    <w:p w:rsidR="00890652" w:rsidRPr="00890652" w:rsidRDefault="00890652" w:rsidP="00890652">
      <w:pPr>
        <w:spacing w:before="20"/>
        <w:jc w:val="right"/>
        <w:rPr>
          <w:lang w:val="uk-UA"/>
        </w:rPr>
      </w:pPr>
      <w:r>
        <w:rPr>
          <w:lang w:val="uk-UA"/>
        </w:rPr>
        <w:t>тис.грн</w:t>
      </w:r>
    </w:p>
    <w:tbl>
      <w:tblPr>
        <w:tblW w:w="16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6"/>
        <w:gridCol w:w="708"/>
        <w:gridCol w:w="709"/>
        <w:gridCol w:w="567"/>
        <w:gridCol w:w="567"/>
        <w:gridCol w:w="567"/>
        <w:gridCol w:w="567"/>
        <w:gridCol w:w="708"/>
        <w:gridCol w:w="567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8"/>
      </w:tblGrid>
      <w:tr w:rsidR="0023544E" w:rsidRPr="00484C8C" w:rsidTr="00656444">
        <w:trPr>
          <w:tblHeader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Об'єкти комунальної власності</w:t>
            </w:r>
          </w:p>
        </w:tc>
        <w:tc>
          <w:tcPr>
            <w:tcW w:w="426" w:type="dxa"/>
            <w:vMerge w:val="restart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Орган управління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  <w:lang w:val="uk-UA"/>
              </w:rPr>
            </w:pPr>
            <w:r w:rsidRPr="00484C8C">
              <w:rPr>
                <w:b/>
                <w:sz w:val="12"/>
                <w:szCs w:val="12"/>
              </w:rPr>
              <w:t>Власні доходи</w:t>
            </w:r>
            <w:r>
              <w:rPr>
                <w:b/>
                <w:sz w:val="12"/>
                <w:szCs w:val="12"/>
                <w:lang w:val="uk-UA"/>
              </w:rPr>
              <w:t>, без ПДВ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  <w:lang w:val="uk-UA"/>
              </w:rPr>
            </w:pPr>
            <w:r w:rsidRPr="00FC0FDA">
              <w:rPr>
                <w:b/>
                <w:sz w:val="10"/>
                <w:szCs w:val="10"/>
              </w:rPr>
              <w:t>Доходи за рах</w:t>
            </w:r>
            <w:r>
              <w:rPr>
                <w:b/>
                <w:sz w:val="10"/>
                <w:szCs w:val="10"/>
                <w:lang w:val="uk-UA"/>
              </w:rPr>
              <w:t xml:space="preserve">унок </w:t>
            </w:r>
            <w:r w:rsidRPr="00FC0FDA">
              <w:rPr>
                <w:b/>
                <w:sz w:val="10"/>
                <w:szCs w:val="10"/>
              </w:rPr>
              <w:t>бюдж</w:t>
            </w:r>
            <w:r>
              <w:rPr>
                <w:b/>
                <w:sz w:val="10"/>
                <w:szCs w:val="10"/>
                <w:lang w:val="uk-UA"/>
              </w:rPr>
              <w:t xml:space="preserve">етних </w:t>
            </w:r>
            <w:r w:rsidRPr="00FC0FDA">
              <w:rPr>
                <w:b/>
                <w:sz w:val="10"/>
                <w:szCs w:val="10"/>
              </w:rPr>
              <w:t>кошт</w:t>
            </w:r>
            <w:r>
              <w:rPr>
                <w:b/>
                <w:sz w:val="10"/>
                <w:szCs w:val="10"/>
                <w:lang w:val="uk-UA"/>
              </w:rPr>
              <w:t>і</w:t>
            </w:r>
            <w:proofErr w:type="gramStart"/>
            <w:r>
              <w:rPr>
                <w:b/>
                <w:sz w:val="10"/>
                <w:szCs w:val="10"/>
                <w:lang w:val="uk-UA"/>
              </w:rPr>
              <w:t>в</w:t>
            </w:r>
            <w:proofErr w:type="gramEnd"/>
          </w:p>
        </w:tc>
        <w:tc>
          <w:tcPr>
            <w:tcW w:w="1984" w:type="dxa"/>
            <w:gridSpan w:val="3"/>
          </w:tcPr>
          <w:p w:rsidR="0023544E" w:rsidRPr="00484C8C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FC0FDA">
              <w:rPr>
                <w:b/>
                <w:sz w:val="10"/>
                <w:szCs w:val="10"/>
              </w:rPr>
              <w:t>Капітальні інвестиції за рахунок бюджетних кошті</w:t>
            </w:r>
            <w:proofErr w:type="gramStart"/>
            <w:r w:rsidRPr="00FC0FDA">
              <w:rPr>
                <w:b/>
                <w:sz w:val="10"/>
                <w:szCs w:val="10"/>
              </w:rPr>
              <w:t>в</w:t>
            </w:r>
            <w:proofErr w:type="gramEnd"/>
          </w:p>
        </w:tc>
        <w:tc>
          <w:tcPr>
            <w:tcW w:w="1984" w:type="dxa"/>
            <w:gridSpan w:val="3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  <w:lang w:val="uk-UA"/>
              </w:rPr>
            </w:pPr>
            <w:r w:rsidRPr="00FC0FDA">
              <w:rPr>
                <w:b/>
                <w:sz w:val="10"/>
                <w:szCs w:val="10"/>
              </w:rPr>
              <w:t>Собівартість реаліз</w:t>
            </w:r>
            <w:r>
              <w:rPr>
                <w:b/>
                <w:sz w:val="10"/>
                <w:szCs w:val="10"/>
                <w:lang w:val="uk-UA"/>
              </w:rPr>
              <w:t xml:space="preserve">ованої </w:t>
            </w:r>
            <w:r w:rsidRPr="00FC0FDA">
              <w:rPr>
                <w:b/>
                <w:sz w:val="10"/>
                <w:szCs w:val="10"/>
              </w:rPr>
              <w:t>продук</w:t>
            </w:r>
            <w:r>
              <w:rPr>
                <w:b/>
                <w:sz w:val="10"/>
                <w:szCs w:val="10"/>
                <w:lang w:val="uk-UA"/>
              </w:rPr>
              <w:t>ції (товарі</w:t>
            </w:r>
            <w:proofErr w:type="gramStart"/>
            <w:r>
              <w:rPr>
                <w:b/>
                <w:sz w:val="10"/>
                <w:szCs w:val="10"/>
                <w:lang w:val="uk-UA"/>
              </w:rPr>
              <w:t>в</w:t>
            </w:r>
            <w:proofErr w:type="gramEnd"/>
            <w:r>
              <w:rPr>
                <w:b/>
                <w:sz w:val="10"/>
                <w:szCs w:val="10"/>
                <w:lang w:val="uk-UA"/>
              </w:rPr>
              <w:t>, робіт, послуг)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proofErr w:type="gramStart"/>
            <w:r w:rsidRPr="00FC0FDA">
              <w:rPr>
                <w:b/>
                <w:sz w:val="10"/>
                <w:szCs w:val="10"/>
              </w:rPr>
              <w:t>Адм</w:t>
            </w:r>
            <w:proofErr w:type="gramEnd"/>
            <w:r w:rsidRPr="00FC0FDA">
              <w:rPr>
                <w:b/>
                <w:sz w:val="10"/>
                <w:szCs w:val="10"/>
              </w:rPr>
              <w:t>іністративні витрати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FC0FDA">
              <w:rPr>
                <w:b/>
                <w:sz w:val="10"/>
                <w:szCs w:val="10"/>
              </w:rPr>
              <w:t>Витрати на збут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FC0FDA">
              <w:rPr>
                <w:b/>
                <w:sz w:val="10"/>
                <w:szCs w:val="10"/>
              </w:rPr>
              <w:t>Інші витрати з ПДВ</w:t>
            </w:r>
          </w:p>
        </w:tc>
        <w:tc>
          <w:tcPr>
            <w:tcW w:w="2125" w:type="dxa"/>
            <w:gridSpan w:val="3"/>
          </w:tcPr>
          <w:p w:rsidR="0023544E" w:rsidRPr="000A2A2B" w:rsidRDefault="0023544E" w:rsidP="004A05DB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  <w:lang w:val="uk-UA"/>
              </w:rPr>
            </w:pPr>
            <w:r w:rsidRPr="00FC0FDA">
              <w:rPr>
                <w:b/>
                <w:sz w:val="10"/>
                <w:szCs w:val="10"/>
              </w:rPr>
              <w:t>Чистий прибуток/збиток</w:t>
            </w:r>
          </w:p>
        </w:tc>
      </w:tr>
      <w:tr w:rsidR="0023544E" w:rsidRPr="00484C8C" w:rsidTr="00656444">
        <w:trPr>
          <w:tblHeader/>
        </w:trPr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  <w:tc>
          <w:tcPr>
            <w:tcW w:w="708" w:type="dxa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567" w:type="dxa"/>
          </w:tcPr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  <w:tc>
          <w:tcPr>
            <w:tcW w:w="708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2F367A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  <w:tc>
          <w:tcPr>
            <w:tcW w:w="709" w:type="dxa"/>
          </w:tcPr>
          <w:p w:rsidR="0023544E" w:rsidRPr="00FC0FDA" w:rsidRDefault="0023544E" w:rsidP="001330FB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План </w:t>
            </w:r>
          </w:p>
        </w:tc>
        <w:tc>
          <w:tcPr>
            <w:tcW w:w="708" w:type="dxa"/>
          </w:tcPr>
          <w:p w:rsidR="0023544E" w:rsidRPr="00FC0FDA" w:rsidRDefault="0023544E" w:rsidP="001330FB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Факт </w:t>
            </w:r>
          </w:p>
          <w:p w:rsidR="0023544E" w:rsidRPr="00FC0FDA" w:rsidRDefault="0023544E" w:rsidP="001330FB">
            <w:pPr>
              <w:tabs>
                <w:tab w:val="left" w:pos="50"/>
              </w:tabs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</w:tcPr>
          <w:p w:rsidR="0023544E" w:rsidRPr="00FC0FDA" w:rsidRDefault="0023544E" w:rsidP="001330FB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Абсолют</w:t>
            </w:r>
          </w:p>
          <w:p w:rsidR="0023544E" w:rsidRDefault="0023544E" w:rsidP="001330FB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 xml:space="preserve">не </w:t>
            </w:r>
          </w:p>
          <w:p w:rsidR="0023544E" w:rsidRPr="00FC0FDA" w:rsidRDefault="0023544E" w:rsidP="001330FB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  <w:lang w:val="uk-UA"/>
              </w:rPr>
            </w:pPr>
            <w:r w:rsidRPr="00FC0FDA">
              <w:rPr>
                <w:b/>
                <w:sz w:val="10"/>
                <w:szCs w:val="10"/>
                <w:lang w:val="uk-UA"/>
              </w:rPr>
              <w:t>в</w:t>
            </w:r>
            <w:r w:rsidRPr="00FC0FDA">
              <w:rPr>
                <w:b/>
                <w:sz w:val="10"/>
                <w:szCs w:val="10"/>
              </w:rPr>
              <w:t>ідхилен</w:t>
            </w:r>
          </w:p>
          <w:p w:rsidR="0023544E" w:rsidRPr="00FC0FDA" w:rsidRDefault="0023544E" w:rsidP="001330FB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FC0FDA">
              <w:rPr>
                <w:b/>
                <w:sz w:val="10"/>
                <w:szCs w:val="10"/>
              </w:rPr>
              <w:t>ня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РАЗОМ</w:t>
            </w:r>
          </w:p>
        </w:tc>
        <w:tc>
          <w:tcPr>
            <w:tcW w:w="426" w:type="dxa"/>
          </w:tcPr>
          <w:p w:rsidR="0023544E" w:rsidRPr="002F367A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816189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14</w:t>
            </w:r>
            <w:r w:rsidR="00816189">
              <w:rPr>
                <w:b/>
                <w:sz w:val="12"/>
                <w:szCs w:val="12"/>
                <w:lang w:val="uk-UA"/>
              </w:rPr>
              <w:t>599294,9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1550</w:t>
            </w:r>
            <w:r>
              <w:rPr>
                <w:b/>
                <w:sz w:val="12"/>
                <w:szCs w:val="12"/>
                <w:lang w:val="uk-UA"/>
              </w:rPr>
              <w:t>7959</w:t>
            </w:r>
            <w:r w:rsidRPr="00484C8C">
              <w:rPr>
                <w:b/>
                <w:sz w:val="12"/>
                <w:szCs w:val="12"/>
              </w:rPr>
              <w:t>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816189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9</w:t>
            </w:r>
            <w:r w:rsidR="00816189">
              <w:rPr>
                <w:b/>
                <w:sz w:val="12"/>
                <w:szCs w:val="12"/>
                <w:lang w:val="uk-UA"/>
              </w:rPr>
              <w:t>08665,0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4897272.6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5434177.4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536904.8</w:t>
            </w:r>
          </w:p>
        </w:tc>
        <w:tc>
          <w:tcPr>
            <w:tcW w:w="708" w:type="dxa"/>
          </w:tcPr>
          <w:p w:rsidR="0023544E" w:rsidRPr="00484C8C" w:rsidRDefault="0023544E" w:rsidP="00816189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1022</w:t>
            </w:r>
            <w:r w:rsidR="00816189">
              <w:rPr>
                <w:b/>
                <w:sz w:val="12"/>
                <w:szCs w:val="12"/>
                <w:lang w:val="uk-UA"/>
              </w:rPr>
              <w:t>4572,7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8815116.3</w:t>
            </w:r>
          </w:p>
        </w:tc>
        <w:tc>
          <w:tcPr>
            <w:tcW w:w="709" w:type="dxa"/>
          </w:tcPr>
          <w:p w:rsidR="0023544E" w:rsidRPr="00484C8C" w:rsidRDefault="0023544E" w:rsidP="00816189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-140</w:t>
            </w:r>
            <w:r w:rsidR="00816189">
              <w:rPr>
                <w:b/>
                <w:sz w:val="12"/>
                <w:szCs w:val="12"/>
                <w:lang w:val="uk-UA"/>
              </w:rPr>
              <w:t>9456,4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816189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190</w:t>
            </w:r>
            <w:r w:rsidR="00816189">
              <w:rPr>
                <w:b/>
                <w:sz w:val="12"/>
                <w:szCs w:val="12"/>
                <w:lang w:val="uk-UA"/>
              </w:rPr>
              <w:t>98915,7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18257430.0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816189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-8</w:t>
            </w:r>
            <w:r w:rsidR="00816189">
              <w:rPr>
                <w:b/>
                <w:sz w:val="12"/>
                <w:szCs w:val="12"/>
                <w:lang w:val="uk-UA"/>
              </w:rPr>
              <w:t>41485,7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816189" w:rsidP="00816189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uk-UA"/>
              </w:rPr>
              <w:t>1121235,8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1252232.9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3A22B6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13</w:t>
            </w:r>
            <w:r w:rsidR="003A22B6">
              <w:rPr>
                <w:b/>
                <w:sz w:val="12"/>
                <w:szCs w:val="12"/>
                <w:lang w:val="uk-UA"/>
              </w:rPr>
              <w:t>0997,1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3A22B6" w:rsidP="003A22B6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uk-UA"/>
              </w:rPr>
              <w:t>304199,3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287139.1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3A22B6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-1</w:t>
            </w:r>
            <w:r w:rsidR="003A22B6">
              <w:rPr>
                <w:b/>
                <w:sz w:val="12"/>
                <w:szCs w:val="12"/>
                <w:lang w:val="uk-UA"/>
              </w:rPr>
              <w:t>7060,2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3A22B6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1143</w:t>
            </w:r>
            <w:r w:rsidR="003A22B6">
              <w:rPr>
                <w:b/>
                <w:sz w:val="12"/>
                <w:szCs w:val="12"/>
                <w:lang w:val="uk-UA"/>
              </w:rPr>
              <w:t>572,0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2082953.8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3A22B6" w:rsidP="00EF4882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uk-UA"/>
              </w:rPr>
              <w:t>939381,8</w:t>
            </w:r>
          </w:p>
        </w:tc>
        <w:tc>
          <w:tcPr>
            <w:tcW w:w="709" w:type="dxa"/>
          </w:tcPr>
          <w:p w:rsidR="0023544E" w:rsidRPr="00484C8C" w:rsidRDefault="0023544E" w:rsidP="003A22B6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1375</w:t>
            </w:r>
            <w:r w:rsidR="003A22B6">
              <w:rPr>
                <w:b/>
                <w:sz w:val="12"/>
                <w:szCs w:val="12"/>
                <w:lang w:val="uk-UA"/>
              </w:rPr>
              <w:t>46</w:t>
            </w:r>
            <w:r w:rsidRPr="00484C8C">
              <w:rPr>
                <w:b/>
                <w:sz w:val="12"/>
                <w:szCs w:val="12"/>
              </w:rPr>
              <w:t>.9 \ -2308902.2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255390.4 \ -1193008.9</w:t>
            </w:r>
          </w:p>
        </w:tc>
        <w:tc>
          <w:tcPr>
            <w:tcW w:w="708" w:type="dxa"/>
          </w:tcPr>
          <w:p w:rsidR="0023544E" w:rsidRPr="000A2A2B" w:rsidRDefault="0023544E" w:rsidP="00B6696E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11</w:t>
            </w:r>
            <w:r w:rsidR="003A22B6">
              <w:rPr>
                <w:b/>
                <w:bCs/>
                <w:color w:val="000000"/>
                <w:sz w:val="12"/>
                <w:szCs w:val="12"/>
                <w:lang w:val="uk-UA"/>
              </w:rPr>
              <w:t>7</w:t>
            </w:r>
            <w:r w:rsidR="00B6696E">
              <w:rPr>
                <w:b/>
                <w:bCs/>
                <w:color w:val="000000"/>
                <w:sz w:val="12"/>
                <w:szCs w:val="12"/>
                <w:lang w:val="uk-UA"/>
              </w:rPr>
              <w:t>8</w:t>
            </w:r>
            <w:r w:rsidR="003A22B6">
              <w:rPr>
                <w:b/>
                <w:bCs/>
                <w:color w:val="000000"/>
                <w:sz w:val="12"/>
                <w:szCs w:val="12"/>
                <w:lang w:val="uk-UA"/>
              </w:rPr>
              <w:t>43,5</w:t>
            </w:r>
            <w:r w:rsidRPr="000A2A2B">
              <w:rPr>
                <w:b/>
                <w:bCs/>
                <w:color w:val="000000"/>
                <w:sz w:val="12"/>
                <w:szCs w:val="12"/>
              </w:rPr>
              <w:t xml:space="preserve"> /</w:t>
            </w:r>
            <w:r w:rsidR="00656444">
              <w:rPr>
                <w:b/>
                <w:bCs/>
                <w:color w:val="000000"/>
                <w:sz w:val="12"/>
                <w:szCs w:val="12"/>
                <w:lang w:val="uk-UA"/>
              </w:rPr>
              <w:t>-</w:t>
            </w:r>
            <w:r w:rsidRPr="000A2A2B">
              <w:rPr>
                <w:b/>
                <w:bCs/>
                <w:color w:val="000000"/>
                <w:sz w:val="12"/>
                <w:szCs w:val="12"/>
              </w:rPr>
              <w:t xml:space="preserve"> 1115893.3</w:t>
            </w:r>
          </w:p>
        </w:tc>
      </w:tr>
      <w:tr w:rsidR="00AC2E87" w:rsidRPr="00484C8C" w:rsidTr="00656444">
        <w:tc>
          <w:tcPr>
            <w:tcW w:w="16441" w:type="dxa"/>
            <w:gridSpan w:val="26"/>
            <w:shd w:val="clear" w:color="auto" w:fill="auto"/>
          </w:tcPr>
          <w:p w:rsidR="00AC2E87" w:rsidRPr="000A2A2B" w:rsidRDefault="00AC2E87" w:rsidP="00AC2E8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ІНФОРМАТИЗАЦІЯ ТА ЗВ'ЯЗОК</w:t>
            </w:r>
          </w:p>
        </w:tc>
      </w:tr>
      <w:tr w:rsidR="00976F81" w:rsidRPr="00484C8C" w:rsidTr="00656444">
        <w:tc>
          <w:tcPr>
            <w:tcW w:w="16441" w:type="dxa"/>
            <w:gridSpan w:val="26"/>
            <w:shd w:val="clear" w:color="auto" w:fill="auto"/>
          </w:tcPr>
          <w:p w:rsidR="00976F81" w:rsidRPr="000A2A2B" w:rsidRDefault="00976F81" w:rsidP="00976F81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 xml:space="preserve">ВИД ДІЯЛЬНОСТІ - </w:t>
            </w:r>
            <w:proofErr w:type="gramStart"/>
            <w:r w:rsidRPr="002F367A">
              <w:rPr>
                <w:b/>
                <w:sz w:val="12"/>
                <w:szCs w:val="12"/>
              </w:rPr>
              <w:t>ДОСЛ</w:t>
            </w:r>
            <w:proofErr w:type="gramEnd"/>
            <w:r w:rsidRPr="002F367A">
              <w:rPr>
                <w:b/>
                <w:sz w:val="12"/>
                <w:szCs w:val="12"/>
              </w:rPr>
              <w:t>ІДЖЕННЯ ТА РОЗРОБКИ</w:t>
            </w:r>
          </w:p>
        </w:tc>
      </w:tr>
      <w:tr w:rsidR="0023544E" w:rsidRPr="00484C8C" w:rsidTr="00656444">
        <w:trPr>
          <w:trHeight w:val="52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31024875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 :03186,МАЦІЄВИЧА ЛЕВКА (</w:t>
            </w:r>
            <w:proofErr w:type="gramStart"/>
            <w:r w:rsidRPr="002F367A">
              <w:rPr>
                <w:sz w:val="12"/>
                <w:szCs w:val="12"/>
              </w:rPr>
              <w:t>СОЦ</w:t>
            </w:r>
            <w:proofErr w:type="gramEnd"/>
            <w:r w:rsidRPr="002F367A">
              <w:rPr>
                <w:sz w:val="12"/>
                <w:szCs w:val="12"/>
              </w:rPr>
              <w:t>ІАЛІСТИЧНА) ,3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23416.0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60843.0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324085.0</w:t>
            </w:r>
          </w:p>
        </w:tc>
        <w:tc>
          <w:tcPr>
            <w:tcW w:w="709" w:type="dxa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45852.0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38172.0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240.0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-5.0</w:t>
            </w:r>
          </w:p>
        </w:tc>
        <w:tc>
          <w:tcPr>
            <w:tcW w:w="708" w:type="dxa"/>
          </w:tcPr>
          <w:p w:rsidR="0023544E" w:rsidRPr="00C76D17" w:rsidRDefault="0023544E" w:rsidP="00C76D17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C76D17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Уточнений проект річного фінансового плану на 2018 не надано.</w:t>
            </w:r>
          </w:p>
        </w:tc>
      </w:tr>
      <w:tr w:rsidR="0023544E" w:rsidRPr="00AF271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"КИЇВІНФОРМАТИКА"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31753872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04119,ХОХЛОВИХ СІМ'Ї ,8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AF271C" w:rsidRPr="00AF271C" w:rsidRDefault="00AF271C" w:rsidP="00AF271C">
            <w:pPr>
              <w:ind w:left="-57" w:right="-57"/>
              <w:rPr>
                <w:sz w:val="12"/>
                <w:szCs w:val="12"/>
              </w:rPr>
            </w:pPr>
            <w:r w:rsidRPr="00AF271C">
              <w:rPr>
                <w:sz w:val="12"/>
                <w:szCs w:val="12"/>
              </w:rPr>
              <w:t>Фінансова звітність не нада</w:t>
            </w:r>
            <w:r w:rsidRPr="00AF271C">
              <w:rPr>
                <w:sz w:val="12"/>
                <w:szCs w:val="12"/>
                <w:lang w:val="uk-UA"/>
              </w:rPr>
              <w:t>на</w:t>
            </w:r>
            <w:r w:rsidRPr="00AF271C">
              <w:rPr>
                <w:sz w:val="12"/>
                <w:szCs w:val="12"/>
              </w:rPr>
              <w:t xml:space="preserve">. </w:t>
            </w:r>
          </w:p>
          <w:p w:rsidR="0023544E" w:rsidRPr="00AF271C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AF271C">
              <w:rPr>
                <w:sz w:val="12"/>
                <w:szCs w:val="12"/>
                <w:lang w:val="uk-UA"/>
              </w:rPr>
              <w:t>Припинення шляхом ліквідації відповідно до  рішення Київської міської ради від 02.10.2013  №29/9617 "Про припинення комунального підприємства "Київінформатика"</w:t>
            </w:r>
          </w:p>
        </w:tc>
      </w:tr>
      <w:tr w:rsidR="0023544E" w:rsidRPr="00484C8C" w:rsidTr="00656444">
        <w:trPr>
          <w:trHeight w:val="47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3.  СПЕЦІАЛІЗОВАНЕ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"КИЇВТЕЛЕСЕРВІС"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31815760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04050,ЛЕОНТОВИЧА ,6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49701.0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13454.0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225560.0</w:t>
            </w:r>
          </w:p>
        </w:tc>
        <w:tc>
          <w:tcPr>
            <w:tcW w:w="709" w:type="dxa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10600.0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3362.0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48617.0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576.0 </w:t>
            </w:r>
          </w:p>
        </w:tc>
        <w:tc>
          <w:tcPr>
            <w:tcW w:w="708" w:type="dxa"/>
          </w:tcPr>
          <w:p w:rsidR="0023544E" w:rsidRPr="005F2E00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35523F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35523F">
              <w:rPr>
                <w:color w:val="000000"/>
                <w:sz w:val="12"/>
                <w:szCs w:val="12"/>
                <w:lang w:val="uk-UA"/>
              </w:rPr>
              <w:t>Уточнений проект річного фінансового плану на 2018 рік знаходиться на розгляді в ДКВ м.Києва з 03.10.2018 року</w:t>
            </w:r>
          </w:p>
        </w:tc>
      </w:tr>
      <w:tr w:rsidR="00976F81" w:rsidRPr="00484C8C" w:rsidTr="00656444">
        <w:tc>
          <w:tcPr>
            <w:tcW w:w="16441" w:type="dxa"/>
            <w:gridSpan w:val="26"/>
            <w:shd w:val="clear" w:color="auto" w:fill="auto"/>
          </w:tcPr>
          <w:p w:rsidR="00976F81" w:rsidRPr="000A2A2B" w:rsidRDefault="00976F81" w:rsidP="00976F81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976F81" w:rsidRPr="00484C8C" w:rsidTr="00656444">
        <w:tc>
          <w:tcPr>
            <w:tcW w:w="16441" w:type="dxa"/>
            <w:gridSpan w:val="26"/>
            <w:shd w:val="clear" w:color="auto" w:fill="auto"/>
          </w:tcPr>
          <w:p w:rsidR="00976F81" w:rsidRPr="000A2A2B" w:rsidRDefault="00976F81" w:rsidP="00976F81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ГЕОДЕЗИЧНІ ТА ГІДРОГРАФІЧНІ РОБОТИ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4.  КОМУНАЛЬНА ОРГАНІЗАЦІЯ ВИКОНАВЧОГО ОРГАНУ КИЇВСЬКОЇ </w:t>
            </w:r>
            <w:r w:rsidRPr="002F367A">
              <w:rPr>
                <w:sz w:val="12"/>
                <w:szCs w:val="12"/>
              </w:rPr>
              <w:lastRenderedPageBreak/>
              <w:t xml:space="preserve">МІСЬКОЇ РАДИ (КИЇВСЬКОЇ МІСЬКОЇ ДЕРЖАВНОЇ </w:t>
            </w:r>
            <w:proofErr w:type="gramStart"/>
            <w:r w:rsidRPr="002F367A">
              <w:rPr>
                <w:sz w:val="12"/>
                <w:szCs w:val="12"/>
              </w:rPr>
              <w:t>АДМ</w:t>
            </w:r>
            <w:proofErr w:type="gramEnd"/>
            <w:r w:rsidRPr="002F367A">
              <w:rPr>
                <w:sz w:val="12"/>
                <w:szCs w:val="12"/>
              </w:rPr>
              <w:t>ІНІСТРАЦІЇ) "ІНСТИТУТ ГЕНЕРАЛЬНОГО ПЛАНУ М.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26314687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01044,ХРЕЩАТИК , 32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МІСТОБУДУВАННЯ ТА </w:t>
            </w:r>
            <w:proofErr w:type="gramStart"/>
            <w:r w:rsidRPr="0023544E">
              <w:rPr>
                <w:sz w:val="10"/>
                <w:szCs w:val="10"/>
              </w:rPr>
              <w:t>АРХ</w:t>
            </w:r>
            <w:proofErr w:type="gramEnd"/>
            <w:r w:rsidRPr="0023544E">
              <w:rPr>
                <w:sz w:val="10"/>
                <w:szCs w:val="10"/>
              </w:rPr>
              <w:t>ІТЕ</w:t>
            </w:r>
            <w:r w:rsidRPr="0023544E">
              <w:rPr>
                <w:sz w:val="10"/>
                <w:szCs w:val="10"/>
              </w:rPr>
              <w:lastRenderedPageBreak/>
              <w:t>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20000.0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35668.0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15668.0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15492.0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27029.0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11537.0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400.0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748.0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348.0</w:t>
            </w:r>
          </w:p>
        </w:tc>
      </w:tr>
      <w:tr w:rsidR="00976F81" w:rsidRPr="00484C8C" w:rsidTr="00656444">
        <w:tc>
          <w:tcPr>
            <w:tcW w:w="16441" w:type="dxa"/>
            <w:gridSpan w:val="26"/>
            <w:shd w:val="clear" w:color="auto" w:fill="auto"/>
          </w:tcPr>
          <w:p w:rsidR="00976F81" w:rsidRPr="000A2A2B" w:rsidRDefault="00976F81" w:rsidP="00976F81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ПРОЕКТНІ ОРГАНІЗАЦІЇ БУДІВНИЦТВА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"КИЇВСЬКЕ ІНВЕСТИЦІЙНЕ АГЕНТСТВО"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21655857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01004,ТЕРЕЩЕНКІВСЬКА ,11А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ЕКОНОМІКИ ТА ІНВЕСТИЦІЙ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13497.0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-4585.0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-1626.0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4373.0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-1573.0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-2542.0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-872.4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2389.0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-1516.3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445.0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737.7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292.7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6.КОМУНАЛЬНЕ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З ПИТАНЬ ПРОЕКТУВАННЯ "ЖИТЛОІНВЕСТПРОЕКТ"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32455208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01030,ФРАНКА ІВАНА ,12-А ЛІТ.Б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"Житлоінвестбуд-УКБ"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13.11.2013 №494/9982 "Про реорганізацію комунального підприємства з питань проектування "Житлоінвестпроект"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21606480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04073,КИРИЛІВСЬКА  (ФРУНЗЕ) ,113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юридична адреса: м. Київ, вул. Б. Хмельницького, 16-22, адреса для листування 01001, м. Киї</w:t>
            </w:r>
            <w:proofErr w:type="gramStart"/>
            <w:r w:rsidRPr="002F367A">
              <w:rPr>
                <w:sz w:val="12"/>
                <w:szCs w:val="12"/>
              </w:rPr>
              <w:t>в</w:t>
            </w:r>
            <w:proofErr w:type="gramEnd"/>
            <w:r w:rsidRPr="002F367A">
              <w:rPr>
                <w:sz w:val="12"/>
                <w:szCs w:val="12"/>
              </w:rPr>
              <w:t>, а/с 491В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ВНУТРІШНЬОГО ФІНАНСОВОГО КОНТРОЛЮ ТА АУДИТУ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2842.6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4625.7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1783.1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7174.0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8803.1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3534.8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3532.9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57.3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57.2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-0.1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КИЇВСЬКОЇ МІСЬКОЇ РАДИ "КИЇВСЬКЕ МІСЬКЕ БЮРО </w:t>
            </w:r>
            <w:r w:rsidRPr="002F367A">
              <w:rPr>
                <w:sz w:val="12"/>
                <w:szCs w:val="12"/>
              </w:rPr>
              <w:lastRenderedPageBreak/>
              <w:t>ТЕХНІЧНОЇ ІНВЕНТАРИЗАЦІЇ"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03359836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01001,ТРЬОХСВЯТИТЕЛЬСЬКА , 4-В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КОМУНАЛЬНОЇ ВЛАСНОСТІ М. </w:t>
            </w:r>
            <w:r w:rsidRPr="0023544E">
              <w:rPr>
                <w:sz w:val="10"/>
                <w:szCs w:val="10"/>
              </w:rPr>
              <w:lastRenderedPageBreak/>
              <w:t>КИЄВА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20432.0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23122.0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-2380.0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16474.0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18519.0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-2267.0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426.0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496.0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70.0</w:t>
            </w:r>
          </w:p>
        </w:tc>
      </w:tr>
      <w:tr w:rsidR="00D204DA" w:rsidRPr="00484C8C" w:rsidTr="00656444">
        <w:tc>
          <w:tcPr>
            <w:tcW w:w="16441" w:type="dxa"/>
            <w:gridSpan w:val="26"/>
            <w:shd w:val="clear" w:color="auto" w:fill="auto"/>
          </w:tcPr>
          <w:p w:rsidR="00D204DA" w:rsidRPr="000A2A2B" w:rsidRDefault="00D204DA" w:rsidP="00D204DA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ПРОМИСЛОВА ДІЯЛЬНІСТЬ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9.  ДЕРЖАВНИЙ КОМУНАЛЬНИЙ БРОВАРСЬКИЙ ЗАВОД АЛЮМІНІЄВИХ БУДІВЕЛЬНИХ КОНСТРУКЦІЙ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05503378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:255020,М.БРОВАРИ, ПРОМВУЗОЛ</w:t>
            </w:r>
            <w:proofErr w:type="gramStart"/>
            <w:r w:rsidRPr="002F367A">
              <w:rPr>
                <w:sz w:val="12"/>
                <w:szCs w:val="12"/>
              </w:rPr>
              <w:t xml:space="preserve"> ,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10.  ДЕРЖАВНЕ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"ПАР"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13670015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252074,РЕЗЕРВНА , 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D204DA" w:rsidRPr="00484C8C" w:rsidTr="00656444">
        <w:tc>
          <w:tcPr>
            <w:tcW w:w="16441" w:type="dxa"/>
            <w:gridSpan w:val="26"/>
            <w:shd w:val="clear" w:color="auto" w:fill="auto"/>
          </w:tcPr>
          <w:p w:rsidR="00D204DA" w:rsidRPr="000A2A2B" w:rsidRDefault="00D204DA" w:rsidP="00D204DA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СЛУЖБА ЗАМОВНИКА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"ДИРЕКЦІЯ БУДІВНИЦТВА ШЛЯХОВО-ТРАНСПОРТНИХ СПОРУД М.КИЄВА"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05445267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01014,БОЛБОЧАНА ПЕТРА (КАМЕНЄВА КОМАНДАРМА) , 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-2035.2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-1492.6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23966.2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21567.6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-2398.6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1646344.5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1313593.7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-332750.8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16061.6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19051.6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1655.9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723.2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-932.7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4213.5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300.2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-3913.3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З ПИТАНЬ БУДІВНИЦТВА ЖИТЛОВИХ БУДИНКІВ "ЖИТЛОІНВЕСТБУД-УКБ"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31958324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01034,ВОЛОДИМИРСЬКА ,42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370725.0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395470.0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24745.0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25200.0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28601.0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3401.0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779506.0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726715.0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-52791.0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318268.0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340377.0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22109.0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29515.0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28481.0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5199.0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-749.0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16312.0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1682.0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27564.0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33702.0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6138.0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13.  КОМУНАЛЬНЕ 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"ІНЖЕНЕРНИЙ ЦЕНТР" </w:t>
            </w:r>
            <w:r w:rsidRPr="002F367A">
              <w:rPr>
                <w:sz w:val="12"/>
                <w:szCs w:val="12"/>
              </w:rPr>
              <w:lastRenderedPageBreak/>
              <w:t>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33239981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:01004,ФРАНКА ІВАНА ,12-А корп</w:t>
            </w:r>
            <w:proofErr w:type="gramStart"/>
            <w:r w:rsidRPr="002F367A">
              <w:rPr>
                <w:sz w:val="12"/>
                <w:szCs w:val="12"/>
              </w:rPr>
              <w:t>.Б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БУДІВНИЦТВА </w:t>
            </w:r>
            <w:r w:rsidRPr="0023544E">
              <w:rPr>
                <w:sz w:val="10"/>
                <w:szCs w:val="10"/>
              </w:rPr>
              <w:lastRenderedPageBreak/>
              <w:t>ТА ЖИТЛОВОГО ЗАБЕЗПЕЧЕННЯ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3851.8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-2517.4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-6369.2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8110.1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16719.1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8609.0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360900.0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459997.0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99097.0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10139.2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12147.0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206.7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-18.3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1025.0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878.8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-146.2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37932233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01025,ВЕЛИКА ЖИТОМИРСЬКА ,15-А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10640.0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9647.0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293841.5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284039.9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-9801.6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3412.0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3008.0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-198.0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315.0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53.0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-262.0</w:t>
            </w:r>
          </w:p>
        </w:tc>
      </w:tr>
      <w:tr w:rsidR="0023544E" w:rsidRPr="00484C8C" w:rsidTr="00656444">
        <w:trPr>
          <w:trHeight w:val="53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26387108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04073,КИРИЛІВСЬКА  (ФРУНЗЕ) ,113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5F2E00">
            <w:pPr>
              <w:spacing w:before="20"/>
              <w:ind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5F2E00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5F2E00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5F2E00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5F2E00">
              <w:rPr>
                <w:sz w:val="12"/>
                <w:szCs w:val="12"/>
                <w:lang w:val="uk-UA"/>
              </w:rPr>
              <w:t>Припинення шляхом ліквідації відповідно до рішення Київської міської ради від 04.09.2014 № 57/57 "Про припинення комунального підприємства "Дирекція реставраційно-відновлюваних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3544E">
              <w:rPr>
                <w:sz w:val="12"/>
                <w:szCs w:val="12"/>
                <w:lang w:val="uk-UA"/>
              </w:rPr>
              <w:t>16.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32855406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01601,ВОЛОДИМИРСЬКА , 42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170824.5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59081.3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-111743.2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155333.0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33092.2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-122240.8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3881.9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1158.1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4983.6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-936.7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1364.9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10485.7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9120.8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5261.1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6416.5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1155.4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40092489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 , 32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МІСТОБУДУВАННЯ ТА </w:t>
            </w:r>
            <w:proofErr w:type="gramStart"/>
            <w:r w:rsidRPr="0023544E">
              <w:rPr>
                <w:sz w:val="10"/>
                <w:szCs w:val="10"/>
              </w:rPr>
              <w:t>АРХ</w:t>
            </w:r>
            <w:proofErr w:type="gramEnd"/>
            <w:r w:rsidRPr="0023544E">
              <w:rPr>
                <w:sz w:val="10"/>
                <w:szCs w:val="10"/>
              </w:rPr>
              <w:t>ІТЕКТУРИ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1098.2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-547.8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6259.2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2788.6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-3470.6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110538.1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49883.5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-60654.6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1314.6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-1185.9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1681.4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4299.1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2617.7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4321.9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-4321.9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39.5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-1088.8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-1128.3</w:t>
            </w:r>
          </w:p>
        </w:tc>
      </w:tr>
      <w:tr w:rsidR="00A149AB" w:rsidRPr="00484C8C" w:rsidTr="00656444">
        <w:tc>
          <w:tcPr>
            <w:tcW w:w="16441" w:type="dxa"/>
            <w:gridSpan w:val="26"/>
            <w:shd w:val="clear" w:color="auto" w:fill="auto"/>
          </w:tcPr>
          <w:p w:rsidR="00A149AB" w:rsidRPr="000A2A2B" w:rsidRDefault="00A149AB" w:rsidP="00A149AB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ВІДПОЧИНОК ТА ТУРИЗМ</w:t>
            </w:r>
          </w:p>
        </w:tc>
      </w:tr>
      <w:tr w:rsidR="00A149AB" w:rsidRPr="00484C8C" w:rsidTr="00656444">
        <w:tc>
          <w:tcPr>
            <w:tcW w:w="16441" w:type="dxa"/>
            <w:gridSpan w:val="26"/>
            <w:shd w:val="clear" w:color="auto" w:fill="auto"/>
          </w:tcPr>
          <w:p w:rsidR="00A149AB" w:rsidRPr="000A2A2B" w:rsidRDefault="00A149AB" w:rsidP="00A149AB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ТУРИСТИЧНІ ТА САНАТОРНО-КУРОРТНІ ПОСЛУГИ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38139963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:98500,АР КРИМ М.АЛУШТА ВУЛ</w:t>
            </w:r>
            <w:proofErr w:type="gramStart"/>
            <w:r w:rsidRPr="002F367A">
              <w:rPr>
                <w:sz w:val="12"/>
                <w:szCs w:val="12"/>
              </w:rPr>
              <w:t>.Н</w:t>
            </w:r>
            <w:proofErr w:type="gramEnd"/>
            <w:r w:rsidRPr="002F367A">
              <w:rPr>
                <w:sz w:val="12"/>
                <w:szCs w:val="12"/>
              </w:rPr>
              <w:t xml:space="preserve">АБЕРЕЖНА ,16 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АПАРАТ ВИКОНАВЧОГО ОРГАНУ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Фінансова звітність та проекти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ічних фінансових планів не надаються, оскільки підприємство знаходиться на анексованій території АР Крим.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03358417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01103,КІКВІДЗЕ ,21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УПРАВЛІННЯ ТУРИЗМУ ТА ПРОМОЦІЙ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2690.0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7422.0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1645.0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1336.0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-309.0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1591.0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-578.0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246.0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-175.0</w:t>
            </w:r>
          </w:p>
        </w:tc>
      </w:tr>
      <w:tr w:rsidR="00A149AB" w:rsidRPr="00484C8C" w:rsidTr="00656444">
        <w:trPr>
          <w:trHeight w:val="126"/>
        </w:trPr>
        <w:tc>
          <w:tcPr>
            <w:tcW w:w="16441" w:type="dxa"/>
            <w:gridSpan w:val="26"/>
            <w:shd w:val="clear" w:color="auto" w:fill="auto"/>
          </w:tcPr>
          <w:p w:rsidR="00A149AB" w:rsidRPr="000A2A2B" w:rsidRDefault="00A149AB" w:rsidP="00A149AB">
            <w:pPr>
              <w:spacing w:before="20"/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A149AB" w:rsidRPr="00484C8C" w:rsidTr="00656444">
        <w:tc>
          <w:tcPr>
            <w:tcW w:w="16441" w:type="dxa"/>
            <w:gridSpan w:val="26"/>
            <w:shd w:val="clear" w:color="auto" w:fill="auto"/>
          </w:tcPr>
          <w:p w:rsidR="00A149AB" w:rsidRPr="000A2A2B" w:rsidRDefault="00A149AB" w:rsidP="00A149AB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ДІЯЛЬНІСТЬ ІДАЛЕНЬ</w:t>
            </w:r>
          </w:p>
        </w:tc>
      </w:tr>
      <w:tr w:rsidR="0023544E" w:rsidRPr="00484C8C" w:rsidTr="00656444">
        <w:trPr>
          <w:trHeight w:val="514"/>
        </w:trPr>
        <w:tc>
          <w:tcPr>
            <w:tcW w:w="1134" w:type="dxa"/>
            <w:vMerge w:val="restart"/>
            <w:shd w:val="clear" w:color="auto" w:fill="auto"/>
          </w:tcPr>
          <w:p w:rsidR="0023544E" w:rsidRPr="005F2E00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5F2E00">
              <w:rPr>
                <w:sz w:val="12"/>
                <w:szCs w:val="12"/>
              </w:rPr>
              <w:t xml:space="preserve">20.  КОМУНАЛЬНЕ </w:t>
            </w:r>
            <w:proofErr w:type="gramStart"/>
            <w:r w:rsidRPr="005F2E00">
              <w:rPr>
                <w:sz w:val="12"/>
                <w:szCs w:val="12"/>
              </w:rPr>
              <w:t>П</w:t>
            </w:r>
            <w:proofErr w:type="gramEnd"/>
            <w:r w:rsidRPr="005F2E00">
              <w:rPr>
                <w:sz w:val="12"/>
                <w:szCs w:val="12"/>
              </w:rPr>
              <w:t xml:space="preserve">ІДПРИЄМСТВО ВИКОНАВЧОГО </w:t>
            </w:r>
            <w:r w:rsidRPr="005F2E00">
              <w:rPr>
                <w:sz w:val="12"/>
                <w:szCs w:val="12"/>
              </w:rPr>
              <w:lastRenderedPageBreak/>
              <w:t>ОРГАНУ КИЇВРАДИ (КИЇВСЬКОЇ МІСЬКОЇ ДЕРЖАВНОЇ АДМІНІСТРАЦІЇ) " КОБЗА"</w:t>
            </w:r>
          </w:p>
          <w:p w:rsidR="0023544E" w:rsidRPr="005F2E00" w:rsidRDefault="0023544E" w:rsidP="002F367A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5F2E00">
              <w:rPr>
                <w:sz w:val="12"/>
                <w:szCs w:val="12"/>
              </w:rPr>
              <w:t>Код ЄДРПОУ: 19491006</w:t>
            </w:r>
          </w:p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5F2E00">
              <w:rPr>
                <w:sz w:val="12"/>
                <w:szCs w:val="12"/>
              </w:rPr>
              <w:t>Адреса: Індекс</w:t>
            </w:r>
            <w:proofErr w:type="gramStart"/>
            <w:r w:rsidRPr="005F2E00">
              <w:rPr>
                <w:sz w:val="12"/>
                <w:szCs w:val="12"/>
              </w:rPr>
              <w:t xml:space="preserve"> :</w:t>
            </w:r>
            <w:proofErr w:type="gramEnd"/>
            <w:r w:rsidRPr="005F2E00">
              <w:rPr>
                <w:sz w:val="12"/>
                <w:szCs w:val="12"/>
              </w:rPr>
              <w:t>01018,МИХАЙЛІВСЬКА ПЛ. , 1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jc w:val="center"/>
              <w:rPr>
                <w:b/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КИЇВСЬКА МІСЬКА РАДА</w:t>
            </w:r>
          </w:p>
        </w:tc>
        <w:tc>
          <w:tcPr>
            <w:tcW w:w="708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709" w:type="dxa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D52C8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D52C8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708" w:type="dxa"/>
          </w:tcPr>
          <w:p w:rsidR="0023544E" w:rsidRPr="00D52C8A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  <w:lang w:val="uk-UA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3E456B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"Госпкомобслуговування"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14.07.2011 №406/5793 "Про реорганізацію комунального підприємства виконавчого органу Київської міської ради (Київської міської державної адміністрації) "Кобза".</w:t>
            </w:r>
          </w:p>
        </w:tc>
      </w:tr>
      <w:tr w:rsidR="00A149AB" w:rsidRPr="00484C8C" w:rsidTr="00656444">
        <w:tc>
          <w:tcPr>
            <w:tcW w:w="16441" w:type="dxa"/>
            <w:gridSpan w:val="26"/>
            <w:shd w:val="clear" w:color="auto" w:fill="auto"/>
          </w:tcPr>
          <w:p w:rsidR="00A149AB" w:rsidRPr="000A2A2B" w:rsidRDefault="00A149AB" w:rsidP="00A149AB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РЕСТОРАНИ</w:t>
            </w:r>
          </w:p>
        </w:tc>
      </w:tr>
      <w:tr w:rsidR="0023544E" w:rsidRPr="00484C8C" w:rsidTr="00656444">
        <w:trPr>
          <w:trHeight w:val="1716"/>
        </w:trPr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"РЕСТОРАН  "СЛАВУТИЧ"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25587868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02154,ЕНТУЗІАСТІВ , 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06.10.2011 №197/6413 "Про ліквідацію комунального підприємства "Ресторан "Славутич", розпорядження КМДА від 09.02.2012 №202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A149AB" w:rsidRPr="00484C8C" w:rsidTr="00656444">
        <w:tc>
          <w:tcPr>
            <w:tcW w:w="16441" w:type="dxa"/>
            <w:gridSpan w:val="26"/>
            <w:shd w:val="clear" w:color="auto" w:fill="auto"/>
          </w:tcPr>
          <w:p w:rsidR="00A149AB" w:rsidRPr="000A2A2B" w:rsidRDefault="00A149AB" w:rsidP="00A149AB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A149AB" w:rsidRPr="00484C8C" w:rsidTr="00656444">
        <w:tc>
          <w:tcPr>
            <w:tcW w:w="16441" w:type="dxa"/>
            <w:gridSpan w:val="26"/>
            <w:shd w:val="clear" w:color="auto" w:fill="auto"/>
          </w:tcPr>
          <w:p w:rsidR="00A149AB" w:rsidRPr="000A2A2B" w:rsidRDefault="00A149AB" w:rsidP="00A149AB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ОБСЛУГОВУВАННЯ ОБ'ЄКТІ</w:t>
            </w:r>
            <w:proofErr w:type="gramStart"/>
            <w:r w:rsidRPr="002F367A">
              <w:rPr>
                <w:b/>
                <w:sz w:val="12"/>
                <w:szCs w:val="12"/>
              </w:rPr>
              <w:t>В</w:t>
            </w:r>
            <w:proofErr w:type="gramEnd"/>
          </w:p>
        </w:tc>
      </w:tr>
      <w:tr w:rsidR="0023544E" w:rsidRPr="00484C8C" w:rsidTr="00656444">
        <w:trPr>
          <w:trHeight w:val="28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"ОБОЛОНЬЖИТЛОЕКСПЛУАТАЦІЯ" ОБОЛОНСЬКОГО РАЙОНУ У МІСТІ КИЄВІ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32454080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04075,МАКСИМЕНКА ФЕДОРА (ЧЕРВОНОФЛОТСЬКА) ,16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-136.0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136.0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D00B6E" w:rsidTr="00656444">
        <w:trPr>
          <w:trHeight w:val="39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"КУРЕНІВСЬКЕ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35669360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04073,КИРИЛІВСЬКА  (ФРУНЗЕ) ,126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-71.0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-71.0</w:t>
            </w:r>
          </w:p>
        </w:tc>
      </w:tr>
      <w:tr w:rsidR="0023544E" w:rsidRPr="00791E05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90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 "ЛІСОВЕ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35669381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04215,СВОБОДИ ПРОСП. ,40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5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25.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35756924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03067,ВИБОРЗЬКА ,42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-444.0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-444.0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2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"БАТИЇВСЬКЕ" СОЛОМ'ЯНСЬКОЇ РАЙОННОЇ В МІСТІ КИЄВІ ДЕРЖАВНОЇ АДМІНІСТРАЦІЇ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35756966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03110,СОЛОМ'ЯНСЬКА , 33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-216.0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-216.0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7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35756950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:03061,ДОНЦЯ МИХАЙЛА , 15</w:t>
            </w:r>
            <w:proofErr w:type="gramStart"/>
            <w:r w:rsidRPr="002F367A">
              <w:rPr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-220.0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-220.0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4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"ВІТРЯНІ ГОРИ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35669376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04123,МЕЖОВА ,25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-91.0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-91.0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6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"ВВЕДЕНСЬКЕ ПОДІЛЬСЬКОГО РАЙОНУ 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35669355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04071,ОБОЛОНСЬКА ,38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56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 "ВИНОГРАДАР </w:t>
            </w:r>
            <w:r w:rsidRPr="002F367A">
              <w:rPr>
                <w:sz w:val="12"/>
                <w:szCs w:val="12"/>
              </w:rPr>
              <w:lastRenderedPageBreak/>
              <w:t>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35669334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04215,ПРОСП. ГЕОРГІЯ ГОНГАДЗЕ  ,20 корп.Є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</w:t>
            </w:r>
            <w:r w:rsidRPr="0023544E">
              <w:rPr>
                <w:sz w:val="10"/>
                <w:szCs w:val="10"/>
              </w:rPr>
              <w:lastRenderedPageBreak/>
              <w:t>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215.0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-27.0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-27.0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24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31.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"ГАЛИЦЬКЕ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04123,ПРАВДИ ПРОСП. ,4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-62.0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-62.0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90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"ГОЛОСІЇВЖИТЛОСЕРВІС"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33440974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03191,КАСІЯНА ВАСИЛЯ ,8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-23.0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-23.0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5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"ГОСПОДАР" ДАРНИЦЬКОГО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14315687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02096,ЗАСЛОНОВА КОСТЯНТИНА ,3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644.8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-1229.0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306.0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306.0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9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"ГРУШКІВСЬКЕ" СОЛОМ'ЯНСЬКОЇ РАЙОННОЇ В МІСТІ КИЄВІ ДЕРЖАВНОЇ АДМІНІСТРАЦІЇ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35756939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03124,ЛЕПСЕ ІВАНА БУЛЬВ. , 23-А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-551.0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-551.0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94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"ДИРЕКЦІЯ З УПРАВЛІННЯ ТА ОБСЛУГОВУВАННЯ ЖИТЛОВОГО ФОНДУ </w:t>
            </w:r>
            <w:r w:rsidRPr="002F367A">
              <w:rPr>
                <w:sz w:val="12"/>
                <w:szCs w:val="12"/>
              </w:rPr>
              <w:lastRenderedPageBreak/>
              <w:t>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35669250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04070,ХОРИВА ,36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ЖИТЛОВО-КОМУНАЛЬНОЇ ІНФРАСТРУКТ</w:t>
            </w:r>
            <w:r w:rsidRPr="0023544E">
              <w:rPr>
                <w:sz w:val="10"/>
                <w:szCs w:val="10"/>
              </w:rPr>
              <w:lastRenderedPageBreak/>
              <w:t>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278.0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78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36.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36657100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02217,ЗАКРЕВСЬКОГО МИКОЛИ ,15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5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36037999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03134,СИМИРЕНКА ,17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882.0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22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31722755</w:t>
            </w:r>
          </w:p>
          <w:p w:rsidR="0023544E" w:rsidRPr="00D35790" w:rsidRDefault="0023544E" w:rsidP="00C34B7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02091,ХАРКІВСЬКЕ ШОСЕ , 148-А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1230.4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150.3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319.3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-348.0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-348.0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9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39.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"ДІБРОВА"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34966139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04190,ЕСТОНСЬКА , 5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-34.8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-97.0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-62.2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5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40.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"ДЕГТЯРІВСЬКА"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34966191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04112,ТЕЛІГИ ОЛЕНИ , 9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-38.0</w:t>
            </w:r>
          </w:p>
        </w:tc>
        <w:tc>
          <w:tcPr>
            <w:tcW w:w="708" w:type="dxa"/>
          </w:tcPr>
          <w:p w:rsidR="0023544E" w:rsidRPr="00F5068B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7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"ЗОЛОТОУСТІВСЬКА"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34966228</w:t>
            </w:r>
          </w:p>
          <w:p w:rsidR="0023544E" w:rsidRPr="00D35790" w:rsidRDefault="0023544E" w:rsidP="00C34B7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01135,ПЕРЕМОГИ ПРОСП. , 5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-34.8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-74.0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-39.2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4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"ЛУК'ЯНІВКА"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34966076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04116,ДОВНАР-ЗАПОЛЬСЬКОГО МИТРОФАНА  , 6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-34.8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-105.0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-70.2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28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"МИХАЙЛІВСЬКА"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34967420</w:t>
            </w:r>
          </w:p>
          <w:p w:rsidR="0023544E" w:rsidRPr="00C34B71" w:rsidRDefault="0023544E" w:rsidP="00C34B7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01001,МАЛА ЖИТОМИРСЬКА , 16/3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-34.8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-59.0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-24.2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9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"НИВКИ"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Код ЄДРПОУ: </w:t>
            </w:r>
            <w:r w:rsidRPr="002F367A">
              <w:rPr>
                <w:sz w:val="12"/>
                <w:szCs w:val="12"/>
              </w:rPr>
              <w:lastRenderedPageBreak/>
              <w:t>34967394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04111,ЩЕРБАКІВСЬКОГО ДАНИЛА (ЩЕРБАКОВА) , 47-В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ЖИТЛОВО-КОМУНАЛЬНОЇ ІНФРАСТРУКТУРИ В.О. </w:t>
            </w:r>
            <w:r w:rsidRPr="0023544E">
              <w:rPr>
                <w:sz w:val="10"/>
                <w:szCs w:val="10"/>
              </w:rPr>
              <w:lastRenderedPageBreak/>
              <w:t>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-128.4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-219.0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-90.6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6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45.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"ПОКРОВСЬКА"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34966102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04053,ТУРГЕНЄВСЬКА , 35-А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-39.8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-122.8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-164.0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-41.2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78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"ЖИТЛОВО- ЕКСПЛУАТАЦІЙНА КОНТОРА "СИРЕЦЬ" ШЕВЧЕНКІВСЬКОГО РАЙОНУ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34966013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04060,ЩУСЄВА , 10-А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F5068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-38.0</w:t>
            </w:r>
          </w:p>
        </w:tc>
        <w:tc>
          <w:tcPr>
            <w:tcW w:w="708" w:type="dxa"/>
          </w:tcPr>
          <w:p w:rsidR="0023544E" w:rsidRPr="00F5068B" w:rsidRDefault="0023544E" w:rsidP="00F5068B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46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"ТАТАРКА"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34966165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04107,ЛУК'ЯНІВСЬКА , 5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-84.8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-95.0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-10.2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КОНТОРА "ЦЕНТРАЛЬНА"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34965989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01034,ПРОРІЗНА , 18/1-Г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7D3D34" w:rsidRDefault="0023544E" w:rsidP="007D3D34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7D3D34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-38.0</w:t>
            </w:r>
          </w:p>
        </w:tc>
        <w:tc>
          <w:tcPr>
            <w:tcW w:w="708" w:type="dxa"/>
          </w:tcPr>
          <w:p w:rsidR="0023544E" w:rsidRPr="007D3D34" w:rsidRDefault="0023544E" w:rsidP="007D3D34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9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49.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"ЖИТЛОВО- ЕКСПЛУАТАЦІЙНА КОНТОРА "ШУЛЯВКА" </w:t>
            </w:r>
            <w:r w:rsidRPr="002F367A">
              <w:rPr>
                <w:sz w:val="12"/>
                <w:szCs w:val="12"/>
              </w:rPr>
              <w:lastRenderedPageBreak/>
              <w:t>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34967368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03057,ДОВЖЕНКА , 10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ЖИТЛОВО-КОМУНАЛЬНОЇ </w:t>
            </w:r>
            <w:r w:rsidRPr="0023544E">
              <w:rPr>
                <w:sz w:val="10"/>
                <w:szCs w:val="10"/>
              </w:rPr>
              <w:lastRenderedPageBreak/>
              <w:t>ІНФРАСТРУКТУРИ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1330FB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60.0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1330FB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-81.0</w:t>
            </w:r>
          </w:p>
        </w:tc>
        <w:tc>
          <w:tcPr>
            <w:tcW w:w="708" w:type="dxa"/>
          </w:tcPr>
          <w:p w:rsidR="0023544E" w:rsidRPr="000A2A2B" w:rsidRDefault="0023544E" w:rsidP="001330FB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0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50.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"ЖИТЛОВО-ЕКСПЛУАТАЦІЙНА КОНТРОРА "ЯРОСЛАВСЬКА" ШЕВЧЕНКІВСЬКОГО РАЙОНУ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34966048</w:t>
            </w:r>
          </w:p>
          <w:p w:rsid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01054,ЯРОСЛАВІВ ВАЛ ,19</w:t>
            </w:r>
          </w:p>
          <w:p w:rsidR="007D46D8" w:rsidRPr="007D46D8" w:rsidRDefault="007D46D8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-34.8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-55.0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-20.2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78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ОРГАНІЗАЦІЯ- 103 ГОЛОСІЇВСЬКОГО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26385316</w:t>
            </w:r>
          </w:p>
          <w:p w:rsid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03040,ДЕМІЇВСЬКА ,33</w:t>
            </w:r>
          </w:p>
          <w:p w:rsidR="007D46D8" w:rsidRPr="007D46D8" w:rsidRDefault="007D46D8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88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ОРГАНІЗАЦІЯ- 105 ГОЛОСІЇВСЬКОГО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26385486</w:t>
            </w:r>
          </w:p>
          <w:p w:rsid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01033,ТАРАСІВСЬКА ,2</w:t>
            </w:r>
          </w:p>
          <w:p w:rsidR="007D46D8" w:rsidRPr="007D46D8" w:rsidRDefault="007D46D8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ОРГАНІЗАЦІЯ- 107 ГОЛОСІЇВСЬКОГО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35509619</w:t>
            </w:r>
          </w:p>
          <w:p w:rsid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01033,ТАРАСІВСЬКА ,23/25</w:t>
            </w:r>
          </w:p>
          <w:p w:rsidR="007D46D8" w:rsidRPr="007D46D8" w:rsidRDefault="007D46D8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-43.0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-43.0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36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54.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ОРГАНІЗАЦІЯ- 109 ГОЛОСІЇВСЬКОГО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26385523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03187,ГЛУШКОВА АКАДЕМІКА ,31- 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790E2F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-8.0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-8.0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6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ОРГАНІЗАЦІЯ- 110 ГОЛОСІЇВСЬКОГО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26408187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03028,НАУКИ ПРОСП. ,11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-47.0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-47.0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7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ОРГАНІЗАЦІЯ- 111 ГОЛОСІЇВСЬКОГО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26385463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03045,НОВОПИРОГІВСЬКА ,25/2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-82.0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-82.0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80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"ЖИТЛОВО- ЕКСПЛУАТАЦІЙНА ОРГАНІЗАЦІЯ- 112 ГОЛОСІЇВСЬКОГО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35509645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03150,АНТОНОВИЧА  (ГОРЬКОГО) ,170/172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-11.0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</w:t>
            </w:r>
          </w:p>
        </w:tc>
      </w:tr>
      <w:tr w:rsidR="0023544E" w:rsidRPr="00484C8C" w:rsidTr="00656444">
        <w:trPr>
          <w:trHeight w:val="406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58.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"ЗАЛІЗНИЧНЕ" СОЛОМ'ЯНСЬКОЇ РАЙОННОЇ В МІСТІ КИЄВІ ДЕРЖАВНОЇ АДМІНІСТРАЦІЇ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35756945</w:t>
            </w:r>
          </w:p>
          <w:p w:rsidR="000211A1" w:rsidRPr="000211A1" w:rsidRDefault="0023544E" w:rsidP="007D46D8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</w:t>
            </w:r>
            <w:r w:rsidRPr="002F367A">
              <w:rPr>
                <w:sz w:val="12"/>
                <w:szCs w:val="12"/>
              </w:rPr>
              <w:lastRenderedPageBreak/>
              <w:t>:</w:t>
            </w:r>
            <w:proofErr w:type="gramEnd"/>
            <w:r w:rsidRPr="002F367A">
              <w:rPr>
                <w:sz w:val="12"/>
                <w:szCs w:val="12"/>
              </w:rPr>
              <w:t>03087,ЄРЕВАНСЬКА , 3-А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-349.0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-349.0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72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59.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"МОСТИЦЬКИЙ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35669397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04108,КВІТНЕВИЙ ПРОВ. ,4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790E2F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-18.0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-18.0</w:t>
            </w:r>
          </w:p>
        </w:tc>
      </w:tr>
      <w:tr w:rsidR="0023544E" w:rsidRPr="00484C8C" w:rsidTr="007D46D8">
        <w:trPr>
          <w:trHeight w:val="1151"/>
        </w:trPr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8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"НИВКИ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35669287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:04136,ГРЕЧКА МАРШАЛА ,10  корп</w:t>
            </w:r>
            <w:proofErr w:type="gramStart"/>
            <w:r w:rsidRPr="002F367A">
              <w:rPr>
                <w:sz w:val="12"/>
                <w:szCs w:val="12"/>
              </w:rPr>
              <w:t>.В</w:t>
            </w:r>
            <w:proofErr w:type="gramEnd"/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3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"РЕМОНТНО- ЕКСПЛУАТАЦІЙНА ОРГАНІЗАЦІЯ -10"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36114088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03062,КУЛІБІНА ,14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-211.0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-211.0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36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ОРГАНІЗАЦІЯ- 1"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36114046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03134,КОРОЛЬОВА АКАДЕМІКА ПРОСП. , 10-А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790E2F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6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ОРГАНІЗАЦІЯ- 2"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36114004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03134,КІЛЬЦЕВА ДОРОГА ,5-Б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-74.0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-74.0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6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"РЕМОНТНО- ЕКСПЛУАТАЦІЙНА ОРГАНІЗАЦІЯ- 3"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Код ЄДРПОУ: 36113990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03148,ПОКОТИЛА ВОЛОДИМИРА (КАРТВЕЛІШВІЛІ) , 9-А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ЖИТЛОВО-КОМУН</w:t>
            </w:r>
            <w:r w:rsidRPr="0023544E">
              <w:rPr>
                <w:sz w:val="10"/>
                <w:szCs w:val="10"/>
              </w:rPr>
              <w:lastRenderedPageBreak/>
              <w:t>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204.0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-154.0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-154.0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45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65.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ОРГАНІЗАЦІЯ- 4"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36113985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:03146,ЯКУБА КОЛАСА , 8</w:t>
            </w:r>
            <w:proofErr w:type="gramStart"/>
            <w:r w:rsidRPr="002F367A">
              <w:rPr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-89.0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-89.0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0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ОРГАНІЗАЦІЯ- 5"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36114025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:03146,ЯКУБА КОЛАСА ,15</w:t>
            </w:r>
            <w:proofErr w:type="gramStart"/>
            <w:r w:rsidRPr="002F367A">
              <w:rPr>
                <w:sz w:val="12"/>
                <w:szCs w:val="12"/>
              </w:rPr>
              <w:t xml:space="preserve"> Б</w:t>
            </w:r>
            <w:proofErr w:type="gramEnd"/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-255.0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-255.0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7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ОРГАНІЗАЦІЯ- 6"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36114072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03179,ІРПІНСЬКА , 71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35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ОРГАНІЗАЦІЯ- 7"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36114019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:03164,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ІДЛІСНА , 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-297.0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-297.0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69.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ОРГАНІЗАЦІЯ- 8"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36114067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03142,СТУСА В. ,25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по утриманню житлового господарства Святошинського району м. Києва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22.05.2013 № 323/9380 "Про припинення комунального підприємства "Ремонтно- експлуатаційна організація - 8", згідно листа Святошинської РДА від 04.11.2015 № 107-8528/39 рахунки КП "РЕО-8" арештовані,первісна документація знищена, фінансова діяльність відсутня</w:t>
            </w:r>
          </w:p>
        </w:tc>
      </w:tr>
      <w:tr w:rsidR="0023544E" w:rsidRPr="00484C8C" w:rsidTr="00656444">
        <w:trPr>
          <w:trHeight w:val="50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70.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"РЕМОНТНО- ЕКСПЛУАТАЦІЙНА ОРГАНІЗАЦІЯ- 9"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36114051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03115,ДЕПУТАТСЬКА ,4/6А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-221.0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-221.0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6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"СИНЬООЗЕРНЕ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35669329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:04208,ПРОСП. ГЕОРГІЯ ГОНГАДЗЕ ,7 корп</w:t>
            </w:r>
            <w:proofErr w:type="gramStart"/>
            <w:r w:rsidRPr="002F367A">
              <w:rPr>
                <w:sz w:val="12"/>
                <w:szCs w:val="12"/>
              </w:rPr>
              <w:t>.А</w:t>
            </w:r>
            <w:proofErr w:type="gramEnd"/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8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"СЛУЖБА ЗАМОВНИКА ЖИТЛОВО-КОМУНАЛЬНИХ ПОСЛУГ" ОБОЛОНСЬКОГО РАЙОНУ У М.КИЄВІ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05757498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04213,ГЕРОЇВ СТАЛІНГРАДА ПРОСП. , 57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2017.7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1045.6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251.4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4533.1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-1185.2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-3952.0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-2766.8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"ЦЕНТР ОБСЛУГОВУВАННЯ СПОЖИВАЧІВ ШЕВЧЕНКІВСЬКОГО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31731838</w:t>
            </w:r>
          </w:p>
          <w:p w:rsidR="0023544E" w:rsidRPr="000211A1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03190,КИРПОНОСА ,10/8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2686.0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8355.0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1273.0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2103.0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4686.0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4686.0</w:t>
            </w:r>
          </w:p>
        </w:tc>
      </w:tr>
      <w:tr w:rsidR="0023544E" w:rsidRPr="00484C8C" w:rsidTr="00656444">
        <w:trPr>
          <w:trHeight w:val="34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"ЦЕНТРАЛЬНИЙ ПОДІЛЬСЬКОГО РАЙОНУ МІСТА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35669345</w:t>
            </w:r>
          </w:p>
          <w:p w:rsidR="0023544E" w:rsidRPr="000211A1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04070,КОСТЯНТИНІВСЬКА ,6/9А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-169.0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-169.0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5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75.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"ЧОКОЛІВСЬКЕ" СОЛОМ'ЯНСЬКОЇ РАЙОННОЇ В МІСТІ.КИЄВІ ДЕРЖАВНОЇ АДМІНІСТРАЦІЇ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35756971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03087,ВОЛИНСЬКА , 4-А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-630.0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-630.0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31776030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02217,ЗАКРЕВСЬКОГО МИКОЛИ ,15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3335EC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Припинення шляхом банкрутства</w:t>
            </w:r>
          </w:p>
          <w:p w:rsidR="0023544E" w:rsidRPr="000A2A2B" w:rsidRDefault="0023544E" w:rsidP="003335EC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Відповідно до постанови Господарського суду міста Києва від 23.10.2017  у справі № 910/23387/16  КП по утриманню житлового господарства "Житлорембудсервіс" Деснянського району м</w:t>
            </w:r>
            <w:proofErr w:type="gramStart"/>
            <w:r w:rsidRPr="00484C8C">
              <w:rPr>
                <w:sz w:val="12"/>
                <w:szCs w:val="12"/>
              </w:rPr>
              <w:t>.К</w:t>
            </w:r>
            <w:proofErr w:type="gramEnd"/>
            <w:r w:rsidRPr="00484C8C">
              <w:rPr>
                <w:sz w:val="12"/>
                <w:szCs w:val="12"/>
              </w:rPr>
              <w:t>иєва визнано банкрутом та відкрито ліквідаційну процедуру.</w:t>
            </w:r>
          </w:p>
        </w:tc>
      </w:tr>
      <w:tr w:rsidR="0023544E" w:rsidRPr="00484C8C" w:rsidTr="00656444">
        <w:trPr>
          <w:trHeight w:val="53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34239762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01042,ЛИХАЧОВА БУЛЬВ. (М. ПРИЙМАЧЕНКО стара назва) ,3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-536.0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-536.0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2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78.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03366569</w:t>
            </w:r>
          </w:p>
          <w:p w:rsid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01103,ДРУЖБИ НАРОДІВ БУЛЬВ. ,30/1</w:t>
            </w:r>
          </w:p>
          <w:p w:rsidR="000028E2" w:rsidRPr="000028E2" w:rsidRDefault="000028E2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-469.0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-469.0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509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79.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ЖИТЛОВОГО ГОСПОДАРСТВА ДНІПРОВСЬКОГО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03366612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02002,ЧЕЛЯБІНСЬКА , 9-Г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1686.0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1139.0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275.0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1527.0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-1255.0</w:t>
            </w:r>
          </w:p>
        </w:tc>
        <w:tc>
          <w:tcPr>
            <w:tcW w:w="708" w:type="dxa"/>
          </w:tcPr>
          <w:p w:rsidR="0023544E" w:rsidRPr="00721B42" w:rsidRDefault="0023544E" w:rsidP="00721B42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0211A1">
            <w:pPr>
              <w:spacing w:before="20"/>
              <w:ind w:left="-57" w:right="173"/>
              <w:rPr>
                <w:sz w:val="12"/>
                <w:szCs w:val="12"/>
              </w:rPr>
            </w:pPr>
            <w:proofErr w:type="gramStart"/>
            <w:r w:rsidRPr="00484C8C">
              <w:rPr>
                <w:sz w:val="12"/>
                <w:szCs w:val="12"/>
              </w:rPr>
              <w:t>Згідно листа ДЖКІ від 28.03.2017 № 058/7/2-2702 відповідно до ухвали Господарського суду м. Києва від 21.11.2016 у справі  № 910/18051/16 за заявою ПАТ "АК "Київводоканал" до КП по УЖГ Дніпровського району м. Києва про банкрутство судом порушено провадження у справі про банкрутство.</w:t>
            </w:r>
            <w:proofErr w:type="gramEnd"/>
          </w:p>
          <w:p w:rsidR="0023544E" w:rsidRPr="00484C8C" w:rsidRDefault="0023544E" w:rsidP="000211A1">
            <w:pPr>
              <w:spacing w:before="20"/>
              <w:ind w:left="-57" w:right="17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Згідно</w:t>
            </w:r>
            <w:proofErr w:type="gramStart"/>
            <w:r w:rsidRPr="00484C8C">
              <w:rPr>
                <w:sz w:val="12"/>
                <w:szCs w:val="12"/>
              </w:rPr>
              <w:t xml:space="preserve"> П</w:t>
            </w:r>
            <w:proofErr w:type="gramEnd"/>
            <w:r w:rsidRPr="00484C8C">
              <w:rPr>
                <w:sz w:val="12"/>
                <w:szCs w:val="12"/>
              </w:rPr>
              <w:t>останови Господарського суду міста Києва від 05.02.2018 по справі № 910/18051/16 КП по УЖГ Дніпровського району м. Києва визнано банкрутом.</w:t>
            </w:r>
          </w:p>
        </w:tc>
      </w:tr>
      <w:tr w:rsidR="0023544E" w:rsidRPr="00484C8C" w:rsidTr="00656444">
        <w:trPr>
          <w:trHeight w:val="46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35534430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01024,ЛЮТЕРАНСЬКА ,28/19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3335EC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368.8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-368.8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-427.0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-427.0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372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03366552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03179,ПРИЛУЖНА , 6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551.2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4899.0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4347.8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4908.0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4908.0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-774.0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-774.0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23544E" w:rsidRPr="00484C8C" w:rsidTr="00656444">
        <w:trPr>
          <w:trHeight w:val="482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05756837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01021,МАР'ЯНЕНКА ІВАНА ,7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-643.0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-643.0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16709" w:rsidRPr="00484C8C" w:rsidTr="00656444">
        <w:tc>
          <w:tcPr>
            <w:tcW w:w="16441" w:type="dxa"/>
            <w:gridSpan w:val="26"/>
            <w:shd w:val="clear" w:color="auto" w:fill="auto"/>
          </w:tcPr>
          <w:p w:rsidR="00E16709" w:rsidRPr="000A2A2B" w:rsidRDefault="00E16709" w:rsidP="00E16709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УПРАВЛІННЯ НЕРУХОМИМ МАЙНОМ</w:t>
            </w:r>
          </w:p>
        </w:tc>
      </w:tr>
      <w:tr w:rsidR="0023544E" w:rsidRPr="00484C8C" w:rsidTr="00656444">
        <w:trPr>
          <w:trHeight w:val="45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"ЖИТЛОСЕРВІС "КУРЕНІВКА" ОБОЛОНСЬКОГО РАЙОНУ У МІСТІ КИЄВІ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33597216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04212,ПОПОВА ,1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D64A9B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ЖИТЛОВО-КОМУНАЛЬНОЇ ІНФРАСТРУКТУРИ В.О. </w:t>
            </w:r>
            <w:r w:rsidRPr="0023544E">
              <w:rPr>
                <w:sz w:val="10"/>
                <w:szCs w:val="10"/>
              </w:rPr>
              <w:lastRenderedPageBreak/>
              <w:t>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2662.0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158.0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3824.0</w:t>
            </w:r>
          </w:p>
        </w:tc>
        <w:tc>
          <w:tcPr>
            <w:tcW w:w="567" w:type="dxa"/>
            <w:shd w:val="clear" w:color="auto" w:fill="auto"/>
          </w:tcPr>
          <w:p w:rsidR="0023544E" w:rsidRPr="00721B42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-1320.0</w:t>
            </w:r>
          </w:p>
        </w:tc>
        <w:tc>
          <w:tcPr>
            <w:tcW w:w="708" w:type="dxa"/>
          </w:tcPr>
          <w:p w:rsidR="0023544E" w:rsidRPr="00721B42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комунального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23544E" w:rsidRPr="00484C8C" w:rsidTr="00656444">
        <w:trPr>
          <w:trHeight w:val="425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84. 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"ЖИТЛОСЕРВІС "ОБОЛОНЬ" ОБОЛОНСЬКОГО РАЙОНУ У МІСТІ КИЄВІ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33597242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04213,ГЕРОЇВ СТАЛІНГРАДА ПРОСП. ,57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C468E6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5157.0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1160.0 </w:t>
            </w:r>
          </w:p>
        </w:tc>
        <w:tc>
          <w:tcPr>
            <w:tcW w:w="708" w:type="dxa"/>
          </w:tcPr>
          <w:p w:rsidR="0023544E" w:rsidRPr="00C468E6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комунального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23544E" w:rsidRPr="00484C8C" w:rsidTr="00656444">
        <w:trPr>
          <w:trHeight w:val="395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"ЖИТЛОСЕРВІС "ПРИОЗЕРНЕ" ОБОЛОНСЬКОГО РАЙОНУ У МІСТІ КИЄВІ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33597153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:04212,ТИМОШЕНКА МАРШАЛА ,2</w:t>
            </w:r>
            <w:proofErr w:type="gramStart"/>
            <w:r w:rsidRPr="002F367A">
              <w:rPr>
                <w:sz w:val="12"/>
                <w:szCs w:val="12"/>
              </w:rPr>
              <w:t xml:space="preserve"> В</w:t>
            </w:r>
            <w:proofErr w:type="gramEnd"/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3653.0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2625.0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1028.0 </w:t>
            </w:r>
          </w:p>
        </w:tc>
        <w:tc>
          <w:tcPr>
            <w:tcW w:w="708" w:type="dxa"/>
          </w:tcPr>
          <w:p w:rsidR="0023544E" w:rsidRPr="00C468E6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комунального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E16709" w:rsidRPr="00484C8C" w:rsidTr="00656444">
        <w:tc>
          <w:tcPr>
            <w:tcW w:w="16441" w:type="dxa"/>
            <w:gridSpan w:val="26"/>
            <w:shd w:val="clear" w:color="auto" w:fill="auto"/>
          </w:tcPr>
          <w:p w:rsidR="00E16709" w:rsidRPr="000A2A2B" w:rsidRDefault="00E16709" w:rsidP="00E16709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E16709" w:rsidRPr="00484C8C" w:rsidTr="00656444">
        <w:tc>
          <w:tcPr>
            <w:tcW w:w="16441" w:type="dxa"/>
            <w:gridSpan w:val="26"/>
            <w:shd w:val="clear" w:color="auto" w:fill="auto"/>
          </w:tcPr>
          <w:p w:rsidR="00E16709" w:rsidRPr="000A2A2B" w:rsidRDefault="00E16709" w:rsidP="00E16709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 xml:space="preserve">ВИД ДІЯЛЬНОСТІ - ІНШІ </w:t>
            </w:r>
            <w:proofErr w:type="gramStart"/>
            <w:r w:rsidRPr="002F367A">
              <w:rPr>
                <w:b/>
                <w:sz w:val="12"/>
                <w:szCs w:val="12"/>
              </w:rPr>
              <w:t>П</w:t>
            </w:r>
            <w:proofErr w:type="gramEnd"/>
            <w:r w:rsidRPr="002F367A">
              <w:rPr>
                <w:b/>
                <w:sz w:val="12"/>
                <w:szCs w:val="12"/>
              </w:rPr>
              <w:t>ІДПРИЄМСТВА ТА ОРГАНІЗАЦІЇ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86.  ДЕРЖАВНЕ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"КИЇВЖИТЛОТЕПЛОКОМУНЕНЕРГО"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05506193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252057,ДОВЖЕНКА , 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D64A9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22.05.2013 №322/9379 "Про ліквідацію Державного комунального підприємства "Київжитлотеплокомуненерго" Київської міської державної адміністрації"</w:t>
            </w:r>
          </w:p>
          <w:p w:rsidR="0023544E" w:rsidRPr="000A2A2B" w:rsidRDefault="0023544E" w:rsidP="00D64A9B">
            <w:pPr>
              <w:ind w:left="-57" w:right="-57"/>
              <w:rPr>
                <w:color w:val="000000"/>
                <w:sz w:val="12"/>
                <w:szCs w:val="12"/>
              </w:rPr>
            </w:pP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ідприємство не звітує до ДКВ  з 01.10.2013.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87.  ДЕРЖАВНЕ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ВИРОБНИЧО-КОМЕРЦІЙНА ФІРМА "УКРТАРАПОСТАЧЗБУТ"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04949014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02133,КУДРІ ІВАНА  ,43</w:t>
            </w:r>
          </w:p>
        </w:tc>
        <w:tc>
          <w:tcPr>
            <w:tcW w:w="426" w:type="dxa"/>
          </w:tcPr>
          <w:p w:rsidR="0023544E" w:rsidRPr="0023544E" w:rsidRDefault="00433533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484C8C">
              <w:rPr>
                <w:sz w:val="12"/>
                <w:szCs w:val="12"/>
              </w:rPr>
              <w:t>Орган управління не визначений.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433533">
            <w:pPr>
              <w:ind w:left="-57" w:right="-57"/>
              <w:rPr>
                <w:color w:val="000000"/>
                <w:sz w:val="12"/>
                <w:szCs w:val="12"/>
              </w:rPr>
            </w:pP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 xml:space="preserve">ідприємство до ДКВ не звітує з 01.04.2008 року. 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88.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Код ЄДРПОУ: </w:t>
            </w:r>
            <w:r w:rsidRPr="002F367A">
              <w:rPr>
                <w:sz w:val="12"/>
                <w:szCs w:val="12"/>
              </w:rPr>
              <w:lastRenderedPageBreak/>
              <w:t>26199708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03057,ДЕГТЯРІВСЬКА , 31 К.2 корп.2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МІСЬКОГО БЛАГОУСТРОЮ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34246.6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40470.3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6223.7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46980.1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33520.7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-13459.4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16241.0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44936.2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28695.2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66720.0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55760.0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-10960.0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1138.3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2732.7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2298.4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3618.0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1319.6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89.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"КИЇВСЬКА СПАДЩИНА" ВИКОНАВЧОГО ОРГАНУ КИЇВСЬКОЇ МІСЬКОЇ РАДИ (КМДА)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25202443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03124,ЛЕПСЕ ІВАНА БУЛЬВ. , 9В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15164.8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13790.2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-1374.6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10124.0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10797.6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673.6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-1346.9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-72.2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819.9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190.8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-629.1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90.  КОМУНАЛЬНЕ ПІДПРИЄМСТВО "ЛІК" м</w:t>
            </w:r>
            <w:proofErr w:type="gramStart"/>
            <w:r w:rsidRPr="002F367A">
              <w:rPr>
                <w:sz w:val="12"/>
                <w:szCs w:val="12"/>
              </w:rPr>
              <w:t>.К</w:t>
            </w:r>
            <w:proofErr w:type="gramEnd"/>
            <w:r w:rsidRPr="002F367A">
              <w:rPr>
                <w:sz w:val="12"/>
                <w:szCs w:val="12"/>
              </w:rPr>
              <w:t>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31108609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03680,ДЕГТЯРІВСЬКА ,31-А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</w:t>
            </w:r>
            <w:proofErr w:type="gramStart"/>
            <w:r w:rsidRPr="0023544E">
              <w:rPr>
                <w:sz w:val="10"/>
                <w:szCs w:val="10"/>
              </w:rPr>
              <w:t>З</w:t>
            </w:r>
            <w:proofErr w:type="gramEnd"/>
            <w:r w:rsidRPr="0023544E">
              <w:rPr>
                <w:sz w:val="10"/>
                <w:szCs w:val="10"/>
              </w:rPr>
              <w:t xml:space="preserve"> ПИТАНЬ ДЕРЖАВНОГО АРХТЕКТУРНО-БУДІВЕЛЬНОГО КОНТРОЛЮ М.КИЄВА В.О.КМР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D64A9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КП "ЛІК" м. Києва листом від 31.01.2019 № 491-1 повідомив, що на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 xml:space="preserve">ідприємстві відсутня будь-яка матеріально-технічна база, фінансово-господарська діяльність не ведеться. </w:t>
            </w:r>
          </w:p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91.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ВИКОНАВЧОГО ОРГАНУ КИЇВСЬКОЇ МІСЬКОЇ РАДИ (КМДА)  ПО  ОХОРОНІ, УТРИМАННЮ ТА ЕКСПЛУАТАЦІЇ ЗЕМЕЛЬ ВОДНОГО ФОНДУ М. КИЄВА  "ПЛЕСО"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23505151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:04119,ХОХЛОВИХ СІМ'Ї , 15 ОФІС 3 корп</w:t>
            </w:r>
            <w:proofErr w:type="gramStart"/>
            <w:r w:rsidRPr="002F367A">
              <w:rPr>
                <w:sz w:val="12"/>
                <w:szCs w:val="12"/>
              </w:rPr>
              <w:t>.А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27982.6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47953.0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19970.4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93039.5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120776.0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27736.5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179462.0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138516.0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-40946.0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93098.7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112539.0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19440.3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6358.1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2989.9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20837.2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44832.0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23994.8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728.1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2010.0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1281.9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92.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Код ЄДРПОУ: </w:t>
            </w:r>
            <w:r w:rsidRPr="002F367A">
              <w:rPr>
                <w:sz w:val="12"/>
                <w:szCs w:val="12"/>
              </w:rPr>
              <w:lastRenderedPageBreak/>
              <w:t>26199714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:04070,БОРИЧІВ УЗВІ</w:t>
            </w:r>
            <w:proofErr w:type="gramStart"/>
            <w:r w:rsidRPr="002F367A">
              <w:rPr>
                <w:sz w:val="12"/>
                <w:szCs w:val="12"/>
              </w:rPr>
              <w:t>З</w:t>
            </w:r>
            <w:proofErr w:type="gramEnd"/>
            <w:r w:rsidRPr="002F367A">
              <w:rPr>
                <w:sz w:val="12"/>
                <w:szCs w:val="12"/>
              </w:rPr>
              <w:t xml:space="preserve"> , 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УПРАВЛІННЯ </w:t>
            </w:r>
            <w:proofErr w:type="gramStart"/>
            <w:r w:rsidRPr="0023544E">
              <w:rPr>
                <w:sz w:val="10"/>
                <w:szCs w:val="10"/>
              </w:rPr>
              <w:t>З</w:t>
            </w:r>
            <w:proofErr w:type="gramEnd"/>
            <w:r w:rsidRPr="0023544E">
              <w:rPr>
                <w:sz w:val="10"/>
                <w:szCs w:val="10"/>
              </w:rPr>
              <w:t xml:space="preserve"> ПИТАНЬ РЕКЛАМИ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3873.4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8238.0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4364.6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39546.2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-10767.2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3193.3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9102.6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5909.3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12269.0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-2052.0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14775.3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-3130.3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3265.3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3520.0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254.7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93.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33745659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04053,КУДРЯВСЬКА ,23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312104.4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343442.1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31337.7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17365.8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20303.2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2937.4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18201.3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45012.6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26811.3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314948.4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326096.4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9098.4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8152.9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-945.5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4308.2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10916.4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6608.2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1115.2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18579.6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17464.4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94.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38506165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03148,КОРОЛЬОВА АКАДЕМІКА ,7 ЛІТ.А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5691.9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24924.8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24924.0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1949.0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3267.3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3356.0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25366.0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25511.0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34.4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5.6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ЕКСПЛУАТАЦІЯ ЖИТЛОВОГО ФОНДУ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460995.2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627534.3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166539.1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5020.0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9759.6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4739.6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548436.4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439119.2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-109317.2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302302.7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308025.7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5723.0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48572.7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47731.4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-841.3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2673.8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2705.8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99813.4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254604.7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154791.3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12652.6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24226.3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11573.7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95.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"ЖИТЛОВИК"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05418023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01103,КІКВІДЗЕ , 21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16.02.2012 №109/7446 "Про ліквідацію комунального підприємства "Житловик"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96.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 "КИЇВЖИТЛОСПЕЦЕКСПЛУАТАЦІЯ"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03366500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</w:t>
            </w:r>
            <w:r w:rsidRPr="002F367A">
              <w:rPr>
                <w:sz w:val="12"/>
                <w:szCs w:val="12"/>
              </w:rPr>
              <w:lastRenderedPageBreak/>
              <w:t>:</w:t>
            </w:r>
            <w:proofErr w:type="gramEnd"/>
            <w:r w:rsidRPr="002F367A">
              <w:rPr>
                <w:sz w:val="12"/>
                <w:szCs w:val="12"/>
              </w:rPr>
              <w:t>01001,ВОЛОДИМИРСЬКА , 51-А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ДЖКІ, ДКВ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181858.8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333360.3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151501.5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3417.6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3417.6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202314.2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151855.3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-50458.9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93726.8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103395.7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9668.9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27905.8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26469.4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-1436.4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59742.5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199528.7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139786.2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453.7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7311.3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6857.6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97.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"СПЕЦІАЛІЗОВАНЕ РЕМОНТНО-НАЛАГОДЖУВАЛЬНЕ УПРАВЛІННЯ №8"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04543677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252080,КИРИЛІВСЬКА  (ФРУНЗЕ) , 6А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98.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З ЕКСПЛУАТАЦІЇ І РЕМОНТУ ЖИТЛОВОГО ФОНДУ "ЖИТЛО- 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31025659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02081,ДНІПРОВСЬКА НАБЕРЕЖНА ,25-Б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144588.4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158103.0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13514.6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4706.0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5790.0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1084.0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107954.7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102570.0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-5384.7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8917.6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26807.5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41933.0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15125.5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908.6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3669.0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2760.4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99.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31454734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04071,ОБОЛОНСЬКА , 34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134548.0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136071.0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1322.0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341416.2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281473.9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-59942.3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100621.2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102060.0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1438.8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11749.3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-418.3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2643.8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13263.4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-120.4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11290.3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13246.0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1955.7</w:t>
            </w:r>
          </w:p>
        </w:tc>
      </w:tr>
      <w:tr w:rsidR="00E16709" w:rsidRPr="00484C8C" w:rsidTr="00656444">
        <w:tc>
          <w:tcPr>
            <w:tcW w:w="16441" w:type="dxa"/>
            <w:gridSpan w:val="26"/>
            <w:shd w:val="clear" w:color="auto" w:fill="auto"/>
          </w:tcPr>
          <w:p w:rsidR="00E16709" w:rsidRPr="000A2A2B" w:rsidRDefault="00E16709" w:rsidP="00E16709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ЗЕЛЕНЕ ГОСПОДАРСТВО ТА БЛАГОУСТРІЙ МІСТА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100.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03362123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04053,КУДРЯВСЬКА , 23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20110.0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27875.0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37740.0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137087.0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99347.0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591959.0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447607.0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-144352.0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17576.0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17961.0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39738.0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31671.0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-8067.0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115168.0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114793.0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161.0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162.0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"ДАРНИЦЬКЕ ЛІСОПАРКОВЕ </w:t>
            </w:r>
            <w:r w:rsidRPr="002F367A">
              <w:rPr>
                <w:sz w:val="12"/>
                <w:szCs w:val="12"/>
              </w:rPr>
              <w:lastRenderedPageBreak/>
              <w:t>ГОСПОДАРСТВО"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03359635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02092,НОВОРОСІЙСЬКА , 35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УПРАВЛІННЯ ЕКОЛОГІЇ ТА ПРИРОДНИХ </w:t>
            </w:r>
            <w:r w:rsidRPr="0023544E">
              <w:rPr>
                <w:sz w:val="10"/>
                <w:szCs w:val="10"/>
              </w:rPr>
              <w:lastRenderedPageBreak/>
              <w:t xml:space="preserve">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13210.1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18127.5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4917.4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43833.9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43333.5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-500.4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45513.7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46662.0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1148.3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8342.6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301.4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2701.8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2292.2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485.9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1161.0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675.1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102.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"ЛІСОПАРКОВЕ ГОСПОДАРСТВО "КОНЧА-ЗАСПА"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03359747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03028,ОХТИРСЬКА ,8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11278.0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11109.0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180.0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202.0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22.0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"СВЯТОШИНСЬКЕ ЛІСОПАРКОВЕ ГОСПОДАРСТВО"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03359687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03115,СВЯТОШИНСЬКА , 24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10355.0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12726.0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34406.9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34020.0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-386.9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31877.9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34368.0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2490.1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9150.0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-4249.0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790.0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1663.0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873.0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ЗЕЛЕНИХ НАСАДЖЕНЬ ГОЛОСІЇВСЬКОГО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03359799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03041,ГОЛОСІЇВСЬКИЙ ПРОСП. (СОРОКАРІЧЧЯ ЖОВТНЯ ПРОСП.) , 87Г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3763.3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5202.7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41097.3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39846.0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-1251.3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1874.0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38400.6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37589.0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-811.6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128.0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195.0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67.0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ЗЕЛЕНИХ НАСАДЖЕНЬ ДАРНИЦЬКОГО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31722949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02121,ГОРЛІВСЬКА ,220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4937.0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42321.5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40161.0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-2160.5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373.2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609.2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236.0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36569.5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36287.0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-282.5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1877.0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180.0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348.0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168.0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ПО УТРИМАННЮ ЗЕЛЕНИХ НАСАДЖЕНЬ ДЕСНЯНСЬКОГО </w:t>
            </w:r>
            <w:r w:rsidRPr="002F367A">
              <w:rPr>
                <w:sz w:val="12"/>
                <w:szCs w:val="12"/>
              </w:rPr>
              <w:lastRenderedPageBreak/>
              <w:t>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04589645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02660,ЕЛЕКТРОТЕХНІЧНА , 26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УПРАВЛІННЯ ЕКОЛОГІЇ ТА ПРИРОДНИХ РЕСУРСІВ </w:t>
            </w:r>
            <w:r w:rsidRPr="0023544E">
              <w:rPr>
                <w:sz w:val="10"/>
                <w:szCs w:val="10"/>
              </w:rPr>
              <w:lastRenderedPageBreak/>
              <w:t xml:space="preserve">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6300.0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45390.7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44878.0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-512.7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1558.0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44760.0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49282.0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1455.8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-246.8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162.9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-31.9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107.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ЗЕЛЕНИХ НАСАДЖЕНЬ ДНІПРОВСЬКОГО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03359813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02125,ВИЗВОЛИТЕЛІВ ПРОСП. , 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11666.6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12411.4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49698.4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48677.0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-1021.4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5722.6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4932.6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53541.4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59618.0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6076.6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5884.8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2299.2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1805.0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2227.0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133.8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921.0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787.2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ЗЕЛЕНИХ НАСАДЖЕНЬ ОБОЛОНСЬКОГО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05416745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04073,СТЕПАНА БАНДЕРИ ПРОСП.   (МОСКОВСЬКИЙ ПРОСП.) , 26А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6577.0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50679.0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48893.0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-1786.0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1846.0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1846.0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48042.0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48906.0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340.0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892.0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552.0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109.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ЗЕЛЕНИХ НАСАДЖЕНЬ ПЕЧЕРСЬКОГО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03359760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01014,ЗАЛІЗНИЧНЕ ШОСЕ , 61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13144.5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19344.0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6199.5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45245.5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47938.0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2692.5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305.0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50269.0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57925.0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7656.0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2603.0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153.0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693.0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540.0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ЗЕЛЕНИХ НАСАДЖЕНЬ ПОДІЛЬСЬКОГО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03359701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04080,ДМИТРІВСЬКА , 16-А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4149.0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36629.0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36910.0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281.0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9836.0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9836.0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35746.0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34441.0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-1305.0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1274.0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274.0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511.0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237.0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ПО УТРИМАННЮ </w:t>
            </w:r>
            <w:r w:rsidRPr="002F367A">
              <w:rPr>
                <w:sz w:val="12"/>
                <w:szCs w:val="12"/>
              </w:rPr>
              <w:lastRenderedPageBreak/>
              <w:t>ЗЕЛЕНИХ НАСАДЖЕНЬ СВЯТОШИНСЬКОГО 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03359753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04128,ТУПОЛЄВА АКАДЕМІКА , 21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УПРАВЛІННЯ ЕКОЛОГІЇ ТА </w:t>
            </w:r>
            <w:r w:rsidRPr="0023544E">
              <w:rPr>
                <w:sz w:val="10"/>
                <w:szCs w:val="10"/>
              </w:rPr>
              <w:lastRenderedPageBreak/>
              <w:t xml:space="preserve">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8874.0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20995.0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12121.0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38506.4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37587.0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-919.4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4018.0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4018.0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41071.0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52422.0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5159.0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132.4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389.0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256.6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112.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ІДРИЄМСТВО ПО УТРИМАННЮ ЗЕЛЕНИХ НАСАДЖЕНЬ СОЛОМ'ЯНСЬКОГО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31806913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03056,НОВОПОЛЬОВА ,95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5880.0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6752.0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36903.0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35115.0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-1788.0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29883.0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34061.0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9898.0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-1523.0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999.6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220.6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1530.0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1309.4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УТРИМАННЮ ЗЕЛЕНИХ НАСАДЖЕНЬ ШЕВЧЕНКІВСЬКОГО РАЙОНУ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31753249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01030,ПИРОГОВА , 4/26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8931.0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17069.0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63114.4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61084.0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-2030.4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6797.5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4017.9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-2779.6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60790.4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62525.0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1734.6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2145.9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2212.1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209.1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459.0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249.9</w:t>
            </w:r>
          </w:p>
        </w:tc>
      </w:tr>
      <w:tr w:rsidR="00E16709" w:rsidRPr="00484C8C" w:rsidTr="00656444">
        <w:tc>
          <w:tcPr>
            <w:tcW w:w="16441" w:type="dxa"/>
            <w:gridSpan w:val="26"/>
            <w:shd w:val="clear" w:color="auto" w:fill="auto"/>
          </w:tcPr>
          <w:p w:rsidR="00E16709" w:rsidRPr="000A2A2B" w:rsidRDefault="00E16709" w:rsidP="00E16709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ПОСЛУГИ У ТВАРИННИЦТВІ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"КИЇВСЬКА МІСЬКА ЛІКАРНЯ ВЕТЕРИНАРНОЇ МЕДИЦИНИ"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32828319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04071,ЯРОСЛАВСЬКА , 13-А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МІСЬКОГО БЛАГОУСТРОЮ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3597.0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19865.0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21150.0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1285.0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3028.0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1854.0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-1174.0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18967.0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19444.0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51.0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47.0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-4.0</w:t>
            </w:r>
          </w:p>
        </w:tc>
      </w:tr>
      <w:tr w:rsidR="00E16709" w:rsidRPr="00484C8C" w:rsidTr="00656444">
        <w:tc>
          <w:tcPr>
            <w:tcW w:w="16441" w:type="dxa"/>
            <w:gridSpan w:val="26"/>
            <w:shd w:val="clear" w:color="auto" w:fill="auto"/>
          </w:tcPr>
          <w:p w:rsidR="00E16709" w:rsidRPr="000A2A2B" w:rsidRDefault="00E16709" w:rsidP="00E16709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РИТУАЛЬНЕ ГОСПОДАРСТВО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115.  РИТУАЛЬНА СЛУЖБА СПЕЦІАЛІЗОВАНЕ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 "КИЇВСЬКИЙ КРЕМАТОРІЙ" ВИКОНАВЧОГО ОРГАНУ КИЇВСЬКОЇ МІСЬКОЇ РАДИ (КИЇВСЬКОЇ </w:t>
            </w:r>
            <w:r w:rsidRPr="002F367A">
              <w:rPr>
                <w:sz w:val="12"/>
                <w:szCs w:val="12"/>
              </w:rPr>
              <w:lastRenderedPageBreak/>
              <w:t>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05416768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03039,БАЙКОВА , 16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25290.0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27751.0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-124.0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3298.0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-3267.0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20025.0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839.0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604.0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-235.0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116.  ДЕРЖАВНИЙ ІСТОРИКО-МЕМОРІАЛЬНИЙ ЗАПОВІДНИК ЛУК'ЯНІВСЬКИЙ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23379574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04112,ДОРОГОЖИЦЬКА ,7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6221.9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204.1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990.6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-331.6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464.4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1939.8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2449.0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4528.4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4205.0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-323.4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12.3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0.7</w:t>
            </w:r>
          </w:p>
        </w:tc>
      </w:tr>
      <w:tr w:rsidR="0023544E" w:rsidRPr="00484C8C" w:rsidTr="00656444">
        <w:trPr>
          <w:trHeight w:val="35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"КИЇВСЬКЕ КОМУНАЛЬНЕ АВТОТРАНСПОРТНЕ ПІДПРИЄМСТВО №2737"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05456746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04128,СТЕЦЕНКА , 20А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E16709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16709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E16709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16709">
              <w:rPr>
                <w:sz w:val="12"/>
                <w:szCs w:val="12"/>
                <w:lang w:val="en-US"/>
              </w:rPr>
              <w:t>4207.0</w:t>
            </w:r>
          </w:p>
        </w:tc>
        <w:tc>
          <w:tcPr>
            <w:tcW w:w="567" w:type="dxa"/>
            <w:shd w:val="clear" w:color="auto" w:fill="auto"/>
          </w:tcPr>
          <w:p w:rsidR="0023544E" w:rsidRPr="00E16709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 w:rsidRPr="00E16709"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E16709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16709"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708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2549.0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1258.0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1307.0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-909.0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ритуальної служби спеціалізованого комунального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 "Спеціальний комбінат підприємств комунально-побутового обслуговування" відповідно до рішення Київської міської ради від 28.11.2017 № 569/3576 "Про реорганізацію окремих комунальних підприємств у сфері поховання"</w:t>
            </w:r>
          </w:p>
        </w:tc>
      </w:tr>
      <w:tr w:rsidR="0023544E" w:rsidRPr="00C34B71" w:rsidTr="00656444">
        <w:trPr>
          <w:trHeight w:val="46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ПЕРЕРОБЦІ НЕРУДНИХ БУДІВЕЛЬНИХ МАТЕРІАЛІВ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05456733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04128,СТЕЦЕНКА     , 20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  <w:lang w:val="en-US"/>
              </w:rPr>
              <w:t>246</w:t>
            </w:r>
            <w:r w:rsidRPr="00484C8C">
              <w:rPr>
                <w:sz w:val="12"/>
                <w:szCs w:val="12"/>
              </w:rPr>
              <w:t>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2556.0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648.0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287.0</w:t>
            </w:r>
          </w:p>
        </w:tc>
        <w:tc>
          <w:tcPr>
            <w:tcW w:w="567" w:type="dxa"/>
            <w:shd w:val="clear" w:color="auto" w:fill="auto"/>
          </w:tcPr>
          <w:p w:rsidR="0023544E" w:rsidRPr="00704F2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-382.0</w:t>
            </w:r>
          </w:p>
        </w:tc>
        <w:tc>
          <w:tcPr>
            <w:tcW w:w="708" w:type="dxa"/>
          </w:tcPr>
          <w:p w:rsidR="0023544E" w:rsidRPr="00704F26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>-</w:t>
            </w:r>
          </w:p>
        </w:tc>
      </w:tr>
      <w:tr w:rsidR="0023544E" w:rsidRPr="0093502A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93502A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Припинення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шляхом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приєднання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до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ритуальної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служби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спеціалізованого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комунального</w:t>
            </w:r>
            <w:r w:rsidRPr="0093502A">
              <w:rPr>
                <w:sz w:val="12"/>
                <w:szCs w:val="12"/>
              </w:rPr>
              <w:t xml:space="preserve">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</w:t>
            </w:r>
            <w:r w:rsidRPr="0093502A">
              <w:rPr>
                <w:sz w:val="12"/>
                <w:szCs w:val="12"/>
              </w:rPr>
              <w:t xml:space="preserve"> "</w:t>
            </w:r>
            <w:r w:rsidRPr="00484C8C">
              <w:rPr>
                <w:sz w:val="12"/>
                <w:szCs w:val="12"/>
              </w:rPr>
              <w:t>Спеціальний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комбінат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підприємств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комунально</w:t>
            </w:r>
            <w:r w:rsidRPr="0093502A">
              <w:rPr>
                <w:sz w:val="12"/>
                <w:szCs w:val="12"/>
              </w:rPr>
              <w:t>-</w:t>
            </w:r>
            <w:r w:rsidRPr="00484C8C">
              <w:rPr>
                <w:sz w:val="12"/>
                <w:szCs w:val="12"/>
              </w:rPr>
              <w:t>побутового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обслуговування</w:t>
            </w:r>
            <w:r w:rsidRPr="0093502A">
              <w:rPr>
                <w:sz w:val="12"/>
                <w:szCs w:val="12"/>
              </w:rPr>
              <w:t xml:space="preserve">" </w:t>
            </w:r>
            <w:r w:rsidRPr="00484C8C">
              <w:rPr>
                <w:sz w:val="12"/>
                <w:szCs w:val="12"/>
              </w:rPr>
              <w:t>відповідно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до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рішення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Київської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міської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ради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від</w:t>
            </w:r>
            <w:r w:rsidRPr="0093502A">
              <w:rPr>
                <w:sz w:val="12"/>
                <w:szCs w:val="12"/>
              </w:rPr>
              <w:t xml:space="preserve"> 28.11.2017 № 569/3576 "</w:t>
            </w:r>
            <w:r w:rsidRPr="00484C8C">
              <w:rPr>
                <w:sz w:val="12"/>
                <w:szCs w:val="12"/>
              </w:rPr>
              <w:t>Про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реорганізацію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окремих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комунальних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підприємств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у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сфері</w:t>
            </w:r>
            <w:r w:rsidRPr="0093502A">
              <w:rPr>
                <w:sz w:val="12"/>
                <w:szCs w:val="12"/>
              </w:rPr>
              <w:t xml:space="preserve"> </w:t>
            </w:r>
            <w:r w:rsidRPr="00484C8C">
              <w:rPr>
                <w:sz w:val="12"/>
                <w:szCs w:val="12"/>
              </w:rPr>
              <w:t>поховання</w:t>
            </w:r>
            <w:r w:rsidRPr="0093502A">
              <w:rPr>
                <w:sz w:val="12"/>
                <w:szCs w:val="12"/>
              </w:rPr>
              <w:t>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119.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ПІДРЯДНЕ СПЕЦІАЛІЗОВАНЕ РЕМОНТНО-БУДІВЕЛЬНЕ УПРАВЛІННЯ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03333892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04128,СТЕЦЕНКА    ,22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ритуальної служби спеціалізованого комунального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 "Спеціалізований комбінат підприємств комунально-побутового обслуговування" відповідно до рішення Київської міської ради  від 07.10.2010 року №58/4870 "Про припинення діяльності комунального підприємства "Підрядне спеціалізоване ремонтно-будівельне управління" .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120.  РИТУАЛЬНА СЛУЖБА СПЕЦІАЛІЗОВАНЕ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"СПЕЦІАЛІЗОВАН</w:t>
            </w:r>
            <w:r w:rsidRPr="002F367A">
              <w:rPr>
                <w:sz w:val="12"/>
                <w:szCs w:val="12"/>
              </w:rPr>
              <w:lastRenderedPageBreak/>
              <w:t>ИЙ КОМБІНАТ ПІДПРИЄМСТВ КОМУНАЛЬНО-ПОБУТОВОГО ОБСЛУГОВУВАННЯ"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03358475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01004,ШЕВЧЕНКА ТАРАСА БУЛЬВ. ,3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ЖИТЛОВО-КОМУНАЛЬНОЇ </w:t>
            </w:r>
            <w:r w:rsidRPr="0023544E">
              <w:rPr>
                <w:sz w:val="10"/>
                <w:szCs w:val="10"/>
              </w:rPr>
              <w:lastRenderedPageBreak/>
              <w:t>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17395.0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18255.0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46172.0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43797.0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-2375.0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5730.0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10099.0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4369.0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56786.0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54823.0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-1963.0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5974.0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1534.0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134.0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-1492.0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-1626.0</w:t>
            </w:r>
          </w:p>
        </w:tc>
      </w:tr>
      <w:tr w:rsidR="00971D20" w:rsidRPr="00484C8C" w:rsidTr="00656444">
        <w:tc>
          <w:tcPr>
            <w:tcW w:w="16441" w:type="dxa"/>
            <w:gridSpan w:val="26"/>
            <w:shd w:val="clear" w:color="auto" w:fill="auto"/>
          </w:tcPr>
          <w:p w:rsidR="00971D20" w:rsidRPr="000A2A2B" w:rsidRDefault="00971D20" w:rsidP="00971D20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ТЕПЛОПОСТАЧАННЯ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 КИЇВРАДИ (КМДА) "КИЇВТЕПЛОЕНЕРГО"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40538421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01001,ДОВЖЕНКА ,15-А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7017034.0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6598713.0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-418321.0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300100.0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28904.0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-271196.0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8096045.0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7540410.0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-555635.0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81479.0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54337.0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-27142.0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61467.0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-61467.0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25149.0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15881.0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-9268.0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-1247106.0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-1011915.0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235191.0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"КИЇВСЬКЕ КОМУНАЛЬНЕ ВИРОБНИЧЕ ПІДПРИЄМСТВО "МІСЬКПАЛИВО"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01879448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01001,МИХАЙЛІВСЬКА ,15/1-Б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4954.0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-2639.0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3254.0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-2973.0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33.0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-762.0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-795.0</w:t>
            </w:r>
          </w:p>
        </w:tc>
      </w:tr>
      <w:tr w:rsidR="00DD7D07" w:rsidRPr="00484C8C" w:rsidTr="00656444">
        <w:tc>
          <w:tcPr>
            <w:tcW w:w="16441" w:type="dxa"/>
            <w:gridSpan w:val="26"/>
            <w:shd w:val="clear" w:color="auto" w:fill="auto"/>
          </w:tcPr>
          <w:p w:rsidR="00DD7D07" w:rsidRPr="000A2A2B" w:rsidRDefault="00DD7D07" w:rsidP="00DD7D0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ШЛЯХОВЕ  ГОСПОДАРСТВО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123.  КОМУНАЛЬНА КОРПОРАЦІЯ "КИЇВАВТОДОР"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03359026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01133,БОЛБОЧАНА ПЕТРА (КАМЕНЄВА КОМАНДАРМА) , 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113363.0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92444.0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-20919.0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1374687.5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1854026.6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479339.1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21167.0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23214.0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6109.6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15699.0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9589.4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77011.1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44341.0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-32670.1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9075.3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9190.0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114.7</w:t>
            </w:r>
          </w:p>
        </w:tc>
      </w:tr>
      <w:tr w:rsidR="0023544E" w:rsidRPr="00484C8C" w:rsidTr="00656444">
        <w:trPr>
          <w:trHeight w:val="443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124.  КОМУНАЛЬНЕ АВТОТРАНСПОРТНЕ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N 273901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03359049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03680,ОХТИРСЬКА , 8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C468E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-4.0</w:t>
            </w:r>
          </w:p>
        </w:tc>
        <w:tc>
          <w:tcPr>
            <w:tcW w:w="708" w:type="dxa"/>
          </w:tcPr>
          <w:p w:rsidR="0023544E" w:rsidRPr="00C468E6" w:rsidRDefault="0023544E" w:rsidP="00C468E6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Реорганізація  шляхом приєднання до Комунального автотранспортного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125.  КОМУНАЛЬНЕ </w:t>
            </w:r>
            <w:r w:rsidRPr="002F367A">
              <w:rPr>
                <w:sz w:val="12"/>
                <w:szCs w:val="12"/>
              </w:rPr>
              <w:lastRenderedPageBreak/>
              <w:t xml:space="preserve">АВТОТРАНСПОРТНЕ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№ 273904 КАТП- 273904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05433011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04073,СТЕПАНА БАНДЕРИ ПРОСП.   (МОСКОВСЬКИЙ ПРОСП.) , 26-А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</w:t>
            </w:r>
            <w:r w:rsidRPr="0023544E">
              <w:rPr>
                <w:sz w:val="10"/>
                <w:szCs w:val="10"/>
              </w:rPr>
              <w:lastRenderedPageBreak/>
              <w:t>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24879.0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30085.0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16610.0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21590.0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-447.0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638.0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93.0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-545.0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126.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"АВТОДОРСЕРВІС"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30441310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04073,КУРЕНІВСЬКА , 16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8202.7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-762.7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6238.5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104.5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-21.4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-169.3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690.5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14.0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-676.5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РЕМОНТУ І УТРИМАННЮ МОСТІВ І ШЛЯХІВ М.КИЄВА "КИЇВАВТОШЛЯХМІСТ"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03359018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01013,НАБЕРЕЖНО-ПЕЧЕРСЬКА ДОРОГА ,2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80695.2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84933.1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4237.9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117800.7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133341.9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15541.2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112109.1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123680.0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11570.9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6124.4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4586.6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79937.3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83548.0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3610.7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325.1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336.0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10.9</w:t>
            </w:r>
          </w:p>
        </w:tc>
      </w:tr>
      <w:tr w:rsidR="0023544E" w:rsidRPr="00252F0A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"ПІДРЯДНЕ СПЕЦІАЛІЗОВАНЕ ШЛЯХОВЕ РЕМОНТНО- БУДІВЕЛЬНЕ УПРАВЛІННЯ"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03333937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03061,ПОСТ-ВОЛИНСЬКА    , 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Default="0023544E" w:rsidP="002F367A">
            <w:pPr>
              <w:ind w:left="-57" w:right="-57"/>
              <w:rPr>
                <w:sz w:val="12"/>
                <w:szCs w:val="12"/>
                <w:lang w:val="uk-UA"/>
              </w:rPr>
            </w:pPr>
            <w:r w:rsidRPr="00484C8C">
              <w:rPr>
                <w:sz w:val="12"/>
                <w:szCs w:val="12"/>
              </w:rPr>
              <w:t xml:space="preserve">Припинення шляхом банкрутства. </w:t>
            </w:r>
          </w:p>
          <w:p w:rsidR="0023544E" w:rsidRPr="00252F0A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252F0A">
              <w:rPr>
                <w:sz w:val="12"/>
                <w:szCs w:val="12"/>
                <w:lang w:val="uk-UA"/>
              </w:rPr>
              <w:t>Відповідно до постанови Господарського суду міста Києва від 16.12.14 у справі № 910/15250/13 КП "Підрядне спеціалізоване щляхове ремонтно-будівельне управління" визнано банкрутом та відкрито ліквідаційну процедуру.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129.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"УЧБОВО-КУРСОВИЙ КОМБІНАТ"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05456681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01133,БОЛБОЧАНА ПЕТРА (КАМЕНЄВА КОМАНДАРМА) , 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976.0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-391.6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-296.6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61.0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-60.2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130.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03334894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03083,НАУКИ ПРОСП. , 53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9536.2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9704.0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73623.0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72644.0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-979.0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24449.4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24449.4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68433.0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64594.0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-3839.0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5337.6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8009.1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2961.9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1379.5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807.0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-572.5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05446166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02089,БРОВАРСЬКИЙ ПРОСП. , 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18961.5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22624.0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3662.5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55445.6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60046.0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4600.4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59397.9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64465.0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5067.1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5546.8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8580.1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2802.9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882.3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808.0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-74.3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05465258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04073,КУРЕНІВСЬКИЙ ПРОВ. , 15-А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20072.8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14980.6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-5092.2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71913.0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75951.9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4038.9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76808.9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71709.2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-5099.7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5580.6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7194.7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11822.9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2393.9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167.3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205.7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38.4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ЕЛЕКТРОМЕРЕЖ ЗОВНІШНЬОГО ОСВІТЛЕННЯ М.КИЄВА </w:t>
            </w:r>
            <w:r w:rsidRPr="002F367A">
              <w:rPr>
                <w:sz w:val="12"/>
                <w:szCs w:val="12"/>
              </w:rPr>
              <w:lastRenderedPageBreak/>
              <w:t xml:space="preserve">"КИЇВМІСЬКСВІТЛО"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03360905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03680,МАШИНОБУДІВНА , 40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ТРАНСПОРТНОЇ ІНФРАСТРУКТУРИ </w:t>
            </w:r>
            <w:r w:rsidRPr="0023544E">
              <w:rPr>
                <w:sz w:val="10"/>
                <w:szCs w:val="10"/>
              </w:rPr>
              <w:lastRenderedPageBreak/>
              <w:t>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43979.2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44506.0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239856.1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237824.0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-2032.1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326971.0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135279.0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-191692.0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257235.5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254179.0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-3056.5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20618.5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20059.0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-559.5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-349.1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3505.2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1410.8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556.0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1605.0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1049.0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134.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05445534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03131,ЛЮТНЕВА , 58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32294.0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34538.0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2244.0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30358.8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31100.0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4058.8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5435.1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-478.1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41.3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8.7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31722818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02121,ДНІПРОДЗЕРЖИНСЬКА ,130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17564.6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18733.0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63242.4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70799.0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7556.6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58525.0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57955.0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17426.0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24270.0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6844.0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656.0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917.0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261.0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04590234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02217,ЗАКРЕВСЬКОГО МИКОЛИ , 29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11037.8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10285.3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-752.5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55269.1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60273.7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5004.6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54286.3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57234.0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2947.7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5016.5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6398.0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1381.5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6733.9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-96.9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270.2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290.0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19.8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</w:t>
            </w:r>
            <w:r w:rsidRPr="002F367A">
              <w:rPr>
                <w:sz w:val="12"/>
                <w:szCs w:val="12"/>
              </w:rPr>
              <w:lastRenderedPageBreak/>
              <w:t>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03359115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01010,БУТИШЕВ ПРОВ. (ІВАНОВА АНДРІЯ) , 19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ТРАНС</w:t>
            </w:r>
            <w:r w:rsidRPr="0023544E">
              <w:rPr>
                <w:sz w:val="10"/>
                <w:szCs w:val="10"/>
              </w:rPr>
              <w:lastRenderedPageBreak/>
              <w:t>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32061.6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41016.2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8954.6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75573.1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82786.8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7213.7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71680.0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74844.0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7478.6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1212.4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27605.1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37834.0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10228.9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871.0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2434.0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1563.0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138.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03359121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04080,КИРИЛІВСЬКА  (ФРУНЗЕ) ,15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13530.9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11486.8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-2044.1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54880.3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59665.2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4784.9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52723.7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55307.0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2583.3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4161.5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323.5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11153.7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-159.7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372.3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366.0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139.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03359090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03170,ЯНТАРНА , 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10881.9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16305.5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5423.6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64689.4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68117.5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3428.1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60931.4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70066.0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9134.6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4764.8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1271.2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9651.3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-1716.3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223.8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386.0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162.2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 ЕКСПЛУАТАЦІЙНЕ УПРАВЛІННЯ ПО РЕМОНТУ ТА УТРИМАННЮ АВТОМОБІЛЬНИХ ШЛЯХІВ ТА СПОРУД НА НИХ СОЛОМ'ЯНСЬКОГ</w:t>
            </w:r>
            <w:r w:rsidRPr="002F367A">
              <w:rPr>
                <w:sz w:val="12"/>
                <w:szCs w:val="12"/>
              </w:rPr>
              <w:lastRenderedPageBreak/>
              <w:t>О РАЙОНУ М.КИЄВА"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31806946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03151,НАРОДНОГО ОПОЛЧЕННЯ , 16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14482.9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15005.0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522.1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60323.1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67942.0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7618.9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61176.0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61180.0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8503.3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6611.7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151.7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14.0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-137.7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141.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31868786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04107,БАГГОВУТІВСЬКА , 30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31467.3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30494.2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-973.1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69946.4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77950.9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8004.5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70797.0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80149.1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9352.1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9163.5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1581.5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21597.5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18838.4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-2759.1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1437.2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294.1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-1143.1</w:t>
            </w:r>
          </w:p>
        </w:tc>
      </w:tr>
      <w:tr w:rsidR="00DD7D07" w:rsidRPr="00484C8C" w:rsidTr="00656444">
        <w:tc>
          <w:tcPr>
            <w:tcW w:w="16441" w:type="dxa"/>
            <w:gridSpan w:val="26"/>
            <w:shd w:val="clear" w:color="auto" w:fill="auto"/>
          </w:tcPr>
          <w:p w:rsidR="00DD7D07" w:rsidRPr="000A2A2B" w:rsidRDefault="00DD7D07" w:rsidP="00DD7D0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НЕ ВКАЗАНО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142.  КОМУНАЛЬНИЙ КОНЦЕРН "ЦЕНТР КОМУНАЛЬНОГО СЕРВІСУ"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39946227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03179,ЛЬВІВСЬКА ,57-А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129221.0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155630.0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26409.0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-6614.0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109387.0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121630.0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17370.0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16958.0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8207.0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16056.0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7849.0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158.0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231.0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73.0</w:t>
            </w:r>
          </w:p>
        </w:tc>
      </w:tr>
      <w:tr w:rsidR="00DD7D07" w:rsidRPr="00484C8C" w:rsidTr="00656444">
        <w:tc>
          <w:tcPr>
            <w:tcW w:w="16441" w:type="dxa"/>
            <w:gridSpan w:val="26"/>
            <w:shd w:val="clear" w:color="auto" w:fill="auto"/>
          </w:tcPr>
          <w:p w:rsidR="00DD7D07" w:rsidRPr="000A2A2B" w:rsidRDefault="00DD7D07" w:rsidP="00DD7D0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КУЛЬТУРА</w:t>
            </w:r>
          </w:p>
        </w:tc>
      </w:tr>
      <w:tr w:rsidR="00DD7D07" w:rsidRPr="00484C8C" w:rsidTr="00656444">
        <w:tc>
          <w:tcPr>
            <w:tcW w:w="16441" w:type="dxa"/>
            <w:gridSpan w:val="26"/>
            <w:shd w:val="clear" w:color="auto" w:fill="auto"/>
          </w:tcPr>
          <w:p w:rsidR="00DD7D07" w:rsidRPr="000A2A2B" w:rsidRDefault="00DD7D07" w:rsidP="00DD7D0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ІНШІ УСТАНОВИ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143.  КИЇВСЬКИЙ МІСЬКИЙ ЦЕНТР НАРОДНОЇ ТВОРЧОСТІ ТА КУЛЬТУРОЛОГІЧНИХ </w:t>
            </w:r>
            <w:proofErr w:type="gramStart"/>
            <w:r w:rsidRPr="002F367A">
              <w:rPr>
                <w:sz w:val="12"/>
                <w:szCs w:val="12"/>
              </w:rPr>
              <w:t>ДОСЛ</w:t>
            </w:r>
            <w:proofErr w:type="gramEnd"/>
            <w:r w:rsidRPr="002F367A">
              <w:rPr>
                <w:sz w:val="12"/>
                <w:szCs w:val="12"/>
              </w:rPr>
              <w:t>ІДЖЕНЬ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26188708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01004,ШЕВЧЕНКА ТАРАСА БУЛЬВ. , 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314.5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-53.5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384.0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-370.0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2774.0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3110.1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336.1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0.4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-4.5</w:t>
            </w:r>
          </w:p>
        </w:tc>
      </w:tr>
      <w:tr w:rsidR="0023544E" w:rsidRPr="00484C8C" w:rsidTr="00656444"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"КИЇВКУЛЬТУРАСЕРВІС"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32049230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04111,ТЕШЕБАЄВА , 60-А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395.0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252F0A" w:rsidRDefault="0023544E" w:rsidP="00252F0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399.0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252F0A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-4.0</w:t>
            </w:r>
          </w:p>
        </w:tc>
        <w:tc>
          <w:tcPr>
            <w:tcW w:w="708" w:type="dxa"/>
          </w:tcPr>
          <w:p w:rsidR="0023544E" w:rsidRPr="00252F0A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FC3A3E" w:rsidRDefault="0023544E" w:rsidP="0063182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 w:rsidRPr="00FC3A3E">
              <w:rPr>
                <w:color w:val="000000"/>
                <w:sz w:val="14"/>
                <w:szCs w:val="14"/>
                <w:lang w:val="uk-UA"/>
              </w:rPr>
              <w:t xml:space="preserve">Фінансовий </w:t>
            </w:r>
            <w:r>
              <w:rPr>
                <w:color w:val="000000"/>
                <w:sz w:val="14"/>
                <w:szCs w:val="14"/>
                <w:lang w:val="uk-UA"/>
              </w:rPr>
              <w:t>п</w:t>
            </w:r>
            <w:r w:rsidRPr="00FC3A3E">
              <w:rPr>
                <w:color w:val="000000"/>
                <w:sz w:val="14"/>
                <w:szCs w:val="14"/>
                <w:lang w:val="uk-UA"/>
              </w:rPr>
              <w:t>лан на 2018 рік відхилено листом ДКВ м. Києва  від 28.03.2018 № 062/07/17-2911.</w:t>
            </w:r>
          </w:p>
          <w:p w:rsidR="0023544E" w:rsidRPr="000A2A2B" w:rsidRDefault="0023544E" w:rsidP="00631824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FC3A3E">
              <w:rPr>
                <w:color w:val="000000"/>
                <w:sz w:val="14"/>
                <w:szCs w:val="14"/>
                <w:lang w:val="uk-UA"/>
              </w:rPr>
              <w:t>Департамент культури листом від 11.06.2018 №060-4727 проінформував, що проект річного фінансового плану на 2018 рік проходить процедуру погодження в Департаменті.</w:t>
            </w:r>
            <w:r>
              <w:rPr>
                <w:color w:val="000000"/>
                <w:sz w:val="14"/>
                <w:szCs w:val="14"/>
                <w:lang w:val="uk-UA"/>
              </w:rPr>
              <w:t>культури</w:t>
            </w:r>
          </w:p>
        </w:tc>
      </w:tr>
      <w:tr w:rsidR="00DD7D07" w:rsidRPr="00484C8C" w:rsidTr="00656444">
        <w:tc>
          <w:tcPr>
            <w:tcW w:w="16441" w:type="dxa"/>
            <w:gridSpan w:val="26"/>
            <w:shd w:val="clear" w:color="auto" w:fill="auto"/>
          </w:tcPr>
          <w:p w:rsidR="00DD7D07" w:rsidRPr="000A2A2B" w:rsidRDefault="00DD7D07" w:rsidP="00DD7D0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ЗООПАРКИ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145.  КИЇВСЬКИЙ ЗООЛОГІЧНИЙ </w:t>
            </w:r>
            <w:r w:rsidRPr="002F367A">
              <w:rPr>
                <w:sz w:val="12"/>
                <w:szCs w:val="12"/>
              </w:rPr>
              <w:lastRenderedPageBreak/>
              <w:t>ПАРК ЗАГАЛЬНОДЕРЖАВНОГО ЗНАЧЕННЯ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02221171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03055,ПЕРЕМОГИ ПРОСП. , 32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</w:t>
            </w:r>
            <w:r w:rsidRPr="0023544E">
              <w:rPr>
                <w:sz w:val="10"/>
                <w:szCs w:val="10"/>
              </w:rPr>
              <w:lastRenderedPageBreak/>
              <w:t>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30873.3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41471.1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10597.8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43951.9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43951.9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978.0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-222.0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58350.6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63680.0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5329.4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10115.3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21640.0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11524.7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-2368.0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2751.3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-1147.0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-3898.3</w:t>
            </w:r>
          </w:p>
        </w:tc>
      </w:tr>
      <w:tr w:rsidR="00DD7D07" w:rsidRPr="00484C8C" w:rsidTr="00656444">
        <w:tc>
          <w:tcPr>
            <w:tcW w:w="16441" w:type="dxa"/>
            <w:gridSpan w:val="26"/>
            <w:shd w:val="clear" w:color="auto" w:fill="auto"/>
          </w:tcPr>
          <w:p w:rsidR="00DD7D07" w:rsidRPr="000A2A2B" w:rsidRDefault="00DD7D07" w:rsidP="00DD7D0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КІНОТЕАТРИ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146.  ДЕРЖАВНЕ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КІНОТЕАТР "БРАТИСЛАВА"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21618508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04210,АРХИПЕНКА ОЛЕКСАНДРА (ЗАЛКИ МАТЕ) , 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1330F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 Підприємство не звітує до ДКВ м. Киє</w:t>
            </w:r>
            <w:proofErr w:type="gramStart"/>
            <w:r w:rsidRPr="00484C8C">
              <w:rPr>
                <w:sz w:val="12"/>
                <w:szCs w:val="12"/>
              </w:rPr>
              <w:t>ва з</w:t>
            </w:r>
            <w:proofErr w:type="gramEnd"/>
            <w:r w:rsidRPr="00484C8C">
              <w:rPr>
                <w:sz w:val="12"/>
                <w:szCs w:val="12"/>
              </w:rPr>
              <w:t xml:space="preserve"> 01.04.2015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147. 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21616691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04060,ЩУСЄВА , 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171766">
              <w:rPr>
                <w:color w:val="000000"/>
                <w:sz w:val="14"/>
                <w:szCs w:val="14"/>
                <w:lang w:val="uk-UA"/>
              </w:rPr>
              <w:t>Департамент культури листом від 31.10.2018 № 060-8709 повідомив, що КП «Кінотеатр ім. Ю. Гагаріна»  діяльгість не здійснює</w:t>
            </w:r>
          </w:p>
        </w:tc>
      </w:tr>
      <w:tr w:rsidR="0023544E" w:rsidRPr="00484C8C" w:rsidTr="00656444">
        <w:trPr>
          <w:trHeight w:val="40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КІНОТЕАТР "ЗАГРЕБ"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21574449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03127,ГОЛОСІЇВСЬКИЙ ПРОСП. (СОРОКАРІЧЧЯ ЖОВТНЯ ПРОСП.) ,116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057D98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57D98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23544E" w:rsidRPr="00484C8C" w:rsidTr="00656444"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149.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КІНОТЕАТР "КИЇВСЬКА РУСЬ"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22885967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04050,СІЧОВИХ СТРЕЛЬЦІВ  (АРТЕМА) , 93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  <w:p w:rsidR="0023544E" w:rsidRPr="0023544E" w:rsidRDefault="0023544E" w:rsidP="0093502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23544E" w:rsidRPr="00484C8C" w:rsidTr="00656444">
        <w:trPr>
          <w:trHeight w:val="39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150.  КОМУНАЛЬНЕ </w:t>
            </w:r>
            <w:proofErr w:type="gramStart"/>
            <w:r w:rsidRPr="002F367A">
              <w:rPr>
                <w:sz w:val="12"/>
                <w:szCs w:val="12"/>
              </w:rPr>
              <w:lastRenderedPageBreak/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19260904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03115,ПЕРЕМОГИ ПРОСП. , 117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</w:t>
            </w:r>
            <w:r w:rsidRPr="0023544E">
              <w:rPr>
                <w:sz w:val="10"/>
                <w:szCs w:val="10"/>
              </w:rPr>
              <w:lastRenderedPageBreak/>
              <w:t>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комунального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 xml:space="preserve">ідприємства виконавчого органу Київради (Київської міської державної адміністрації) "Київкінофільм" відповідно до рішенння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Кінотеатр "Екран"</w:t>
            </w:r>
          </w:p>
        </w:tc>
      </w:tr>
      <w:tr w:rsidR="0023544E" w:rsidRPr="00484C8C" w:rsidTr="00656444">
        <w:trPr>
          <w:trHeight w:val="50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1</w:t>
            </w:r>
            <w:r w:rsidRPr="002F367A">
              <w:rPr>
                <w:sz w:val="12"/>
                <w:szCs w:val="12"/>
              </w:rPr>
              <w:t xml:space="preserve">51.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02408053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02105,ГАГАРІНА ЮРІЯ ПРОСП. , 7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23544E" w:rsidRPr="00484C8C" w:rsidTr="00656444">
        <w:trPr>
          <w:trHeight w:val="494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21619554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02156,МІЛЮТЕНКА , 19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AD7DED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AD7DED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23544E" w:rsidRPr="00484C8C" w:rsidTr="00656444">
        <w:trPr>
          <w:trHeight w:val="46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Код ЄДРПОУ: 02763363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02225,МАЯКОВСЬКОГО ВОЛОДИМИРА ПРОСП. , 31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B05636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93502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154.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14293419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02114,ВИШГОРОДСЬКА ,49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ідприємство не звітує до ДКВ м. Києва з 01.04.2015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35531906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01004,ШЕВЧЕНКА ТАРАСА БУЛЬВ. , 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67016.0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77069.0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16700.0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20980.0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4280.0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56810.0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62125.0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4240.0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412.0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179.0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-233.0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24937697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03148,ЛЕСЯ КУРБАСА ПРОСП. , 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 xml:space="preserve">іністрації) "Київкінофільм" відповідно до рішення Київської міської ради 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ідприємство не звітує до ДКВ м. Києва з 01.04.2015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КИЇВКІНО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157.  КОМУНАЛЬНЕ </w:t>
            </w:r>
            <w:r w:rsidRPr="002F367A">
              <w:rPr>
                <w:sz w:val="12"/>
                <w:szCs w:val="12"/>
              </w:rPr>
              <w:lastRenderedPageBreak/>
              <w:t xml:space="preserve">ОБ'ЄДНАННЯ "КИЇВКІНО"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05481725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01004,ШЕВЧЕНКА ТАРАСА БУЛЬВ. , 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</w:t>
            </w:r>
            <w:r w:rsidRPr="0023544E">
              <w:rPr>
                <w:sz w:val="10"/>
                <w:szCs w:val="10"/>
              </w:rPr>
              <w:lastRenderedPageBreak/>
              <w:t>Т КУЛЬТУРИ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D35790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 xml:space="preserve">За інформацією Департаменту культури, наданою листом від 03.07.2017 № 060-4952,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 xml:space="preserve">ід час розробки проекту рішення КМР "Про ліквідацію КО "Київкіно"" встановлено, що у господарському віданні КО "Київкіно"  знаходиться двохповерхова будівля по вул. Теслярська, 2 у м. Києві, яка була знесена </w:t>
            </w:r>
            <w:proofErr w:type="gramStart"/>
            <w:r w:rsidRPr="00484C8C">
              <w:rPr>
                <w:sz w:val="12"/>
                <w:szCs w:val="12"/>
              </w:rPr>
              <w:t>без</w:t>
            </w:r>
            <w:proofErr w:type="gramEnd"/>
            <w:r w:rsidRPr="00484C8C">
              <w:rPr>
                <w:sz w:val="12"/>
                <w:szCs w:val="12"/>
              </w:rPr>
              <w:t xml:space="preserve"> відповідного дозволу КМР. На сьогодні в правоохоронних органах проводиться досудове розслідування кримінального провадження, пов</w:t>
            </w:r>
            <w:proofErr w:type="gramStart"/>
            <w:r w:rsidRPr="00484C8C">
              <w:rPr>
                <w:sz w:val="12"/>
                <w:szCs w:val="12"/>
              </w:rPr>
              <w:t>`я</w:t>
            </w:r>
            <w:proofErr w:type="gramEnd"/>
            <w:r w:rsidRPr="00484C8C">
              <w:rPr>
                <w:sz w:val="12"/>
                <w:szCs w:val="12"/>
              </w:rPr>
              <w:t xml:space="preserve">заного зі знесенням будівлі, накладено арешт на земельну ділянку (на якій знаходиться будівля). Ліквідувати комунальне </w:t>
            </w:r>
            <w:r w:rsidRPr="00484C8C">
              <w:rPr>
                <w:sz w:val="12"/>
                <w:szCs w:val="12"/>
              </w:rPr>
              <w:lastRenderedPageBreak/>
              <w:t xml:space="preserve">об`єднання  без списання зазначеного майна буде неможливо. </w:t>
            </w:r>
          </w:p>
          <w:p w:rsidR="0023544E" w:rsidRPr="000A2A2B" w:rsidRDefault="0023544E" w:rsidP="00D35790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Департамент культури листом від 31.07.2018 № 060-6304 повідомив, що </w:t>
            </w:r>
            <w:proofErr w:type="gramStart"/>
            <w:r w:rsidRPr="00484C8C">
              <w:rPr>
                <w:sz w:val="12"/>
                <w:szCs w:val="12"/>
              </w:rPr>
              <w:t>КО</w:t>
            </w:r>
            <w:proofErr w:type="gramEnd"/>
            <w:r w:rsidRPr="00484C8C">
              <w:rPr>
                <w:sz w:val="12"/>
                <w:szCs w:val="12"/>
              </w:rPr>
              <w:t xml:space="preserve"> "Київкіно" не здійснює діяльність.  </w:t>
            </w:r>
          </w:p>
        </w:tc>
      </w:tr>
      <w:tr w:rsidR="00DD7D07" w:rsidRPr="00484C8C" w:rsidTr="00656444">
        <w:tc>
          <w:tcPr>
            <w:tcW w:w="16441" w:type="dxa"/>
            <w:gridSpan w:val="26"/>
            <w:shd w:val="clear" w:color="auto" w:fill="auto"/>
          </w:tcPr>
          <w:p w:rsidR="00DD7D07" w:rsidRPr="000A2A2B" w:rsidRDefault="00DD7D07" w:rsidP="00DD7D07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ПАРКИ КУЛЬТУРИ ТА ВІДПОЧИНКУ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158.  ГОЛОСІЇВСЬКИЙ ПАРК КУЛЬТУРИ ТА ВІДПОЧИНКУ ІМ.М.РИЛЬСЬКОГО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02221320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 xml:space="preserve">03040,ГОЛОСІЇВСЬКИЙ ПРОСП. (СОРОКАРІЧЧЯ ЖОВТНЯ ПРОСП.) ,87 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2552.0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2185.1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-892.1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104.7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104.0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-0.7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159.  КОМУНАЛЬНИЙ ЗАКЛАД "ПАРК КУЛЬТУРИ ТА ВІДПОЧИНКУ "ГІДРОПАРК"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02221219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:02660,ОСТРІВ ПЕРЕДМІСТНА СЛОБІДКА</w:t>
            </w:r>
            <w:proofErr w:type="gramStart"/>
            <w:r w:rsidRPr="002F367A">
              <w:rPr>
                <w:sz w:val="12"/>
                <w:szCs w:val="12"/>
              </w:rPr>
              <w:t xml:space="preserve">  ,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3318.0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1265.0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4.1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-4.1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160.  КОМУНАЛЬНИЙ ЗАКЛАД ВИКОНАВЧОГО ОРГАНУ КИЇВСЬКОЇ МІСЬКОЇ РАДИ (КИЇВСЬКОЇ МІСЬКОЇ ДЕРЖАВНОЇ </w:t>
            </w:r>
            <w:proofErr w:type="gramStart"/>
            <w:r w:rsidRPr="002F367A">
              <w:rPr>
                <w:sz w:val="12"/>
                <w:szCs w:val="12"/>
              </w:rPr>
              <w:t>АДМ</w:t>
            </w:r>
            <w:proofErr w:type="gramEnd"/>
            <w:r w:rsidRPr="002F367A">
              <w:rPr>
                <w:sz w:val="12"/>
                <w:szCs w:val="12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37819446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01004,ШЕВЧЕНКА ТАРАСА БУЛЬВ. ,3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D35790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Парк створено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 xml:space="preserve">ішенням Київської міської ради від 26.02.2010 №417/3855. Наказом Департаменту культури від 04 січня 2016 року № 01-к призначено </w:t>
            </w:r>
            <w:proofErr w:type="gramStart"/>
            <w:r w:rsidRPr="00484C8C">
              <w:rPr>
                <w:sz w:val="12"/>
                <w:szCs w:val="12"/>
              </w:rPr>
              <w:t>в</w:t>
            </w:r>
            <w:proofErr w:type="gramEnd"/>
            <w:r w:rsidRPr="00484C8C">
              <w:rPr>
                <w:sz w:val="12"/>
                <w:szCs w:val="12"/>
              </w:rPr>
              <w:t xml:space="preserve">. </w:t>
            </w:r>
            <w:proofErr w:type="gramStart"/>
            <w:r w:rsidRPr="00484C8C">
              <w:rPr>
                <w:sz w:val="12"/>
                <w:szCs w:val="12"/>
              </w:rPr>
              <w:t>о</w:t>
            </w:r>
            <w:proofErr w:type="gramEnd"/>
            <w:r w:rsidRPr="00484C8C">
              <w:rPr>
                <w:sz w:val="12"/>
                <w:szCs w:val="12"/>
              </w:rPr>
              <w:t>. директора парку Ткаченка В. Г. з 04 січня 2016 року тимчасово, до вирішення питання щодо призначення директора в установленому законодавством порядку. Діяльність відсутня.</w:t>
            </w:r>
          </w:p>
          <w:p w:rsidR="0023544E" w:rsidRPr="000A2A2B" w:rsidRDefault="0023544E" w:rsidP="00D35790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Департамент культури листом від 31.07.2018 № 060-6304 повідомив, що </w:t>
            </w:r>
            <w:proofErr w:type="gramStart"/>
            <w:r w:rsidRPr="00484C8C">
              <w:rPr>
                <w:sz w:val="12"/>
                <w:szCs w:val="12"/>
              </w:rPr>
              <w:t>КЗ</w:t>
            </w:r>
            <w:proofErr w:type="gramEnd"/>
            <w:r w:rsidRPr="00484C8C">
              <w:rPr>
                <w:sz w:val="12"/>
                <w:szCs w:val="12"/>
              </w:rPr>
              <w:t xml:space="preserve"> Всеукраїнський парк пам`яті борців за свободу і незалежність України у м. Києві" не здійснює діяльність.  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161.  ПАРК КУЛЬТУРИ ТА ВІДПОЧИНКУ "ПАРТИЗАНСЬКА СЛАВА"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19137730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02096,РОСІЙСЬКА ,28/1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1174.0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2591.2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591.2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-13.0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162.  ПАРК КУЛЬТУРИ ТА ВІДПОЧИНКУ "ПЕРЕМОГА"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02221337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02125,ПЕРОВА БУЛЬВ. , 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2226.0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1419.0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135.0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175.0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40.0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163.  ЦЕНТРАЛЬНИЙ ПАРК КУЛЬТУРИ І ВІДПОЧИНКУ М.КИЄВА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02221411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:01001,ВОЛОДИМИРСЬКИЙ УЗВІ</w:t>
            </w:r>
            <w:proofErr w:type="gramStart"/>
            <w:r w:rsidRPr="002F367A">
              <w:rPr>
                <w:sz w:val="12"/>
                <w:szCs w:val="12"/>
              </w:rPr>
              <w:t>З</w:t>
            </w:r>
            <w:proofErr w:type="gramEnd"/>
            <w:r w:rsidRPr="002F367A">
              <w:rPr>
                <w:sz w:val="12"/>
                <w:szCs w:val="12"/>
              </w:rPr>
              <w:t xml:space="preserve"> ,2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1488.0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7430.0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7430.0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95.0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-93.0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ТЕАТРАЛЬНА ТА КОНЦЕРТНА ДІЯЛЬНІСТЬ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6689.1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6637.6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-51.5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50888.7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52714.0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1825.3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1649.2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9586.5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7937.3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44425.9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43308.3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-1117.6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11889.1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13959.7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2070.6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1237.9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1792.0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554.1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24.9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291.6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266.7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164.  КОМУНАЛЬНИЙ ЗАКЛАД "КИЇВСЬКИЙ АКАДЕМІЧНИЙ АНСАМБЛЬ УКРАЇНСЬКОЇ МУЗИКИ  "ДНІ</w:t>
            </w:r>
            <w:proofErr w:type="gramStart"/>
            <w:r w:rsidRPr="002F367A">
              <w:rPr>
                <w:sz w:val="12"/>
                <w:szCs w:val="12"/>
              </w:rPr>
              <w:t>ПРО</w:t>
            </w:r>
            <w:proofErr w:type="gramEnd"/>
            <w:r w:rsidRPr="002F367A">
              <w:rPr>
                <w:sz w:val="12"/>
                <w:szCs w:val="12"/>
              </w:rPr>
              <w:t>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24081799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01010,МОСКОВСЬКА ,3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488.4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2768.2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3268.2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2145.8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2534.1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388.3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70.9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68.7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165.  КОМУНАЛЬНИЙ ЗАКЛАД "КОНЦЕРТНИЙ ЗАКЛАД КУЛЬТУРИ "КИЇВСЬКИЙ АКАДЕМІЧНИЙ МУНІЦИПАЛЬНИЙ ДУХОВИЙ ОРКЕСТР"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16399139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03040,ДЕМІЇВСЬКА , 55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1484.6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-651.2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11516.3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11516.3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10792.0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2196.9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166.  КОМУНАЛЬНИЙ ЗАКЛАД  "ЦЕНТР ХУДОЖНЬОЇ ТА </w:t>
            </w:r>
            <w:proofErr w:type="gramStart"/>
            <w:r w:rsidRPr="002F367A">
              <w:rPr>
                <w:sz w:val="12"/>
                <w:szCs w:val="12"/>
              </w:rPr>
              <w:t>ТЕХН</w:t>
            </w:r>
            <w:proofErr w:type="gramEnd"/>
            <w:r w:rsidRPr="002F367A">
              <w:rPr>
                <w:sz w:val="12"/>
                <w:szCs w:val="12"/>
              </w:rPr>
              <w:t>ІЧНОЇ ТВОРЧОСТІ "ПЕЧЕРСЬК"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Код ЄДРПОУ: 02597152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01010,МОСКОВСЬКА ,3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2703.8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1649.2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1646.3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034BA" w:rsidRDefault="0023544E" w:rsidP="002034BA">
            <w:pPr>
              <w:spacing w:before="20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lastRenderedPageBreak/>
              <w:t>167.</w:t>
            </w:r>
          </w:p>
          <w:p w:rsidR="002034BA" w:rsidRPr="002034BA" w:rsidRDefault="002034BA" w:rsidP="002034BA">
            <w:pPr>
              <w:spacing w:before="20"/>
              <w:rPr>
                <w:sz w:val="12"/>
                <w:szCs w:val="12"/>
              </w:rPr>
            </w:pPr>
            <w:r w:rsidRPr="002034BA">
              <w:rPr>
                <w:sz w:val="12"/>
                <w:szCs w:val="12"/>
                <w:lang w:val="uk-UA"/>
              </w:rPr>
              <w:t>КОМУНАЛЬНИЙ ЗАКЛАД «</w:t>
            </w:r>
            <w:r w:rsidRPr="002034BA">
              <w:rPr>
                <w:sz w:val="12"/>
                <w:szCs w:val="12"/>
              </w:rPr>
              <w:t>КОНЦЕРТНИЙ ЗАКЛАД КУЛЬТУРИ "</w:t>
            </w:r>
            <w:r w:rsidRPr="002034BA">
              <w:rPr>
                <w:sz w:val="12"/>
                <w:szCs w:val="12"/>
                <w:lang w:val="uk-UA"/>
              </w:rPr>
              <w:t>МУНІЦИПАЛЬНА АКАДЕМІЧНА ЧОЛОВІЧА К</w:t>
            </w:r>
            <w:r w:rsidRPr="002034BA">
              <w:rPr>
                <w:sz w:val="12"/>
                <w:szCs w:val="12"/>
              </w:rPr>
              <w:t>АПЕЛА ІМ.Л.М.РЕВУЦЬКОГО"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02226079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01004,БАСЕЙНА , 1/2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1053.1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983.9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9478.1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9888.1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6845.4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6929.6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3685.8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3942.4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168.  КОНЦЕРТНИЙ ЗАКЛАД КУЛЬТУРИ "МУНІЦИПАЛЬНИЙ АКАДЕМІЧНИЙ КАМЕРНИЙ ХОР "КИЇ</w:t>
            </w:r>
            <w:proofErr w:type="gramStart"/>
            <w:r w:rsidRPr="002F367A">
              <w:rPr>
                <w:sz w:val="12"/>
                <w:szCs w:val="12"/>
              </w:rPr>
              <w:t>В</w:t>
            </w:r>
            <w:proofErr w:type="gramEnd"/>
            <w:r w:rsidRPr="002F367A">
              <w:rPr>
                <w:sz w:val="12"/>
                <w:szCs w:val="12"/>
              </w:rPr>
              <w:t>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21579671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03150,ЛАБОРАТОРНА , 12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690.8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6217.1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-0.1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5987.9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5752.0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-235.9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169.  КОМУНАЛЬНИЙ КОНЦЕРТНИЙ ЗАКЛАД КУЛЬТУРИ "АКАДЕМІЧНИЙ КАМЕРНИЙ ХОР "ХРЕЩАТИК"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25777528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04050,СТУДЕНТСЬКА , 10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612.3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679.7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5510.8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5760.8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5190.4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5513.4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927.1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170.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14294057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02154,РУСАНІВСЬКА НАБЕРЕЖНА , 12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515.0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135.0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708" w:type="dxa"/>
          </w:tcPr>
          <w:p w:rsidR="0023544E" w:rsidRPr="00B05636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1139E9">
              <w:rPr>
                <w:color w:val="000000"/>
                <w:sz w:val="14"/>
                <w:szCs w:val="14"/>
                <w:lang w:val="uk-UA"/>
              </w:rPr>
              <w:t>Новостворене підприємство розпочало діяльність з 01.07.2018 року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171.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(КМДА) "АГЕНТСТВО ПО ОБСЛУГОВУВАННЮ ТЕАТРАЛЬНОЇ ТА КОНЦЕРТНОЇ ДІЯЛЬНОСТІ"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35648183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01004,ШЕВЧЕНКА ТАРАСА БУЛЬВ. , 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550.1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589.3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1461.8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7805.2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7805.2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591.4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977.2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15.7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213.7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198.0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172.  КОНЦЕРТНО-ТЕАТРАЛЬНИЙ ЗАКЛАД КУЛЬТУРИ "УКРАЇНСЬКИЙ АКАДЕМІЧНИЙ ФОЛЬКЛОРН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ЕТНОГРАФІЧНИЙ АНСАМБЛЬ "КАЛИНА"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14284691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04070,МЕЖИГІРСЬКА    , 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1414.8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-189.8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11383.4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11227.0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1563.2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939.8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-7.0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ТЕАТРИ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173.  КОМУНАЛЬНИЙ ЗАКЛАД "ТЕАТРАЛЬНО-ВИДОВИЩНИЙ ЗАКЛАД КУЛЬТУРИ "АКАДЕМІЧНИЙ ТЕАТР "КИЇВ МОДЕРН-БАЛЕТ"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41835558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04070,МЕЖИГІРСЬКА ,2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2434.6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5228.1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2793.5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6429.9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6429.9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6758.0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6753.5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-4.5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7379.7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9621.9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2242.2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1050.4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1483.7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433.3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-0.8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174.  КОМУНАЛЬНИЙ ЗАКЛАД "ТЕАТРАЛЬН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ВИДОВИЩНИЙ ЗАКЛАД КУЛЬТУРИ "КИЇВСЬКА МАЛА ОПЕРА"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33643801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04119,ДЕГТЯРІВСЬКА ,5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-65.9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-116.1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50.7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10.3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175.  КОМУНАЛЬНИЙ ЗАКЛАД  "ТЕАТРАЛЬНО-ВИДОВИЩНИЙ ЗАКЛАД КУЛЬТУРИ "АКТОР"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02173495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04053,ОБСЕРВАТОРНА , 23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954.7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1721.3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478.8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344.7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-5.3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1332.0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2091.2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176.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05495006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02002,МИТРОПОЛИТА  АНДРЕЯ ШЕПТИЦЬКОГО  (ЛУНАЧАРСЬКОГО) , 1-Б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1425.0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8959.7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8400.3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1910.7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-29.7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0.5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-0.5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177.  КОМУНАЛЬНИЙ ЗАКЛАД "ТЕАТРАЛЬН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05492734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04070,МЕЖИГІРСЬКА , 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4401.0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7573.0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45539.2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45539.0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2362.0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462.0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46796.2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48633.0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1836.8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97.8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-0.8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178.  </w:t>
            </w:r>
            <w:bookmarkStart w:id="0" w:name="_GoBack"/>
            <w:r w:rsidR="00B50AE6" w:rsidRPr="00B50AE6">
              <w:rPr>
                <w:sz w:val="12"/>
                <w:szCs w:val="12"/>
              </w:rPr>
              <w:t>КОМУНАЛЬНИЙ ЗАКЛАД "</w:t>
            </w:r>
            <w:r w:rsidR="00B50AE6" w:rsidRPr="00B50AE6">
              <w:rPr>
                <w:sz w:val="12"/>
                <w:szCs w:val="12"/>
                <w:lang w:val="uk-UA"/>
              </w:rPr>
              <w:t xml:space="preserve">ТЕАТРАЛЬНО-ВИДОВИЩНИЙ ЗАКЛАД КУЛЬТУРИ </w:t>
            </w:r>
            <w:r w:rsidR="00B50AE6" w:rsidRPr="00B50AE6">
              <w:rPr>
                <w:sz w:val="12"/>
                <w:szCs w:val="12"/>
              </w:rPr>
              <w:t>"</w:t>
            </w:r>
            <w:r w:rsidR="00B50AE6" w:rsidRPr="00B50AE6">
              <w:rPr>
                <w:sz w:val="12"/>
                <w:szCs w:val="12"/>
                <w:lang w:val="uk-UA"/>
              </w:rPr>
              <w:t xml:space="preserve">ТВОРЧА </w:t>
            </w:r>
            <w:r w:rsidR="00B50AE6" w:rsidRPr="00B50AE6">
              <w:rPr>
                <w:sz w:val="12"/>
                <w:szCs w:val="12"/>
              </w:rPr>
              <w:lastRenderedPageBreak/>
              <w:t>МАЙСТЕРНЯ "ТЕАТР МАРІОНЕТОК</w:t>
            </w:r>
            <w:bookmarkEnd w:id="0"/>
            <w:proofErr w:type="gramStart"/>
            <w:r w:rsidR="00B50AE6">
              <w:rPr>
                <w:sz w:val="16"/>
              </w:rPr>
              <w:t>"</w:t>
            </w:r>
            <w:r w:rsidRPr="002F367A">
              <w:rPr>
                <w:sz w:val="12"/>
                <w:szCs w:val="12"/>
              </w:rPr>
              <w:t>К</w:t>
            </w:r>
            <w:proofErr w:type="gramEnd"/>
            <w:r w:rsidRPr="002F367A">
              <w:rPr>
                <w:sz w:val="12"/>
                <w:szCs w:val="12"/>
              </w:rPr>
              <w:t>од ЄДРПОУ: 23376854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01015,ІВАНА МАЗЕПИ ,17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978.0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1763.6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1951.6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1020.5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0.8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-0.8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179.  КОМУНАЛЬНИЙ ТЕАТРАЛЬН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22958413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03057,ПЕРЕМОГИ ПРОСП. , 38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1274.8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3313.4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3317.3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73.3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3843.9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3886.4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20.8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44.8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24.0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180.  ТЕАТРАЛЬНО-ВИДОВИЩНИЙ ЗАКЛАД КУЛЬТУРИ "КИЇВСЬКИЙ НАЦІОНАЛЬНИЙ АКАДЕМІЧНИЙ ТЕАТР  ОПЕРЕТИ"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02224593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03150,ВЕЛИКА ВАСИЛЬКІВСЬКА  (ЧЕРВОНОАРМІЙСЬКА) , 53/3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15268.0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24551.0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87832.9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89113.0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1280.1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27156.0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42099.0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14943.0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63126.7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61461.0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-1665.7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17735.8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17379.0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-356.8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20126.5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32576.0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12449.5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2111.9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181.  ТЕАТРАЛЬНО-ВИДОВИЩНИЙ ЗАКЛАД КУЛЬТУРИ "КИЇВСЬКИЙ АКАДЕМІЧНИЙ ТЕАТР НА ПЕЧЕРСЬКУ"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02173472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01011,НЕМИРОВИЧА-ДАНЧЕНКА ,5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1542.0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4500.2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-0.5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5040.0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4809.0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36.8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182.  ТЕАТРАЛЬН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ВИДОВИЩНИЙ ЗАКЛАД КУЛЬТУРИ "КИЇВСЬКИЙ АКАДЕМІЧНИЙ МОЛОДИЙ ТЕАТР"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05509470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</w:t>
            </w:r>
            <w:r w:rsidRPr="002F367A">
              <w:rPr>
                <w:sz w:val="12"/>
                <w:szCs w:val="12"/>
              </w:rPr>
              <w:lastRenderedPageBreak/>
              <w:t>:</w:t>
            </w:r>
            <w:proofErr w:type="gramEnd"/>
            <w:r w:rsidRPr="002F367A">
              <w:rPr>
                <w:sz w:val="12"/>
                <w:szCs w:val="12"/>
              </w:rPr>
              <w:t>01034,ПРОРІЗНА , 17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14133.0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17544.0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19641.0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19641.0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2132.0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26186.0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29983.0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256.0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-190.0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183.  ТЕАТРАЛЬН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05509435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02002,БРОВАРСЬКИЙ ПРОСП. , 25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9286.4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10872.4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24678.6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24678.6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1583.0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-117.0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28853.0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30390.0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683.9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309.0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-374.9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184.  ТЕАТРАЛЬНО-ВИДОВИЩНИЙ ЗАКЛАД КУЛЬТУРИ "КИЇВСЬКИЙ АКАДЕМІЧНИЙ ТЕАТР ЮНОГО ГЛЯДАЧА НА ЛИПКАХ"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22910470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01021,ЛИПСЬКА ,15/17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6150.8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7468.0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19570.8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19467.0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-103.8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2041.9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2041.9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23820.5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23893.0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942.3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-8.2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185.  ТЕАТРАЛЬНО-ВИДОВИЩНИЙ ЗАКЛАД КУЛЬТУРИ "КИЇВСЬКИЙ ЕКСПЕРИМЕНТАЛЬНИЙ ТЕАТР "ЗОЛОТІ ВОРОТА"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13684980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:04002,</w:t>
            </w:r>
            <w:proofErr w:type="gramStart"/>
            <w:r w:rsidRPr="002F367A">
              <w:rPr>
                <w:sz w:val="12"/>
                <w:szCs w:val="12"/>
              </w:rPr>
              <w:t>Р</w:t>
            </w:r>
            <w:proofErr w:type="gramEnd"/>
            <w:r w:rsidRPr="002F367A">
              <w:rPr>
                <w:sz w:val="12"/>
                <w:szCs w:val="12"/>
              </w:rPr>
              <w:t>ІЧНА ,1-Б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1172.9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2250.6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4665.6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5247.1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581.5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172.5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175.9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3.4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3772.0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5150.9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1378.9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1364.3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783.9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2.9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186.  ТЕАТРАЛЬНО-ВИДОВИЩНИЙ ЗАКЛАД КУЛЬТУРИ "УКРАЇНСЬКИЙ МАЛИЙ ДРАМАТИЧНИЙ ТЕАТР"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22872213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01003,ПРОРІЗНА ,8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2505.4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6223.6</w:t>
            </w:r>
          </w:p>
        </w:tc>
        <w:tc>
          <w:tcPr>
            <w:tcW w:w="708" w:type="dxa"/>
          </w:tcPr>
          <w:p w:rsidR="00B50AE6" w:rsidRDefault="00B50AE6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</w:p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2194.4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4016.6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517.5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2094.5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1.6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2.5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0.9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187.  ТЕАТРАЛЬН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ВИДОВИЩНИЙ ЗАКЛАД КУЛЬТУРИ </w:t>
            </w:r>
            <w:r w:rsidRPr="002F367A">
              <w:rPr>
                <w:sz w:val="12"/>
                <w:szCs w:val="12"/>
              </w:rPr>
              <w:lastRenderedPageBreak/>
              <w:t>КИЇВСЬКИЙ АКАДЕМІЧНИЙ ДРАМАТИЧНИЙ ТЕАТР НА ПОДОЛІ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13699036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:01025,АНДРІЇВСЬКИЙ УЗВІ</w:t>
            </w:r>
            <w:proofErr w:type="gramStart"/>
            <w:r w:rsidRPr="002F367A">
              <w:rPr>
                <w:sz w:val="12"/>
                <w:szCs w:val="12"/>
              </w:rPr>
              <w:t>З</w:t>
            </w:r>
            <w:proofErr w:type="gramEnd"/>
            <w:r w:rsidRPr="002F367A">
              <w:rPr>
                <w:sz w:val="12"/>
                <w:szCs w:val="12"/>
              </w:rPr>
              <w:t xml:space="preserve"> , 20-Б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КУЛЬТУРИ В.О. </w:t>
            </w:r>
            <w:r w:rsidRPr="0023544E">
              <w:rPr>
                <w:sz w:val="10"/>
                <w:szCs w:val="10"/>
              </w:rPr>
              <w:lastRenderedPageBreak/>
              <w:t>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4310.0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16156.0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23516.2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23541.0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24459.2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35943.0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11483.8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188.  ТЕАТРАЛЬНО - ВИДОВИЩНИЙ ЗАКЛАД КУЛЬТУРИ  "КИЇВСЬКИЙ АКАДЕМІЧНИЙ ТЕАТР "КОЛЕСО"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02173532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:04070,АНДРІЇВСЬКИЙ УЗВІ</w:t>
            </w:r>
            <w:proofErr w:type="gramStart"/>
            <w:r w:rsidRPr="002F367A">
              <w:rPr>
                <w:sz w:val="12"/>
                <w:szCs w:val="12"/>
              </w:rPr>
              <w:t>З</w:t>
            </w:r>
            <w:proofErr w:type="gramEnd"/>
            <w:r w:rsidRPr="002F367A">
              <w:rPr>
                <w:sz w:val="12"/>
                <w:szCs w:val="12"/>
              </w:rPr>
              <w:t xml:space="preserve"> , 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1835.0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7034.5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6548.6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2085.4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465.6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155.4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12.3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-12.3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189.  ТЕАТРАЛЬН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ВИДОВИЩНИЙ ЗАКЛАД КУЛЬТУРИ "КИЇВСЬКИЙ АКАДЕМІЧНИЙ ТЕАТР ЛЯЛЬОК"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02224583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01001,ГРУШЕВСЬКОГО МИХАЙЛА , 1-А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5437.5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6547.9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13551.5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334.5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1792.9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1630.9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-162.0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14674.2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14809.2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2648.1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3228.1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2059.4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-290.7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22933784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02152,МИКОЛАЙЧУКА ІВАНА (СЕРАФИМОВИЧА) , 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9469.2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8632.2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-512.2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77.0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77.0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ТЕАТРИ-СТУДІЇ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22908639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</w:t>
            </w:r>
            <w:r w:rsidRPr="002F367A">
              <w:rPr>
                <w:sz w:val="12"/>
                <w:szCs w:val="12"/>
              </w:rPr>
              <w:lastRenderedPageBreak/>
              <w:t>:</w:t>
            </w:r>
            <w:proofErr w:type="gramEnd"/>
            <w:r w:rsidRPr="002F367A">
              <w:rPr>
                <w:sz w:val="12"/>
                <w:szCs w:val="12"/>
              </w:rPr>
              <w:t>01034,ЯРОСЛАВІВ ВАЛ ,14-А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1576.3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819.7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3690.7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3690.7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905.0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3357.0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286.7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10.0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192.  КОМУНАЛЬНИЙ ЗАКЛАД "ТЕАТРАЛЬНО-ВИДОВИЩНИЙ ЗАКЛАД КУЛЬТУРИ "КИЇВСЬКИЙ КАМЕРНИЙ ТЕАТ</w:t>
            </w:r>
            <w:proofErr w:type="gramStart"/>
            <w:r w:rsidRPr="002F367A">
              <w:rPr>
                <w:sz w:val="12"/>
                <w:szCs w:val="12"/>
              </w:rPr>
              <w:t>Р-</w:t>
            </w:r>
            <w:proofErr w:type="gramEnd"/>
            <w:r w:rsidRPr="002F367A">
              <w:rPr>
                <w:sz w:val="12"/>
                <w:szCs w:val="12"/>
              </w:rPr>
              <w:t xml:space="preserve"> СТУДІЯ "ДИВНИЙ ЗАМОК"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21588598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03087,ЄРЕВАНСЬКА ,11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885.3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-129.9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147.0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866.2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813.6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ЦЕНТРИ ДОЗВІЛЛЯ</w:t>
            </w:r>
          </w:p>
        </w:tc>
      </w:tr>
      <w:tr w:rsidR="0023544E" w:rsidRPr="00484C8C" w:rsidTr="00656444"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193.  КИЇВСЬКИЙ МІСЬКИЙ ЦЕНТР ДОЗВІЛЛЯ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14293750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02162,П'ЯТИДЕСЯТИРІЧЧЯ ЖОВТНЯ ПРОСП. , 10В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КУЛЬТУРИ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B05636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"Київкультурасервіс"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17.02.2015 №91/956 "Про реорганізацію Київського міського центру дозвілля"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МАЙНО ОРГАНІВ УПРАВЛІННЯ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ІНША ДІЯЛЬНІСТЬ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194.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"ГОСПКОМОБСЛУГОВУВАННЯ"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21465789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01044,ХМЕЛЬНИЦЬКОГО БОГДАНА ,6А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КИЇВСЬКА МІСЬКА РАДА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17342.0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17924.0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4471.1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14076.0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13337.0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5568.1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1001.9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177.0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400.0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223.0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195.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25772436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01601,ХМЕЛЬНИЦЬКОГО БОГДАНА , 3А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1050.0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6284.4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5234.4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26249.9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23140.2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-3109.7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241721.4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265342.3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23620.9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25050.6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27161.1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2110.5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6.4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3.1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196.  СПЕЦІАЛІЗОВАНЕ ВОДОГОСПОДАРСЬКЕ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  37292855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04080,ДМИТРІВСЬКА ,16-А корп.1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6587.6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2633.4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30076.0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29201.0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-875.0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19029.0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42187.0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23158.0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5762.8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-348.8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30868.8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32975.2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2106.4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32.0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32.8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0.8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ЗАБЕЗПЕЧЕННЯ БЕЗПЕКИ НАСЕЛЕННЯ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197.  КОМУНАЛЬНА АВАРІЙН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РЯТУВАЛЬНА СЛУЖБА "КИЇВСЬКА СЛУЖБА ПОРЯТУНКУ"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33153784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04074,ВИШГОРОДСЬКА , 21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МІСЬКОГО БЛАГОУСТРОЮ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3304.0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2481.3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-822.7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29600.0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29586.6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1392.0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472.5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-919.5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31512.0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31503.4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198.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36529290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01034,ВИШГОРОДСЬКА ,21 корп.214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МІСЬКОГО БЛАГОУСТРОЮ В.О.КМР (КМДА) 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</w:t>
            </w:r>
            <w:proofErr w:type="gramStart"/>
            <w:r w:rsidRPr="00484C8C">
              <w:rPr>
                <w:sz w:val="12"/>
                <w:szCs w:val="12"/>
              </w:rPr>
              <w:t>.К</w:t>
            </w:r>
            <w:proofErr w:type="gramEnd"/>
            <w:r w:rsidRPr="00484C8C">
              <w:rPr>
                <w:sz w:val="12"/>
                <w:szCs w:val="12"/>
              </w:rPr>
              <w:t>иєві-112".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199.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ВИКОНАВЧОГО ОРГАНУ КИЇВСЬКОЇ </w:t>
            </w:r>
            <w:r w:rsidRPr="002F367A">
              <w:rPr>
                <w:sz w:val="12"/>
                <w:szCs w:val="12"/>
              </w:rPr>
              <w:lastRenderedPageBreak/>
              <w:t>МІСЬКОЇ РАДИ (КИЇВСЬКОЇ МІСЬКОЇ ДЕРЖАВНОЇ АДМІНІСТРАЦІЇ) "МУНІЦИПАЛЬНА ОХОРОНА"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41680696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:01044,</w:t>
            </w:r>
            <w:proofErr w:type="gramStart"/>
            <w:r w:rsidRPr="002F367A">
              <w:rPr>
                <w:sz w:val="12"/>
                <w:szCs w:val="12"/>
              </w:rPr>
              <w:t>СОЦ</w:t>
            </w:r>
            <w:proofErr w:type="gramEnd"/>
            <w:r w:rsidRPr="002F367A">
              <w:rPr>
                <w:sz w:val="12"/>
                <w:szCs w:val="12"/>
              </w:rPr>
              <w:t>ІАЛІСТИЧНА ,36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АПАРАТ ВИКОНАВЧОГО ОРГАНУ КМР </w:t>
            </w:r>
            <w:r w:rsidRPr="0023544E">
              <w:rPr>
                <w:sz w:val="10"/>
                <w:szCs w:val="10"/>
              </w:rPr>
              <w:lastRenderedPageBreak/>
              <w:t>(КМДА)</w:t>
            </w:r>
          </w:p>
          <w:p w:rsidR="0023544E" w:rsidRPr="0023544E" w:rsidRDefault="0023544E" w:rsidP="00D35790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598.0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-1820.0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-1555.0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265.0</w:t>
            </w:r>
          </w:p>
        </w:tc>
      </w:tr>
      <w:tr w:rsidR="0023544E" w:rsidRPr="00484C8C" w:rsidTr="00656444">
        <w:trPr>
          <w:trHeight w:val="506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200.  КОМУНАЛЬНЕ СПЕЦІАЛІЗОВАНЕ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 ЦЕНТР СПРИЯННЯ ЦИВІЛЬНІЙ ОБОРОНІ ТА РЕАГУВАННЯ НА НАДЗВИЧАЙНІ СИТУАЦІЇ"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22868934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01010,ІВАНА МАЗЕПИ ,11-А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МІСЬКОГО БЛАГОУСТРОЮ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29.8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29.8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2.6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B05636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-2.6</w:t>
            </w:r>
          </w:p>
        </w:tc>
        <w:tc>
          <w:tcPr>
            <w:tcW w:w="708" w:type="dxa"/>
          </w:tcPr>
          <w:p w:rsidR="0023544E" w:rsidRPr="000A2A2B" w:rsidRDefault="0023544E" w:rsidP="00B05636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 КАРС "Київська служба порятунку"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ситуації".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ТРАНСПОРТНЕ ОБСЛУГОВУВАННЯ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201.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04012460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01001,ГРІНЧЕНКА БОРИСА , 3А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АПАРАТ ВИКОНАВЧОГО ОРГАНУ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5471.0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26343.0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39775.0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13432.0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23909.0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32062.0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3937.0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11.0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1255.0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1244.0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ОСВІТА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ІНШІ ВИДИ ОСВІТИ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202.  ДЕРЖАВНЕ ГОСПРОЗРАХУНКОВЕ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ПО ОБСЛУГОВУВАННЮ МОЛОДІЖНОГО ЦЕНТРУ М. КИЄВА "ЛИБІДЬ - 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21542751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 xml:space="preserve">01005,ХМЕЛЬНИЦЬКОГО БОГДАНА </w:t>
            </w:r>
            <w:r w:rsidRPr="002F367A">
              <w:rPr>
                <w:sz w:val="12"/>
                <w:szCs w:val="12"/>
              </w:rPr>
              <w:lastRenderedPageBreak/>
              <w:t>,44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МОЛОДІ ТА СПОРТУ В.О.КМР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01.11.2012  №282/8566 "Про ліквідацію ДГКП по обслуговуванню молодіжного центру м. Києва -"Либідь-К"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203.  КОМУНАЛЬНИЙ ПОЗАШКІЛЬНИЙ НАВЧАЛЬНИЙ ЗАКЛАД "КИЇВСЬКІ ДЕРЖАВНІ КУРСИ ІНОЗЕМНИХ МОВ "ІНТЕРЛІНГВА"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03083067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01033,ЖИЛЯНСЬКА ,46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ОСВІТИ І НАУКИ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458.1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391.9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180.3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-29.6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-33.9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48.9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57.0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8.1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НАВЧАЛЬНО-ВИРОБНИЧІ КОМБІНАТИ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204.  КОМУНАЛЬНА УСТАНОВА ВИКОНАВЧОГО ОРГАНУ КИЇВСЬКОЇ МІСЬКОЇ РАДИ (КИЇВСЬКОЇ МІСЬКОЇ ДЕРЖАВНОЇ </w:t>
            </w:r>
            <w:proofErr w:type="gramStart"/>
            <w:r w:rsidRPr="002F367A">
              <w:rPr>
                <w:sz w:val="12"/>
                <w:szCs w:val="12"/>
              </w:rPr>
              <w:t>АДМ</w:t>
            </w:r>
            <w:proofErr w:type="gramEnd"/>
            <w:r w:rsidRPr="002F367A">
              <w:rPr>
                <w:sz w:val="12"/>
                <w:szCs w:val="12"/>
              </w:rPr>
              <w:t>ІНІСТРАЦІЇ) "КИЇВСЬКИЙ МОЛОДІЖНИЙ ЦЕНТР"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21468836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01030,ХМЕЛЬНИЦЬКОГО БОГДАНА , 51 ЛІТ.Б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МОЛОДІ ТА СПОРТУ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951.4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11297.8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15324.0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4026.2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10361.1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14329.0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3967.9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1877.9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1976.0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8.4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-5.4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205.  НАВЧАЛЬНИЙ ЗАКЛАД КОМУНАЛЬНОЇ ФОРМИ ВЛАСНОСТІ "НАВЧАЛЬНО-ВИРОБНИЧИЙ ЦЕНТР "ПРОФЕСІОНАЛ"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04013666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:01034,ВЕЛИКА ЖИТОМИРСЬКА ,19 корп</w:t>
            </w:r>
            <w:proofErr w:type="gramStart"/>
            <w:r w:rsidRPr="002F367A">
              <w:rPr>
                <w:sz w:val="12"/>
                <w:szCs w:val="12"/>
              </w:rPr>
              <w:t>.Б</w:t>
            </w:r>
            <w:proofErr w:type="gramEnd"/>
            <w:r w:rsidRPr="002F367A">
              <w:rPr>
                <w:sz w:val="12"/>
                <w:szCs w:val="12"/>
              </w:rPr>
              <w:t>,Б'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ОСВІТИ І НАУКИ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2848.0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159.0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44.0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-115.0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ОЗДОРОВЛЕННЯ ТА ВІДПОЧИНОК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206.  ПОЗАМІСЬКИЙ ДИТЯЧИЙ ЗАКЛАД  ОЗДОРОВЛЕННЯ ТА ВІДПОЧИНКУ  "ЗМІ</w:t>
            </w:r>
            <w:proofErr w:type="gramStart"/>
            <w:r w:rsidRPr="002F367A">
              <w:rPr>
                <w:sz w:val="12"/>
                <w:szCs w:val="12"/>
              </w:rPr>
              <w:t>НА</w:t>
            </w:r>
            <w:proofErr w:type="gramEnd"/>
            <w:r w:rsidRPr="002F367A">
              <w:rPr>
                <w:sz w:val="12"/>
                <w:szCs w:val="12"/>
              </w:rPr>
              <w:t xml:space="preserve">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20578818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Адреса: Індекс :07840,С.ПИЛИПОВИЧІ, </w:t>
            </w:r>
            <w:r w:rsidRPr="002F367A">
              <w:rPr>
                <w:sz w:val="12"/>
                <w:szCs w:val="12"/>
              </w:rPr>
              <w:lastRenderedPageBreak/>
              <w:t>БОРОДЯНСЬКИЙ РАЙОН, КИЇВСЬКА ОБЛ.</w:t>
            </w:r>
            <w:proofErr w:type="gramStart"/>
            <w:r w:rsidRPr="002F367A">
              <w:rPr>
                <w:sz w:val="12"/>
                <w:szCs w:val="12"/>
              </w:rPr>
              <w:t xml:space="preserve"> ,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МОЛОДІ ТА СПОРТУ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2670.0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3971.0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11283.6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774.4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13855.0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13523.5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15449.0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1925.5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НЕ ВКАЗАНО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423.5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9828.8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12673.8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2845.0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860.4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1486.2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625.8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6982.0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8207.2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1225.2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3270.3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4926.6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1656.3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207.  КОМУНАЛЬНЕ НЕКОМЕРЦІЙНЕ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35075848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01004,ШЕВЧЕНКА ТАРАСА БУЛЬВ. ,3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ОСВІТИ І НАУКИ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423.5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9828.8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12673.8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2845.0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860.4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1486.2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625.8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6982.0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8207.2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1225.2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3270.3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4926.6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ІНША ДІЯЛЬНІСТЬ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208.  ДЕРЖАВНЕ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ГОСПРОЗРАХУНКОВИЙ АПТЕЧНИЙ ІНФОРМАЦІЙНИЙ ЦЕНТР  "ІНФОМЕД"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24267593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01030,ФРАНКА ІВАНА , 26А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"Фармація"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 "Інфомед"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209.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"ФАРМБУД"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19028296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03148,ПШЕНИЧНА  ,16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"Фармація"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02.12.2010 № 255/5067 "Про припинення діяльності комунального підприємства "Фармбуд"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24726687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</w:t>
            </w:r>
            <w:r w:rsidRPr="002F367A">
              <w:rPr>
                <w:sz w:val="12"/>
                <w:szCs w:val="12"/>
              </w:rPr>
              <w:lastRenderedPageBreak/>
              <w:t>:</w:t>
            </w:r>
            <w:proofErr w:type="gramEnd"/>
            <w:r w:rsidRPr="002F367A">
              <w:rPr>
                <w:sz w:val="12"/>
                <w:szCs w:val="12"/>
              </w:rPr>
              <w:t>01034,ВОЛОДИМИРСЬКА ,41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02.12.2010 № 258/5070  "Про ліквідацію комунального підприємства  "Київське муніципальне медичне агентство"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 xml:space="preserve">ВИД ДІЯЛЬНОСТІ - </w:t>
            </w:r>
            <w:proofErr w:type="gramStart"/>
            <w:r w:rsidRPr="002F367A">
              <w:rPr>
                <w:b/>
                <w:sz w:val="12"/>
                <w:szCs w:val="12"/>
              </w:rPr>
              <w:t>ЕП</w:t>
            </w:r>
            <w:proofErr w:type="gramEnd"/>
            <w:r w:rsidRPr="002F367A">
              <w:rPr>
                <w:b/>
                <w:sz w:val="12"/>
                <w:szCs w:val="12"/>
              </w:rPr>
              <w:t>ІДЕМІОЛОГІЧНІ ЗАКЛАДИ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7224.0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9018.0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1794.0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5040.0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6508.0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1468.0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1760.0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2104.0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1974.0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1702.0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152.0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131.0 \ -1699.0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-21.0 / -1699.0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39064171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04119,ДЕГТЯРІВСЬКА ,25/1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7224.0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5040.0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6508.0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152.0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-21.0</w:t>
            </w:r>
          </w:p>
        </w:tc>
      </w:tr>
      <w:tr w:rsidR="0023544E" w:rsidRPr="00484C8C" w:rsidTr="00656444">
        <w:trPr>
          <w:trHeight w:val="524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212.  МІСЬКЕ МЕДИКО-ВИРОБНИЧЕ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"ПРОФІЛАКТИЧНА ДЕЗІНФЕКЦІЯ"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13698924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04119,ДЕГТЯРІВСЬКА , 25/1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1711.0</w:t>
            </w:r>
          </w:p>
        </w:tc>
        <w:tc>
          <w:tcPr>
            <w:tcW w:w="567" w:type="dxa"/>
            <w:shd w:val="clear" w:color="auto" w:fill="auto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F863E5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-1699.0</w:t>
            </w:r>
          </w:p>
        </w:tc>
        <w:tc>
          <w:tcPr>
            <w:tcW w:w="708" w:type="dxa"/>
          </w:tcPr>
          <w:p w:rsidR="0023544E" w:rsidRPr="00F863E5" w:rsidRDefault="0023544E" w:rsidP="00F863E5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26.02.2010 №15/3453 "Про деякі питання діяльності комунального підприємства "Профдезінфекція"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МЕДИЧНІ ЦЕНТРИ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213.  КОМУНАЛЬНЕ НЕКОМЕРЦІЙНЕ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42427142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04060,БЕРЛИНСЬКОГО МАКСИМА ,12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6840.0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12154.0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35040.5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-22402.5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2755.4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4640.0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1884.6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33939.9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23201.0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-10738.9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5687.6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-4549.6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-1800.0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214.  КОМУНАЛЬНЕ НЕКОМЕРЦІЙНЕ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"КИЇВСЬКИЙ МЕДИЧНИЙ ЦЕНТР "АКАДЕМІЯ </w:t>
            </w:r>
            <w:r w:rsidRPr="002F367A">
              <w:rPr>
                <w:sz w:val="12"/>
                <w:szCs w:val="12"/>
              </w:rPr>
              <w:lastRenderedPageBreak/>
              <w:t>ЗДОРОВ'Я ЛЮДИНИ"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40032148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02091,ВІДПОЧИНКУ , 121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4152.0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15368.0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11216.0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49815.4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51875.0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2059.6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3320.0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3373.0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43725.3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56941.1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13215.8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9508.1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7973.9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-1534.2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1594.0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215.  КОМУНАЛЬНЕ НЕКОМЕРЦІЙНЕ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41785277</w:t>
            </w:r>
          </w:p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01001,ГЕОРГІЇВСЬКИЙ ПРОВ. ,9</w:t>
            </w:r>
          </w:p>
          <w:p w:rsidR="0023544E" w:rsidRPr="00D35790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proofErr w:type="gramStart"/>
            <w:r w:rsidRPr="00484C8C">
              <w:rPr>
                <w:sz w:val="12"/>
                <w:szCs w:val="12"/>
              </w:rPr>
              <w:t>(фактична адреса: вул.</w:t>
            </w:r>
            <w:proofErr w:type="gramEnd"/>
            <w:r w:rsidRPr="00484C8C">
              <w:rPr>
                <w:sz w:val="12"/>
                <w:szCs w:val="12"/>
              </w:rPr>
              <w:t xml:space="preserve"> </w:t>
            </w:r>
            <w:proofErr w:type="gramStart"/>
            <w:r w:rsidRPr="00484C8C">
              <w:rPr>
                <w:sz w:val="12"/>
                <w:szCs w:val="12"/>
              </w:rPr>
              <w:t>Волоська, 19</w:t>
            </w:r>
            <w:r>
              <w:rPr>
                <w:sz w:val="12"/>
                <w:szCs w:val="12"/>
                <w:lang w:val="en-US"/>
              </w:rPr>
              <w:t>)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943.7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2109.0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1165.3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345.9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597.8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1202.2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Код ЄДРПОУ: 25275442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03142,СТУСА ,5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D35790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Перейменовано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 xml:space="preserve">ішення Київської міської ради від 09.12.2014 № 529/529 "Про питання діяльності Міського науково-практичного медико-біологічного центру "Інформотерапія"" в КП в.о. КМР (КМДА) "Київсоцмедсервіс". </w:t>
            </w:r>
          </w:p>
          <w:p w:rsidR="0023544E" w:rsidRPr="000A2A2B" w:rsidRDefault="0023544E" w:rsidP="00D35790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Діяльність не здійснюють.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217.  МІСЬКИЙ ГОСПРОЗРАХУНКОВИЙ ЦЕНТР "МЕДИЦИНА"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30019534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01032,САКСАГАНСЬКОГО ,100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23544E" w:rsidRPr="00484C8C" w:rsidTr="00656444">
        <w:trPr>
          <w:trHeight w:val="422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218.  МІСЬКИЙ ЛІКУВАЛЬН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КОНСУЛЬТАТИВНИЙ ЦЕНТР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03363832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03057,СМОЛЕНСЬКА , 8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3847.9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-952.1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3808.0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3048.8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-759.2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-56.9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255.8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5.8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-250.0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Припинення шляхом приєднання до КМНКЛ "</w:t>
            </w:r>
            <w:proofErr w:type="gramStart"/>
            <w:r w:rsidRPr="00484C8C">
              <w:rPr>
                <w:sz w:val="12"/>
                <w:szCs w:val="12"/>
              </w:rPr>
              <w:t>Соц</w:t>
            </w:r>
            <w:proofErr w:type="gramEnd"/>
            <w:r w:rsidRPr="00484C8C">
              <w:rPr>
                <w:sz w:val="12"/>
                <w:szCs w:val="12"/>
              </w:rPr>
              <w:t>іотерапія" відповідно до рішення Київської міської ради від 28.05.2015 № 584/1448  "Про припинення Міського лікувально-консультативного центру шляхом приєднання до Київської міської наркологічної клінічної лікарні "Соціотерапія"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СТОМАТОЛОГІЧНІ ПОСЛУГИ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219.  КОМУНАЛЬНЕ НЕКОМЕРЦІЙНЕ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42376659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04050,ПИМОНЕНКА МИКОЛИ ,10-А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31739.8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31629.0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26751.7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31596.0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4844.3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5558.5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5830.0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271.5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45622.0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54633.0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12535.7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8592.0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-3943.7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-333.8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ЦЕНТРИ ЗДОРОВ'Я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220.  КОМУНАЛЬНЕ НЕКОМЕРЦІЙНЕ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"ЦЕНТР СПОРТИВНОЇ МЕДИЦИНИ М.КИЄВА"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39072140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01033,ТАРАСІВСЬКА ,6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1336.7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2294.3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21002.7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20693.0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-309.7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414.3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-31.3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18777.2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16348.0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-2429.2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3035.5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6911.0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3875.5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526.7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1065.0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538.3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544E" w:rsidRPr="00484C8C" w:rsidTr="00656444">
        <w:trPr>
          <w:trHeight w:val="472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"ЦЕНТР ЗДОРОВЯ"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25411945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</w:t>
            </w:r>
            <w:r w:rsidRPr="002F367A">
              <w:rPr>
                <w:sz w:val="12"/>
                <w:szCs w:val="12"/>
              </w:rPr>
              <w:lastRenderedPageBreak/>
              <w:t>:</w:t>
            </w:r>
            <w:proofErr w:type="gramEnd"/>
            <w:r w:rsidRPr="002F367A">
              <w:rPr>
                <w:sz w:val="12"/>
                <w:szCs w:val="12"/>
              </w:rPr>
              <w:t>03040,ГОЛОСІЇВСЬКИЙ ПРОСП. (СОРОКАРІЧЧЯ ЖОВТНЯ ПРОСП.) ,88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8.0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55.0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AD68BC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-51.0</w:t>
            </w:r>
          </w:p>
        </w:tc>
        <w:tc>
          <w:tcPr>
            <w:tcW w:w="708" w:type="dxa"/>
          </w:tcPr>
          <w:p w:rsidR="0023544E" w:rsidRPr="000A2A2B" w:rsidRDefault="0023544E" w:rsidP="00AD68BC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злиття Центру "Здоровя" Шевченківського району м. Києва, Центру "Здоровя" Печерського району, КП "Центр здоровя" Голосіївського району, Київського центру спортивної медицини та створення на їх майновій базі комунального некомерційного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 xml:space="preserve">ідприємства "Центр спортивної медицини міста Києва"відповідно до Рішення Київської міської ради від 22.05.2013 №333/9390 " Про комунальне некомерційне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ідприємство "Центр спортивної медицини міста Києва"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ГАЛУЗЬ - ПРЕСА ТА ІНФОРМАЦІЯ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ПРЕСА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КИЇВСЬКОЇ МІСЬКОЇ РАДИ "ЦЕНТР ПУБЛІЧНОЇ КОМУНІКАЦІЇ ТА ІНФОРМАЦІЇ"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16469058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01001,ХМЕЛЬНИЦЬКОГО БОГДАНА , 26- Г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СУСПІЛЬНИХ КОМУНІКАЦІЙ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2844.4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1567.6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9421.6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604.4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476.5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535.9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59.4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9611.6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1964.2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172.7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670.0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497.3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РАДІОМОВЛЕННЯ ТА ТЕЛЕБАЧЕННЯ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"РАДІОСТАНЦІЯ "ГОЛОС КИЄВА"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32455608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 , 44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СУСПІЛЬНИХ КОМУНІКАЦІЙ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1110.0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7551.2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567.8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247.9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881.8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633.9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6145.7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1038.8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117.9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42.1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КИЇВСЬКОЇ МІСЬКОЇ РАДИ "ТЕЛЕКОМПАНІЯ "КИЇВ"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25195855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 , 36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СУСПІЛЬНИХ КОМУНІКАЦІЙ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14331.6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9296.8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-5034.8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56790.0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56814.2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23434.4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19443.0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-3991.4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68382.8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63597.0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-4785.8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4230.4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-412.4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-175.4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-2590.0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-2489.0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101.0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ПРОЕКТНІ ТА НАУКОВІ УСТАНОВИ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ІНФОРМАЦІЙНО-ОБЧИСЛЮВАЛЬНЕ ОБСЛУГОВУВАННЯ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ГОЛОВНИЙ ІНФОРМАЦІЙНО-ОБЧИСЛЮВАЛЬНИЙ ЦЕНТР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04013755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02206,КОСМІЧНА , 12А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45000.0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92557.0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47557.0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34500.0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32217.0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-2283.0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118500.0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151755.0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33255.0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68855.0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108184.0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39329.0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2803.0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1703.0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1614.0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2912.0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1298.0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ІНША ДІЯЛЬНІСТЬ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</w:t>
            </w:r>
            <w:r w:rsidRPr="002F367A">
              <w:rPr>
                <w:sz w:val="12"/>
                <w:szCs w:val="12"/>
              </w:rPr>
              <w:lastRenderedPageBreak/>
              <w:t>"КИЇВСЬКИЙ МІСЬКИЙ ЦЕНТР ЗАХИСТУ ПРАВ СПОЖИВАЧІВ"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36376305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03150,ГІЙОМА ДЕ БОПЛАНА  (БОЖЕНКА) ,127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ЕКОНО</w:t>
            </w:r>
            <w:r w:rsidRPr="0023544E">
              <w:rPr>
                <w:sz w:val="10"/>
                <w:szCs w:val="10"/>
              </w:rPr>
              <w:lastRenderedPageBreak/>
              <w:t>МІКИ ТА ІНВЕСТИЦІЙ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02.12.2010 № 263/5075  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БІЗНЕС-ЦЕНТРИ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МІСЬКИЙ БІЗНЕС-ЦЕНТР"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31305884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01001,ХРЕЩАТИК/ фактичний ХАРКІВСЬКЕ ШОССЕ 144 к.8 ,10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2119.4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2537.6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418.2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415.5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1195.4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1609.9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414.5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1074.4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433.2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231.9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220.4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-11.5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ГЕОДЕЗИЧНА СЛУЖБА</w:t>
            </w:r>
          </w:p>
        </w:tc>
      </w:tr>
      <w:tr w:rsidR="0023544E" w:rsidRPr="00484C8C" w:rsidTr="00656444">
        <w:trPr>
          <w:trHeight w:val="39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МІСЬКИЙ ЦЕНТР ЗЕМЕЛЬНОГО КАДАСТРУ ТА ПРИВАТИЗАЦІЇ ЗЕМЛІ"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32073242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 ,32-А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ЗЕМЕЛЬНИХ РЕСУРСІВ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6355.0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8102.0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1747.0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4399.0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9015.0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1575.0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1296.0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137.5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-105.5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243.5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-2241.0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-2484.5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"Київський інститут земельних відносин"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 xml:space="preserve">ВИД ДІЯЛЬНОСТІ - </w:t>
            </w:r>
            <w:proofErr w:type="gramStart"/>
            <w:r w:rsidRPr="002F367A">
              <w:rPr>
                <w:b/>
                <w:sz w:val="12"/>
                <w:szCs w:val="12"/>
              </w:rPr>
              <w:t>ДОСЛ</w:t>
            </w:r>
            <w:proofErr w:type="gramEnd"/>
            <w:r w:rsidRPr="002F367A">
              <w:rPr>
                <w:b/>
                <w:sz w:val="12"/>
                <w:szCs w:val="12"/>
              </w:rPr>
              <w:t>ІДЖЕННЯ ТА РОЗРОБКИ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14987.9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25607.0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10619.1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30250.1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29672.6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-577.5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1184.8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1370.4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185.6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32977.0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41367.7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8390.7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10492.7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11500.9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1008.2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414.7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379.1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-35.6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733.3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836.3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620.3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1195.6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575.3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229.  КОМУНАЛЬНА НАУКОВО-ДОСЛІДНА УСТАНОВА "НАУКОВО-ДОСЛІДНИЙ ІНСТИТУТ </w:t>
            </w:r>
            <w:proofErr w:type="gramStart"/>
            <w:r w:rsidRPr="002F367A">
              <w:rPr>
                <w:sz w:val="12"/>
                <w:szCs w:val="12"/>
              </w:rPr>
              <w:t>СОЦ</w:t>
            </w:r>
            <w:proofErr w:type="gramEnd"/>
            <w:r w:rsidRPr="002F367A">
              <w:rPr>
                <w:sz w:val="12"/>
                <w:szCs w:val="12"/>
              </w:rPr>
              <w:t>ІАЛЬНО-ЕКОНОМІЧНОГО РОЗВИТКУ МІСТА"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33643377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:03061,ГЕРОЇВ СЕВАСТОПОЛЯ, 37А (Донця, 4) / юр. адреса Хрещатик, 32-А</w:t>
            </w:r>
            <w:proofErr w:type="gramStart"/>
            <w:r w:rsidRPr="002F367A">
              <w:rPr>
                <w:sz w:val="12"/>
                <w:szCs w:val="12"/>
              </w:rPr>
              <w:t xml:space="preserve"> ,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ЕКОНОМІКИ ТА ІНВЕСТИЦІЙ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199.5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350.5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21702.3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21313.0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-389.3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354.8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544.3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189.5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16256.3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16421.0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5484.9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-780.9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522.0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519.0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</w:t>
            </w:r>
            <w:r w:rsidRPr="002F367A">
              <w:rPr>
                <w:sz w:val="12"/>
                <w:szCs w:val="12"/>
              </w:rPr>
              <w:lastRenderedPageBreak/>
              <w:t xml:space="preserve">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32554590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01001,ГРУШЕВСЬКОГО МИХАЙЛА , 1В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</w:t>
            </w:r>
            <w:r w:rsidRPr="0023544E">
              <w:rPr>
                <w:sz w:val="10"/>
                <w:szCs w:val="10"/>
              </w:rPr>
              <w:lastRenderedPageBreak/>
              <w:t>ЖИТЛОВО-КОМУНАЛЬНОЇ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3608.4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4013.0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6758.9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6682.0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-76.9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826.1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7586.6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8426.2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839.6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1881.4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1594.6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-286.8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-103.6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176.6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-124.2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183.8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186.5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231.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ІНСТИТУТ ЗЕМЕЛЬНИХ ВІДНОСИН"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32348604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 ,32-А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ЗЕМЕЛЬНИХ РЕСУРСІВ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10980.0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20787.0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9807.0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8132.0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15460.0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2200.0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4443.0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159.0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384.0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393.0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9.0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МІСЬКИЙ БУДИНОК ПРИРОДИ"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32826108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01004,РОГНІДИНСЬКА , 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1788.9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1677.6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-111.3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1002.1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1060.5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759.3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-167.1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9.8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49.5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94.1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44.6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КИЇВРАДИ (КМДА)  "ЦЕНТР ВИСОКИХ ТЕХНОЛОГІЙ ТА ІННОВАЦІЙ"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34617002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03057,ЛАБОРАТОРНА ВУЛИЦЯ ,1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 Київської міської ради від 22.09.2011 № 27/6243  "Про ліквідацію комунального підприємства "Центр високих технологій та інновацій""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ВИКОНАВЧОГО ОРГАНУ КИЇВРАДИ (КМДА)  "СТОЛИЦЯ"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33791160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 ,44-Б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СУСПІЛЬНИХ КОМУНІКАЦІЙ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Припинення шляхом приєднання до КП "Київське інвестиційне агентство</w:t>
            </w:r>
            <w:proofErr w:type="gramStart"/>
            <w:r w:rsidRPr="00484C8C">
              <w:rPr>
                <w:sz w:val="12"/>
                <w:szCs w:val="12"/>
              </w:rPr>
              <w:t>"в</w:t>
            </w:r>
            <w:proofErr w:type="gramEnd"/>
            <w:r w:rsidRPr="00484C8C">
              <w:rPr>
                <w:sz w:val="12"/>
                <w:szCs w:val="12"/>
              </w:rPr>
              <w:t>ідповідно до рішення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"Столиця""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НЕ ВКАЗАНО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235.  КОМУНАЛЬНЕ НЕКОМЕРЦІЙНЕ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41792525</w:t>
            </w:r>
          </w:p>
          <w:p w:rsidR="0023544E" w:rsidRPr="00C76D17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01044,ХРЕЩАТИК ,36</w:t>
            </w:r>
          </w:p>
          <w:p w:rsidR="0023544E" w:rsidRPr="00CF5B61" w:rsidRDefault="0023544E" w:rsidP="00CF5B6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фактична адреса м. Київ, вул. Некрасівська, 10/8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382.2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-245.4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257.3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257.3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113.8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525.7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-256.5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СІЛЬСЬКЕ ГОСПОДАРСТВО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НЕ ВКАЗАНО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ІПОДРОМ"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00846346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03191,ГЛУШКОВА АКАДЕМІКА , 10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МОЛОДІ ТА СПОРТУ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8777.0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9447.0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1200.0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-800.0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5280.0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1902.0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1989.0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271.0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271.0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 xml:space="preserve">ГАЛУЗЬ - </w:t>
            </w:r>
            <w:proofErr w:type="gramStart"/>
            <w:r w:rsidRPr="002F367A">
              <w:rPr>
                <w:b/>
                <w:sz w:val="12"/>
                <w:szCs w:val="12"/>
              </w:rPr>
              <w:t>СОЦ</w:t>
            </w:r>
            <w:proofErr w:type="gramEnd"/>
            <w:r w:rsidRPr="002F367A">
              <w:rPr>
                <w:b/>
                <w:sz w:val="12"/>
                <w:szCs w:val="12"/>
              </w:rPr>
              <w:t>ІАЛЬНЕ ЗАБЕЗПЕЧЕННЯ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 xml:space="preserve">ВИД ДІЯЛЬНОСТІ - </w:t>
            </w:r>
            <w:proofErr w:type="gramStart"/>
            <w:r w:rsidRPr="002F367A">
              <w:rPr>
                <w:b/>
                <w:sz w:val="12"/>
                <w:szCs w:val="12"/>
              </w:rPr>
              <w:t>СОЦ</w:t>
            </w:r>
            <w:proofErr w:type="gramEnd"/>
            <w:r w:rsidRPr="002F367A">
              <w:rPr>
                <w:b/>
                <w:sz w:val="12"/>
                <w:szCs w:val="12"/>
              </w:rPr>
              <w:t>ІАЛЬНА ДОПОМОГА</w:t>
            </w:r>
          </w:p>
        </w:tc>
      </w:tr>
      <w:tr w:rsidR="0023544E" w:rsidRPr="00484C8C" w:rsidTr="00656444">
        <w:trPr>
          <w:trHeight w:val="417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237.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"КРАЩИЙ ДІМ"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36439155</w:t>
            </w:r>
          </w:p>
          <w:p w:rsid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04075,ЮНКЕРОВА МИКОЛИ ,37</w:t>
            </w:r>
          </w:p>
          <w:p w:rsidR="00094CC3" w:rsidRPr="00094CC3" w:rsidRDefault="00094CC3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</w:t>
            </w:r>
            <w:proofErr w:type="gramStart"/>
            <w:r w:rsidRPr="0023544E">
              <w:rPr>
                <w:sz w:val="10"/>
                <w:szCs w:val="10"/>
              </w:rPr>
              <w:t>СОЦ</w:t>
            </w:r>
            <w:proofErr w:type="gramEnd"/>
            <w:r w:rsidRPr="0023544E">
              <w:rPr>
                <w:sz w:val="10"/>
                <w:szCs w:val="10"/>
              </w:rPr>
              <w:t>ІАЛЬНОЇ ПОЛІТИКИ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511EE7" w:rsidRDefault="0023544E" w:rsidP="002F367A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  <w:r>
              <w:rPr>
                <w:color w:val="000000"/>
                <w:sz w:val="12"/>
                <w:szCs w:val="12"/>
                <w:lang w:val="uk-UA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CF5B6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 xml:space="preserve">ішення Київської міської ради від 28.12.2010. № 509/5321"Про ліквідацію комунального підприємства виконавчого органу Київради (Київської міської державної адміністрації) "Кращий дім". </w:t>
            </w:r>
          </w:p>
          <w:p w:rsidR="0023544E" w:rsidRPr="000A2A2B" w:rsidRDefault="0023544E" w:rsidP="00CF5B61">
            <w:pPr>
              <w:ind w:left="-57" w:right="-57"/>
              <w:rPr>
                <w:color w:val="000000"/>
                <w:sz w:val="12"/>
                <w:szCs w:val="12"/>
              </w:rPr>
            </w:pP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28.05.2015 № 582/1446 "Про внесення змін до рішення КМР від 28.12.2010 № 509/5321 "Про ліквідацію комунального підприємства виконавчого органу Київради (Київської міської державної адміністрації) "Кращий дім"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238.  УЧБОВ</w:t>
            </w:r>
            <w:proofErr w:type="gramStart"/>
            <w:r w:rsidRPr="002F367A">
              <w:rPr>
                <w:sz w:val="12"/>
                <w:szCs w:val="12"/>
              </w:rPr>
              <w:t>О-</w:t>
            </w:r>
            <w:proofErr w:type="gramEnd"/>
            <w:r w:rsidRPr="002F367A">
              <w:rPr>
                <w:sz w:val="12"/>
                <w:szCs w:val="12"/>
              </w:rPr>
              <w:t xml:space="preserve"> ВИРОБНИЧЕ КОМУНАЛЬНЕ ПІДПРИЄМСТВО "ЄДНАННЯ"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32163189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01030,ФРАНКА ІВАНА ,36Б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</w:t>
            </w:r>
            <w:proofErr w:type="gramStart"/>
            <w:r w:rsidRPr="0023544E">
              <w:rPr>
                <w:sz w:val="10"/>
                <w:szCs w:val="10"/>
              </w:rPr>
              <w:t>СОЦ</w:t>
            </w:r>
            <w:proofErr w:type="gramEnd"/>
            <w:r w:rsidRPr="0023544E">
              <w:rPr>
                <w:sz w:val="10"/>
                <w:szCs w:val="10"/>
              </w:rPr>
              <w:t>ІАЛЬНОЇ ПОЛІТИКИ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Припинення шляхом ліквідації відповідно до </w:t>
            </w:r>
            <w:proofErr w:type="gramStart"/>
            <w:r w:rsidRPr="00484C8C">
              <w:rPr>
                <w:sz w:val="12"/>
                <w:szCs w:val="12"/>
              </w:rPr>
              <w:t>р</w:t>
            </w:r>
            <w:proofErr w:type="gramEnd"/>
            <w:r w:rsidRPr="00484C8C">
              <w:rPr>
                <w:sz w:val="12"/>
                <w:szCs w:val="12"/>
              </w:rPr>
              <w:t>ішення Київської міської ради від 31.03.2011 №66/5453 "Про ліквідацію учбово- виробничого комунального підприємства "Єднання".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094CC3" w:rsidRPr="00484C8C" w:rsidTr="00656444">
        <w:tc>
          <w:tcPr>
            <w:tcW w:w="16441" w:type="dxa"/>
            <w:gridSpan w:val="26"/>
            <w:shd w:val="clear" w:color="auto" w:fill="auto"/>
          </w:tcPr>
          <w:p w:rsidR="00094CC3" w:rsidRPr="000A2A2B" w:rsidRDefault="00094CC3" w:rsidP="00094CC3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ІНШІ ОБ'ЄКТИ СФЕРИ ТОРГІ</w:t>
            </w:r>
            <w:proofErr w:type="gramStart"/>
            <w:r w:rsidRPr="002F367A">
              <w:rPr>
                <w:b/>
                <w:sz w:val="12"/>
                <w:szCs w:val="12"/>
              </w:rPr>
              <w:t>ВЛ</w:t>
            </w:r>
            <w:proofErr w:type="gramEnd"/>
            <w:r w:rsidRPr="002F367A">
              <w:rPr>
                <w:b/>
                <w:sz w:val="12"/>
                <w:szCs w:val="12"/>
              </w:rPr>
              <w:t>І</w:t>
            </w:r>
          </w:p>
        </w:tc>
      </w:tr>
      <w:tr w:rsidR="0023544E" w:rsidRPr="00484C8C" w:rsidTr="00656444">
        <w:trPr>
          <w:trHeight w:val="515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239.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"ПЕЧЕРСЬКСЕРВІС"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19024635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01103,ПРОЇЗД ВІЙСЬКОВИЙ ,1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2870.9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2854.8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476.1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469.4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-6.7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812.6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636.7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-175.9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1566.2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-99.9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16.0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282.4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266.4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511EE7">
            <w:pPr>
              <w:ind w:left="-57" w:right="-57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  <w:lang w:val="uk-UA"/>
              </w:rPr>
              <w:t>П</w:t>
            </w:r>
            <w:r w:rsidRPr="00484C8C">
              <w:rPr>
                <w:sz w:val="12"/>
                <w:szCs w:val="12"/>
              </w:rPr>
              <w:t>рийняте за основу (в першому читанні) рішення КМР від 09.10.2018 № 1750/5814 "Про припинення КП "Печерськсервіс" шляхом приєднання до КП "Світоч" м. Києва"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 "ДОМАШНІЙ МАГАЗИН"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36391810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03179,ПЕРЕМОГИ ,135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Припинення шляхом приєднання до КП "</w:t>
            </w:r>
            <w:proofErr w:type="gramStart"/>
            <w:r w:rsidRPr="00484C8C">
              <w:rPr>
                <w:sz w:val="12"/>
                <w:szCs w:val="12"/>
              </w:rPr>
              <w:t>Св</w:t>
            </w:r>
            <w:proofErr w:type="gramEnd"/>
            <w:r w:rsidRPr="00484C8C">
              <w:rPr>
                <w:sz w:val="12"/>
                <w:szCs w:val="12"/>
              </w:rPr>
              <w:t>іточ" відповідно до рішення Київської міської ради від 17.04.2013 №153/9210 "Про припинення шляхом приєднання до комунального підприємства "Світоч".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241.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"ПОДІЛ- НЕРУХОМІСТЬ"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30114496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04071,МАРКА ВОВЧКА ,21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3380.0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1934.0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2706.0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128.0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4.0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-124.0</w:t>
            </w:r>
          </w:p>
        </w:tc>
      </w:tr>
      <w:tr w:rsidR="0023544E" w:rsidRPr="00484C8C" w:rsidTr="00656444">
        <w:trPr>
          <w:trHeight w:val="371"/>
        </w:trPr>
        <w:tc>
          <w:tcPr>
            <w:tcW w:w="1134" w:type="dxa"/>
            <w:vMerge w:val="restart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242.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"СВІТОЧ" м. КИЄВА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21586843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01135,ПРОСПЕКТ ПЕРЕМОГИ ,9</w:t>
            </w:r>
          </w:p>
        </w:tc>
        <w:tc>
          <w:tcPr>
            <w:tcW w:w="426" w:type="dxa"/>
            <w:vMerge w:val="restart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59.8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396.3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</w:tcPr>
          <w:p w:rsidR="0023544E" w:rsidRPr="00511EE7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-366.5</w:t>
            </w:r>
          </w:p>
        </w:tc>
        <w:tc>
          <w:tcPr>
            <w:tcW w:w="708" w:type="dxa"/>
          </w:tcPr>
          <w:p w:rsidR="0023544E" w:rsidRPr="000A2A2B" w:rsidRDefault="0023544E" w:rsidP="00511EE7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</w:t>
            </w:r>
          </w:p>
        </w:tc>
      </w:tr>
      <w:tr w:rsidR="0023544E" w:rsidRPr="00484C8C" w:rsidTr="00656444">
        <w:tc>
          <w:tcPr>
            <w:tcW w:w="1134" w:type="dxa"/>
            <w:vMerge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3042FF">
              <w:rPr>
                <w:color w:val="000000"/>
                <w:sz w:val="14"/>
                <w:szCs w:val="14"/>
                <w:lang w:val="uk-UA"/>
              </w:rPr>
              <w:t xml:space="preserve">Фінансовий план </w:t>
            </w:r>
            <w:r>
              <w:rPr>
                <w:color w:val="000000"/>
                <w:sz w:val="14"/>
                <w:szCs w:val="14"/>
                <w:lang w:val="uk-UA"/>
              </w:rPr>
              <w:t xml:space="preserve">на 2018 рік </w:t>
            </w:r>
            <w:r w:rsidRPr="003042FF">
              <w:rPr>
                <w:color w:val="000000"/>
                <w:sz w:val="14"/>
                <w:szCs w:val="14"/>
                <w:lang w:val="uk-UA"/>
              </w:rPr>
              <w:t>не надано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КНИГАРНІ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36927573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 xml:space="preserve">01004,ВЕЛИКА ВАСИЛЬКІВСЬКА </w:t>
            </w:r>
            <w:r w:rsidRPr="002F367A">
              <w:rPr>
                <w:sz w:val="12"/>
                <w:szCs w:val="12"/>
              </w:rPr>
              <w:lastRenderedPageBreak/>
              <w:t>,6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18116.5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25824.9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7708.4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2568.8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2304.7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-264.1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8957.6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16145.5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7187.9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5304.3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6046.0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741.7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РИНКИ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"БЕССАРАБСЬКИЙ РИНОК"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05587984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01004,БЕССАРАБСЬКА ПЛ. , 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22441.4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27994.8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5553.4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-3500.0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13140.5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16406.9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3266.4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2238.7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2624.1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385.4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5319.0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6600.6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1281.6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1731.2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2363.2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632.0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"ВОЛОДИМИРСЬКИЙ РИНОК"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01565129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03150,АНТОНОВИЧА  (ГОРЬКОГО) , 115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36603.0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51390.0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14787.0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-1000.0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21516.0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28780.0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9432.0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938.0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1872.0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3651.0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1779.0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1087.0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1107.0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2696.0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6395.0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3699.0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 xml:space="preserve">246.  КОМУНАЛЬНЕ </w:t>
            </w:r>
            <w:proofErr w:type="gramStart"/>
            <w:r w:rsidRPr="00E408AA">
              <w:rPr>
                <w:sz w:val="12"/>
                <w:szCs w:val="12"/>
              </w:rPr>
              <w:t>П</w:t>
            </w:r>
            <w:proofErr w:type="gramEnd"/>
            <w:r w:rsidRPr="00E408AA">
              <w:rPr>
                <w:sz w:val="12"/>
                <w:szCs w:val="12"/>
              </w:rPr>
              <w:t>ІДПРИЄМСТВО "ЖИТНІЙ РИНОК"</w:t>
            </w:r>
          </w:p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Код ЄДРПОУ: 05587843</w:t>
            </w:r>
          </w:p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Адреса: Індекс</w:t>
            </w:r>
            <w:proofErr w:type="gramStart"/>
            <w:r w:rsidRPr="00E408AA">
              <w:rPr>
                <w:sz w:val="12"/>
                <w:szCs w:val="12"/>
              </w:rPr>
              <w:t xml:space="preserve"> :</w:t>
            </w:r>
            <w:proofErr w:type="gramEnd"/>
            <w:r w:rsidRPr="00E408AA">
              <w:rPr>
                <w:sz w:val="12"/>
                <w:szCs w:val="12"/>
              </w:rPr>
              <w:t>04071,ВЕРХНІЙ ВАЛ     , 16</w:t>
            </w:r>
          </w:p>
        </w:tc>
        <w:tc>
          <w:tcPr>
            <w:tcW w:w="426" w:type="dxa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E408AA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E408AA">
              <w:rPr>
                <w:sz w:val="10"/>
                <w:szCs w:val="10"/>
              </w:rPr>
              <w:t>П</w:t>
            </w:r>
            <w:proofErr w:type="gramEnd"/>
            <w:r w:rsidRPr="00E408AA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15512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16615.0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  <w:lang w:val="uk-UA"/>
              </w:rPr>
              <w:t>1103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2000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-2000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10911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10179.0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-732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3032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3745.0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23544E" w:rsidP="00E408A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7</w:t>
            </w:r>
            <w:r w:rsidR="00E408AA" w:rsidRPr="00E408AA">
              <w:rPr>
                <w:sz w:val="12"/>
                <w:szCs w:val="12"/>
                <w:lang w:val="uk-UA"/>
              </w:rPr>
              <w:t>13</w:t>
            </w:r>
            <w:r w:rsidRPr="00E408AA">
              <w:rPr>
                <w:sz w:val="12"/>
                <w:szCs w:val="12"/>
              </w:rPr>
              <w:t>.0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842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903.0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61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433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>1568.0</w:t>
            </w:r>
          </w:p>
        </w:tc>
        <w:tc>
          <w:tcPr>
            <w:tcW w:w="567" w:type="dxa"/>
            <w:shd w:val="clear" w:color="auto" w:fill="auto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1135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709" w:type="dxa"/>
          </w:tcPr>
          <w:p w:rsidR="0023544E" w:rsidRPr="00E408AA" w:rsidRDefault="00E408AA" w:rsidP="00B71757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294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  <w:tc>
          <w:tcPr>
            <w:tcW w:w="708" w:type="dxa"/>
          </w:tcPr>
          <w:p w:rsidR="0023544E" w:rsidRPr="00E408A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E408AA">
              <w:rPr>
                <w:sz w:val="12"/>
                <w:szCs w:val="12"/>
              </w:rPr>
              <w:t xml:space="preserve">220.0 </w:t>
            </w:r>
          </w:p>
        </w:tc>
        <w:tc>
          <w:tcPr>
            <w:tcW w:w="708" w:type="dxa"/>
          </w:tcPr>
          <w:p w:rsidR="0023544E" w:rsidRPr="00E408AA" w:rsidRDefault="00E408AA" w:rsidP="00B71757">
            <w:pPr>
              <w:ind w:left="-57" w:right="-57"/>
              <w:rPr>
                <w:sz w:val="12"/>
                <w:szCs w:val="12"/>
                <w:lang w:val="uk-UA"/>
              </w:rPr>
            </w:pPr>
            <w:r w:rsidRPr="00E408AA">
              <w:rPr>
                <w:sz w:val="12"/>
                <w:szCs w:val="12"/>
                <w:lang w:val="uk-UA"/>
              </w:rPr>
              <w:t>-74</w:t>
            </w:r>
            <w:r w:rsidR="00B71757">
              <w:rPr>
                <w:sz w:val="12"/>
                <w:szCs w:val="12"/>
                <w:lang w:val="uk-UA"/>
              </w:rPr>
              <w:t>.</w:t>
            </w:r>
            <w:r w:rsidRPr="00E408AA">
              <w:rPr>
                <w:sz w:val="12"/>
                <w:szCs w:val="12"/>
                <w:lang w:val="uk-UA"/>
              </w:rPr>
              <w:t>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"КИЇВСЬКІ РИНКИ"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36391742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04071,М.КИЇВ а/с №33 ,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Припиненння шляхом приєднання до КП "</w:t>
            </w:r>
            <w:proofErr w:type="gramStart"/>
            <w:r w:rsidRPr="00484C8C">
              <w:rPr>
                <w:sz w:val="12"/>
                <w:szCs w:val="12"/>
              </w:rPr>
              <w:t>Св</w:t>
            </w:r>
            <w:proofErr w:type="gramEnd"/>
            <w:r w:rsidRPr="00484C8C">
              <w:rPr>
                <w:sz w:val="12"/>
                <w:szCs w:val="12"/>
              </w:rPr>
              <w:t>іточ" відповідно до рішення Київської міської ради від 17.04.2013 №153/9210 "Про припинення шляхом приєднання до комунального підприємства  "Світоч".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РОЗДРІБНА ТОРГІВЛЯ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248.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25274218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 xml:space="preserve">04050,СІЧОВИХ </w:t>
            </w:r>
            <w:r w:rsidRPr="002F367A">
              <w:rPr>
                <w:sz w:val="12"/>
                <w:szCs w:val="12"/>
              </w:rPr>
              <w:lastRenderedPageBreak/>
              <w:t>СТРЕЛЬЦІВ  (АРТЕМА) ,79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 xml:space="preserve">ДЕПАРТАМЕНТ ПРОМИСЛОВОСТІ ТА РОЗВИТКУ </w:t>
            </w:r>
            <w:proofErr w:type="gramStart"/>
            <w:r w:rsidRPr="0023544E">
              <w:rPr>
                <w:sz w:val="10"/>
                <w:szCs w:val="10"/>
              </w:rPr>
              <w:t>П</w:t>
            </w:r>
            <w:proofErr w:type="gramEnd"/>
            <w:r w:rsidRPr="0023544E">
              <w:rPr>
                <w:sz w:val="10"/>
                <w:szCs w:val="10"/>
              </w:rPr>
              <w:t>ІДПРИЄМНИЦТВА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Припинення шляхом приєднання до КП "</w:t>
            </w:r>
            <w:proofErr w:type="gramStart"/>
            <w:r w:rsidRPr="00484C8C">
              <w:rPr>
                <w:sz w:val="12"/>
                <w:szCs w:val="12"/>
              </w:rPr>
              <w:t>Св</w:t>
            </w:r>
            <w:proofErr w:type="gramEnd"/>
            <w:r w:rsidRPr="00484C8C">
              <w:rPr>
                <w:sz w:val="12"/>
                <w:szCs w:val="12"/>
              </w:rPr>
              <w:t>іточ" відповідно до рішення Київської міської ради від 17.04.2013  №153/9210 "Про припинення шляхом приєднання до комунального підприємства "Світоч".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lastRenderedPageBreak/>
              <w:t>ВИД ДІЯЛЬНОСТІ - РОЗДРІБНА ТОРГІВЛЯ ФАРМАЦЕВТИЧНИМИ ТОВАРАМИ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249.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"ФАРМАЦІЯ"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05415852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01030,ФРАНКА ІВАНА , 38-Б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КИЇВСЬКА МІСЬКА ДЕРЖАВНА </w:t>
            </w:r>
            <w:proofErr w:type="gramStart"/>
            <w:r w:rsidRPr="0023544E">
              <w:rPr>
                <w:sz w:val="10"/>
                <w:szCs w:val="10"/>
              </w:rPr>
              <w:t>АДМ</w:t>
            </w:r>
            <w:proofErr w:type="gramEnd"/>
            <w:r w:rsidRPr="0023544E">
              <w:rPr>
                <w:sz w:val="10"/>
                <w:szCs w:val="10"/>
              </w:rPr>
              <w:t>ІНІСТРАЦІЯ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763010.0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912391.0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149381.0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612967.0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732293.0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119326.0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23794.0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24183.0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389.0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105953.0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126644.0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20691.0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7380.0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1463.0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14379.0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21891.0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7512.0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АВІАЦІЙНИЙ ТРАНСПОРТ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250.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МІЖНАРОДНИЙ АЕРОПОРТ "КИЇВ" (ЖУЛЯНИ)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01131514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03036,ПОВІТРОФЛОТСЬКИЙ ,79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179078.0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297320.0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118242.0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83245.0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124959.0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41714.0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33662.0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39046.0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5384.0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49117.0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59695.0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10578.0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13054.0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73620.0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60566.0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ВОДНИЙ ТРАНСПОРТ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251.  КОМУНАЛЬНА СУДНОПЛАВНА КОМПАНІЯ  "КИЇ</w:t>
            </w:r>
            <w:proofErr w:type="gramStart"/>
            <w:r w:rsidRPr="002F367A">
              <w:rPr>
                <w:sz w:val="12"/>
                <w:szCs w:val="12"/>
              </w:rPr>
              <w:t>В</w:t>
            </w:r>
            <w:proofErr w:type="gramEnd"/>
            <w:r w:rsidRPr="002F367A">
              <w:rPr>
                <w:sz w:val="12"/>
                <w:szCs w:val="12"/>
              </w:rPr>
              <w:t xml:space="preserve">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30757022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03150,ПРЕДСЛАВИНСЬКА ,43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Pr="00484C8C" w:rsidRDefault="0023544E" w:rsidP="00CF5B61">
            <w:pPr>
              <w:spacing w:before="20"/>
              <w:ind w:left="-57" w:right="-113"/>
              <w:rPr>
                <w:sz w:val="12"/>
                <w:szCs w:val="12"/>
              </w:rPr>
            </w:pP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 xml:space="preserve">ідприємство до ДКВ не звітує з ІІ півріччя 2010 року.  Департамент транспортної інфраструктури листом від 07.08.2015 №053-6249 повідомив, що вивчає документацію з фінансово-господарської діяльності КСК "Київ",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 xml:space="preserve">ісля чого буде визначено необхідність ліквідації підприємства. Однак, на сьогодні відповідних заходів щодо відновлення або припинення діяльності зазначеного </w:t>
            </w:r>
            <w:proofErr w:type="gramStart"/>
            <w:r w:rsidRPr="00484C8C">
              <w:rPr>
                <w:sz w:val="12"/>
                <w:szCs w:val="12"/>
              </w:rPr>
              <w:t>п</w:t>
            </w:r>
            <w:proofErr w:type="gramEnd"/>
            <w:r w:rsidRPr="00484C8C">
              <w:rPr>
                <w:sz w:val="12"/>
                <w:szCs w:val="12"/>
              </w:rPr>
              <w:t>ідприємства галузевим департаментом не здійснено.</w:t>
            </w:r>
          </w:p>
          <w:p w:rsidR="0023544E" w:rsidRPr="00484C8C" w:rsidRDefault="0023544E" w:rsidP="00CF5B6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Листом від 24.11.2017 №053-10686 ДТІ повідомило, що КСК "Київ" не веде фін</w:t>
            </w:r>
            <w:proofErr w:type="gramStart"/>
            <w:r w:rsidRPr="00484C8C">
              <w:rPr>
                <w:sz w:val="12"/>
                <w:szCs w:val="12"/>
              </w:rPr>
              <w:t>.-</w:t>
            </w:r>
            <w:proofErr w:type="gramEnd"/>
            <w:r w:rsidRPr="00484C8C">
              <w:rPr>
                <w:sz w:val="12"/>
                <w:szCs w:val="12"/>
              </w:rPr>
              <w:t>госп.діяльність, керівники та працівники відсутні.</w:t>
            </w:r>
          </w:p>
          <w:p w:rsidR="0023544E" w:rsidRPr="00484C8C" w:rsidRDefault="0023544E" w:rsidP="00CF5B6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Інформація щодо місцезнаходження установчих документів КСК "Київ", а також директора </w:t>
            </w:r>
            <w:proofErr w:type="gramStart"/>
            <w:r w:rsidRPr="00484C8C">
              <w:rPr>
                <w:sz w:val="12"/>
                <w:szCs w:val="12"/>
              </w:rPr>
              <w:t>Фр</w:t>
            </w:r>
            <w:proofErr w:type="gramEnd"/>
            <w:r w:rsidRPr="00484C8C">
              <w:rPr>
                <w:sz w:val="12"/>
                <w:szCs w:val="12"/>
              </w:rPr>
              <w:t xml:space="preserve">ідмана Ю. А., головного бухгалтера та інших працівників КСК "Київ" в Департаменті транспортної інфраструктури відсутня. </w:t>
            </w:r>
            <w:proofErr w:type="gramStart"/>
            <w:r w:rsidRPr="00484C8C">
              <w:rPr>
                <w:sz w:val="12"/>
                <w:szCs w:val="12"/>
              </w:rPr>
              <w:t>З</w:t>
            </w:r>
            <w:proofErr w:type="gramEnd"/>
            <w:r w:rsidRPr="00484C8C">
              <w:rPr>
                <w:sz w:val="12"/>
                <w:szCs w:val="12"/>
              </w:rPr>
              <w:t xml:space="preserve"> метою вирішення зазначеного питання, Департамент транспортної інфраструктури звернувся листом від 03.05.2017 № 053-4525 до Головного управління Національної поліції у м. Києві з проханням вжити відповідних заходів реагування відповідно до чинного законодавства України щодо місцезнаходження установчих документів та працівників  КСК "Київ". Станом на 24.11.2017 відповідь від Головного управління Національної поліції у  м. Киє</w:t>
            </w:r>
            <w:proofErr w:type="gramStart"/>
            <w:r w:rsidRPr="00484C8C">
              <w:rPr>
                <w:sz w:val="12"/>
                <w:szCs w:val="12"/>
              </w:rPr>
              <w:t>в</w:t>
            </w:r>
            <w:proofErr w:type="gramEnd"/>
            <w:r w:rsidRPr="00484C8C">
              <w:rPr>
                <w:sz w:val="12"/>
                <w:szCs w:val="12"/>
              </w:rPr>
              <w:t>і до Департаменту транспортної інфраструктури не надходила.</w:t>
            </w:r>
          </w:p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ДІЯЛЬНІСТЬ ТРАНСПОРТУ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252.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2F367A">
              <w:rPr>
                <w:sz w:val="12"/>
                <w:szCs w:val="12"/>
              </w:rPr>
              <w:t>АДМ</w:t>
            </w:r>
            <w:proofErr w:type="gramEnd"/>
            <w:r w:rsidRPr="002F367A">
              <w:rPr>
                <w:sz w:val="12"/>
                <w:szCs w:val="12"/>
              </w:rPr>
              <w:t>ІНІСТРАЦІЇ)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25383769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03057,ДЕГТЯРІВСЬКА ,31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2632.0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3644.9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1012.9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1731.6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2293.4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561.8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831.2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1071.3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240.1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45.6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56.8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222.2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165.4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253.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"КИЇВПАСТРАНС"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31725604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04070,НАБЕРЕЖНЕ ШОСЕ ,2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ДЕПАРТАМЕНТ ТРАНСПОРТНОЇ ІНФРАСТРУКТУРИ В.О. КМР </w:t>
            </w:r>
            <w:r w:rsidRPr="0023544E">
              <w:rPr>
                <w:sz w:val="10"/>
                <w:szCs w:val="10"/>
              </w:rPr>
              <w:lastRenderedPageBreak/>
              <w:t>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lastRenderedPageBreak/>
              <w:t>1664406.2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1815492.0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151085.8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1357435.8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1510566.0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153130.2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1321793.1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1174927.0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-146866.1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3000197.2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2685768.0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-314429.2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142234.2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158370.0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16135.8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69564.1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73642.0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4077.9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239564.8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554001.0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314436.2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-429718.3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-145723.0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283995.3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lastRenderedPageBreak/>
              <w:t xml:space="preserve">254.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 "КИЇВТРАНСПАРКСЕРВІС"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35210739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04073,КОПИЛІВСЬКА ,67 корп.10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43777.0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48012.0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4235.0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10400.0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213.0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-10187.0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25084.0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23477.0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-1607.0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9966.0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10036.0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1758.0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10960.0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9202.0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6945.0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3437.0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-3508.0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255.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"ЦЕНТР ОРГАНІЗАЦІЇ ДОРОЖНЬОГО РУХУ"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32955518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:03062,ЧИСТЯКІВСЬКА ,19</w:t>
            </w:r>
            <w:proofErr w:type="gramStart"/>
            <w:r w:rsidRPr="002F367A">
              <w:rPr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 xml:space="preserve">КИЇВСЬКА МІСЬКА ДЕРЖАВНА </w:t>
            </w:r>
            <w:proofErr w:type="gramStart"/>
            <w:r w:rsidRPr="0023544E">
              <w:rPr>
                <w:sz w:val="10"/>
                <w:szCs w:val="10"/>
              </w:rPr>
              <w:t>АДМ</w:t>
            </w:r>
            <w:proofErr w:type="gramEnd"/>
            <w:r w:rsidRPr="0023544E">
              <w:rPr>
                <w:sz w:val="10"/>
                <w:szCs w:val="10"/>
              </w:rPr>
              <w:t>ІНІСТРАЦІЯ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4160.4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23525.0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19364.6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70364.0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72110.0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1746.0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37099.9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65472.0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28372.1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62663.2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84707.0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22043.8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7097.4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8528.0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1430.6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4647.9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2131.0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-2516.9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115.9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269.0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153.1</w:t>
            </w:r>
          </w:p>
        </w:tc>
      </w:tr>
      <w:tr w:rsidR="00155AD2" w:rsidRPr="00484C8C" w:rsidTr="00656444">
        <w:tc>
          <w:tcPr>
            <w:tcW w:w="16441" w:type="dxa"/>
            <w:gridSpan w:val="26"/>
            <w:shd w:val="clear" w:color="auto" w:fill="auto"/>
          </w:tcPr>
          <w:p w:rsidR="00155AD2" w:rsidRPr="000A2A2B" w:rsidRDefault="00155AD2" w:rsidP="00155AD2">
            <w:pPr>
              <w:ind w:left="-57" w:right="-57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МЕТРОПОЛІТЕН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256.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 xml:space="preserve">ІДПРИЄМСТВО "КИЇВСЬКИЙ МЕТРОПОЛІТЕН" 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03328913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03055,ПЕРЕМОГИ ПРОСП. , 35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ТРАНСПОРТНОЇ ІНФРАСТРУКТУРИ В.О. 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2186316.4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2527952.0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341635.6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649578.7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773773.0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124194.3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1759213.2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351868.3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-1407344.9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3150225.0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2776797.0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-373428.0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160697.7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167504.0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6806.3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150809.1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363443.0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212633.9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-625836.7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 -6019.0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619817.7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ГАЛУЗЬ - ФІЗИЧНА КУЛЬТУРА І СПОРТ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5815.3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8696.9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2881.6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10341.2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10210.4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-130.8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14450.0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12398.1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-2051.9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12854.2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15245.0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2390.8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2546.8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2850.2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303.4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260.4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124.4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619.5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551.7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-67.8</w:t>
            </w: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2F367A">
              <w:rPr>
                <w:b/>
                <w:sz w:val="12"/>
                <w:szCs w:val="12"/>
              </w:rPr>
              <w:t>ВИД ДІЯЛЬНОСТІ - ІНША ДІЯЛЬНІСТЬ У СФЕРІ СПОРТУ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5815.3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8696.9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2881.6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10341.2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10210.4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-130.8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14450.0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12398.1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-2051.9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12854.2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15245.0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2390.8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2546.8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2850.2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303.4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260.4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>124.4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619.5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484C8C">
              <w:rPr>
                <w:b/>
                <w:sz w:val="12"/>
                <w:szCs w:val="12"/>
              </w:rPr>
              <w:t xml:space="preserve">551.7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b/>
                <w:bCs/>
                <w:color w:val="000000"/>
                <w:sz w:val="12"/>
                <w:szCs w:val="12"/>
              </w:rPr>
            </w:pPr>
            <w:r w:rsidRPr="000A2A2B">
              <w:rPr>
                <w:b/>
                <w:bCs/>
                <w:color w:val="000000"/>
                <w:sz w:val="12"/>
                <w:szCs w:val="12"/>
              </w:rPr>
              <w:t>-67.8</w:t>
            </w:r>
          </w:p>
        </w:tc>
      </w:tr>
      <w:tr w:rsidR="0023544E" w:rsidRPr="00B50AE6" w:rsidTr="00656444">
        <w:tc>
          <w:tcPr>
            <w:tcW w:w="1134" w:type="dxa"/>
            <w:shd w:val="clear" w:color="auto" w:fill="auto"/>
          </w:tcPr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 xml:space="preserve">257.  КОМУНАЛЬНЕ </w:t>
            </w:r>
            <w:proofErr w:type="gramStart"/>
            <w:r w:rsidRPr="002F367A">
              <w:rPr>
                <w:sz w:val="12"/>
                <w:szCs w:val="12"/>
              </w:rPr>
              <w:t>П</w:t>
            </w:r>
            <w:proofErr w:type="gramEnd"/>
            <w:r w:rsidRPr="002F367A">
              <w:rPr>
                <w:sz w:val="12"/>
                <w:szCs w:val="12"/>
              </w:rPr>
              <w:t>ІДПРИЄМСТВО "КИЇВСЬКИЙ ВОДНИЙ СТАДІОН"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37739544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 :04211,АРХИПЕНКА ОЛЕКСАНДРА (ЗАЛКИ МАТЕ) ,6</w:t>
            </w:r>
            <w:proofErr w:type="gramStart"/>
            <w:r w:rsidRPr="002F367A">
              <w:rPr>
                <w:sz w:val="12"/>
                <w:szCs w:val="12"/>
              </w:rPr>
              <w:t xml:space="preserve"> А</w:t>
            </w:r>
            <w:proofErr w:type="gramEnd"/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t>ДЕПАРТАМЕНТ МОЛОДІ ТА СПОРТУ В.О.КМР (КМДА)</w:t>
            </w:r>
          </w:p>
        </w:tc>
        <w:tc>
          <w:tcPr>
            <w:tcW w:w="14881" w:type="dxa"/>
            <w:gridSpan w:val="24"/>
            <w:shd w:val="clear" w:color="auto" w:fill="auto"/>
          </w:tcPr>
          <w:p w:rsidR="0023544E" w:rsidRDefault="0023544E" w:rsidP="00DB6953">
            <w:pPr>
              <w:ind w:left="-57" w:right="-57"/>
              <w:rPr>
                <w:sz w:val="12"/>
                <w:szCs w:val="12"/>
                <w:lang w:val="uk-UA"/>
              </w:rPr>
            </w:pPr>
            <w:r w:rsidRPr="00484C8C">
              <w:rPr>
                <w:sz w:val="12"/>
                <w:szCs w:val="12"/>
              </w:rPr>
              <w:t xml:space="preserve">Припинення шляхом приєднання до КП виконавчого органу Київської міської ради (Київської міської державної </w:t>
            </w:r>
            <w:proofErr w:type="gramStart"/>
            <w:r w:rsidRPr="00484C8C">
              <w:rPr>
                <w:sz w:val="12"/>
                <w:szCs w:val="12"/>
              </w:rPr>
              <w:t>адм</w:t>
            </w:r>
            <w:proofErr w:type="gramEnd"/>
            <w:r w:rsidRPr="00484C8C">
              <w:rPr>
                <w:sz w:val="12"/>
                <w:szCs w:val="12"/>
              </w:rPr>
              <w:t>іністрації) "Спортивний комплекс" відповідно до рішення Київської міської ради від 28.05.2015 № 578/1442 "Про припинення комунального підприємства виконавчого органу Київської міської ради (Київської міської державної адміністрації) "Київський водний стадіон"</w:t>
            </w:r>
            <w:r>
              <w:rPr>
                <w:sz w:val="12"/>
                <w:szCs w:val="12"/>
                <w:lang w:val="uk-UA"/>
              </w:rPr>
              <w:t>.</w:t>
            </w:r>
          </w:p>
          <w:p w:rsidR="0023544E" w:rsidRDefault="0023544E" w:rsidP="00DB6953">
            <w:pPr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</w:t>
            </w:r>
            <w:r w:rsidRPr="00FC1574">
              <w:rPr>
                <w:sz w:val="12"/>
                <w:szCs w:val="12"/>
                <w:lang w:val="uk-UA"/>
              </w:rPr>
              <w:t>Рішення К</w:t>
            </w:r>
            <w:r>
              <w:rPr>
                <w:sz w:val="12"/>
                <w:szCs w:val="12"/>
                <w:lang w:val="uk-UA"/>
              </w:rPr>
              <w:t xml:space="preserve">иївської міської ради </w:t>
            </w:r>
            <w:r w:rsidRPr="00FC1574">
              <w:rPr>
                <w:sz w:val="12"/>
                <w:szCs w:val="12"/>
                <w:lang w:val="uk-UA"/>
              </w:rPr>
              <w:t xml:space="preserve">від 10.03.2016 №133/133 " </w:t>
            </w:r>
            <w:r w:rsidRPr="00511EE7">
              <w:rPr>
                <w:sz w:val="12"/>
                <w:szCs w:val="12"/>
                <w:lang w:val="uk-UA"/>
              </w:rPr>
              <w:t>Про внесення змін до рішення Київської міської ради від 28 травня 2015 року № 578/1442 "Про припинення комунального підприємства виконавчого органу Київської міської ради (Київської міської державної адміністрації)"</w:t>
            </w:r>
          </w:p>
          <w:p w:rsidR="0023544E" w:rsidRDefault="0023544E" w:rsidP="00DB6953">
            <w:pPr>
              <w:ind w:left="-57" w:right="-57"/>
              <w:rPr>
                <w:sz w:val="12"/>
                <w:szCs w:val="12"/>
                <w:lang w:val="uk-UA"/>
              </w:rPr>
            </w:pPr>
          </w:p>
          <w:p w:rsidR="0023544E" w:rsidRDefault="0023544E" w:rsidP="00DB6953">
            <w:pPr>
              <w:ind w:left="-57" w:right="-57"/>
              <w:rPr>
                <w:sz w:val="12"/>
                <w:szCs w:val="12"/>
                <w:lang w:val="uk-UA"/>
              </w:rPr>
            </w:pPr>
          </w:p>
          <w:p w:rsidR="0023544E" w:rsidRDefault="0023544E" w:rsidP="00DB6953">
            <w:pPr>
              <w:ind w:left="-57" w:right="-57"/>
              <w:rPr>
                <w:sz w:val="12"/>
                <w:szCs w:val="12"/>
                <w:lang w:val="uk-UA"/>
              </w:rPr>
            </w:pPr>
          </w:p>
          <w:p w:rsidR="0023544E" w:rsidRDefault="0023544E" w:rsidP="00DB6953">
            <w:pPr>
              <w:ind w:left="-57" w:right="-57"/>
              <w:rPr>
                <w:sz w:val="12"/>
                <w:szCs w:val="12"/>
                <w:lang w:val="uk-UA"/>
              </w:rPr>
            </w:pPr>
          </w:p>
          <w:p w:rsidR="0023544E" w:rsidRPr="00511EE7" w:rsidRDefault="0023544E" w:rsidP="00DB6953">
            <w:pPr>
              <w:ind w:left="-57" w:right="-57"/>
              <w:rPr>
                <w:color w:val="000000"/>
                <w:sz w:val="12"/>
                <w:szCs w:val="12"/>
                <w:lang w:val="uk-UA"/>
              </w:rPr>
            </w:pPr>
          </w:p>
        </w:tc>
      </w:tr>
      <w:tr w:rsidR="0023544E" w:rsidRPr="00484C8C" w:rsidTr="00656444">
        <w:tc>
          <w:tcPr>
            <w:tcW w:w="1134" w:type="dxa"/>
            <w:shd w:val="clear" w:color="auto" w:fill="auto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2"/>
                <w:szCs w:val="12"/>
                <w:lang w:val="uk-UA"/>
              </w:rPr>
            </w:pPr>
            <w:r w:rsidRPr="0023544E">
              <w:rPr>
                <w:sz w:val="12"/>
                <w:szCs w:val="12"/>
                <w:lang w:val="uk-UA"/>
              </w:rPr>
              <w:t xml:space="preserve">258.  КОМУНАЛЬНЕ ПІДПРИЄМСТВО ВИКОНАВЧОГО ОРГАНУ КИЇВСЬКОЇ МІСЬКОЇ РАДИ (КИЇВСЬКОЇ МІСЬКОЇ </w:t>
            </w:r>
            <w:r w:rsidRPr="0023544E">
              <w:rPr>
                <w:sz w:val="12"/>
                <w:szCs w:val="12"/>
                <w:lang w:val="uk-UA"/>
              </w:rPr>
              <w:lastRenderedPageBreak/>
              <w:t>ДЕРЖАВНОЇ АДМІНІСТРАЦІЇ) "СПОРТИВНИЙ КОМПЛЕКС"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Код ЄДРПОУ: 03768026</w:t>
            </w:r>
          </w:p>
          <w:p w:rsidR="0023544E" w:rsidRPr="002F367A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2F367A">
              <w:rPr>
                <w:sz w:val="12"/>
                <w:szCs w:val="12"/>
              </w:rPr>
              <w:t>Адреса: Індекс</w:t>
            </w:r>
            <w:proofErr w:type="gramStart"/>
            <w:r w:rsidRPr="002F367A">
              <w:rPr>
                <w:sz w:val="12"/>
                <w:szCs w:val="12"/>
              </w:rPr>
              <w:t xml:space="preserve"> :</w:t>
            </w:r>
            <w:proofErr w:type="gramEnd"/>
            <w:r w:rsidRPr="002F367A">
              <w:rPr>
                <w:sz w:val="12"/>
                <w:szCs w:val="12"/>
              </w:rPr>
              <w:t>01001,ХРЕЩАТИК ,12</w:t>
            </w:r>
          </w:p>
        </w:tc>
        <w:tc>
          <w:tcPr>
            <w:tcW w:w="426" w:type="dxa"/>
          </w:tcPr>
          <w:p w:rsidR="0023544E" w:rsidRPr="0023544E" w:rsidRDefault="0023544E" w:rsidP="002F367A">
            <w:pPr>
              <w:spacing w:before="20"/>
              <w:ind w:left="-57" w:right="-113"/>
              <w:rPr>
                <w:sz w:val="10"/>
                <w:szCs w:val="10"/>
              </w:rPr>
            </w:pPr>
            <w:r w:rsidRPr="0023544E">
              <w:rPr>
                <w:sz w:val="10"/>
                <w:szCs w:val="10"/>
              </w:rPr>
              <w:lastRenderedPageBreak/>
              <w:t>ДЕПАРТАМЕНТ МОЛОДІ ТА СПОРТУ В.О.КМР (КМДА)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5815.3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8696.9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2881.6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10341.2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10210.4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-130.8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14450.0</w:t>
            </w:r>
          </w:p>
        </w:tc>
        <w:tc>
          <w:tcPr>
            <w:tcW w:w="567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12398.1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-2051.9</w:t>
            </w:r>
          </w:p>
        </w:tc>
        <w:tc>
          <w:tcPr>
            <w:tcW w:w="708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12854.2</w:t>
            </w:r>
          </w:p>
        </w:tc>
        <w:tc>
          <w:tcPr>
            <w:tcW w:w="709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15245.0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2390.8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2546.8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2850.2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303.4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136.0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260.4</w:t>
            </w:r>
          </w:p>
        </w:tc>
        <w:tc>
          <w:tcPr>
            <w:tcW w:w="567" w:type="dxa"/>
            <w:shd w:val="clear" w:color="auto" w:fill="auto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>124.4</w:t>
            </w:r>
          </w:p>
        </w:tc>
        <w:tc>
          <w:tcPr>
            <w:tcW w:w="709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619.5 </w:t>
            </w:r>
          </w:p>
        </w:tc>
        <w:tc>
          <w:tcPr>
            <w:tcW w:w="708" w:type="dxa"/>
          </w:tcPr>
          <w:p w:rsidR="0023544E" w:rsidRPr="00484C8C" w:rsidRDefault="0023544E" w:rsidP="002F367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84C8C">
              <w:rPr>
                <w:sz w:val="12"/>
                <w:szCs w:val="12"/>
              </w:rPr>
              <w:t xml:space="preserve">551.7 </w:t>
            </w:r>
          </w:p>
        </w:tc>
        <w:tc>
          <w:tcPr>
            <w:tcW w:w="708" w:type="dxa"/>
          </w:tcPr>
          <w:p w:rsidR="0023544E" w:rsidRPr="000A2A2B" w:rsidRDefault="0023544E" w:rsidP="002F367A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0A2A2B">
              <w:rPr>
                <w:color w:val="000000"/>
                <w:sz w:val="12"/>
                <w:szCs w:val="12"/>
              </w:rPr>
              <w:t>-67.8</w:t>
            </w:r>
          </w:p>
        </w:tc>
      </w:tr>
    </w:tbl>
    <w:p w:rsidR="0089475A" w:rsidRPr="0089475A" w:rsidRDefault="0089475A" w:rsidP="0089475A">
      <w:pPr>
        <w:spacing w:before="20"/>
      </w:pPr>
    </w:p>
    <w:sectPr w:rsidR="0089475A" w:rsidRPr="0089475A" w:rsidSect="00C665AB">
      <w:headerReference w:type="default" r:id="rId7"/>
      <w:pgSz w:w="16838" w:h="11906" w:orient="landscape"/>
      <w:pgMar w:top="851" w:right="284" w:bottom="709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1C" w:rsidRDefault="00AF271C" w:rsidP="0089475A">
      <w:r>
        <w:separator/>
      </w:r>
    </w:p>
  </w:endnote>
  <w:endnote w:type="continuationSeparator" w:id="0">
    <w:p w:rsidR="00AF271C" w:rsidRDefault="00AF271C" w:rsidP="0089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1C" w:rsidRDefault="00AF271C" w:rsidP="0089475A">
      <w:r>
        <w:separator/>
      </w:r>
    </w:p>
  </w:footnote>
  <w:footnote w:type="continuationSeparator" w:id="0">
    <w:p w:rsidR="00AF271C" w:rsidRDefault="00AF271C" w:rsidP="00894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71C" w:rsidRDefault="00AF271C" w:rsidP="0089475A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B50AE6">
      <w:rPr>
        <w:noProof/>
      </w:rPr>
      <w:t>60</w:t>
    </w:r>
    <w:r>
      <w:fldChar w:fldCharType="end"/>
    </w:r>
  </w:p>
  <w:p w:rsidR="00AF271C" w:rsidRDefault="00AF271C" w:rsidP="0089475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028E2"/>
    <w:rsid w:val="000211A1"/>
    <w:rsid w:val="00033A17"/>
    <w:rsid w:val="00057D98"/>
    <w:rsid w:val="00066FF0"/>
    <w:rsid w:val="00084F16"/>
    <w:rsid w:val="00094CC3"/>
    <w:rsid w:val="000A2A2B"/>
    <w:rsid w:val="00121C88"/>
    <w:rsid w:val="001330FB"/>
    <w:rsid w:val="00155AD2"/>
    <w:rsid w:val="001C0ACB"/>
    <w:rsid w:val="001C14C5"/>
    <w:rsid w:val="002034BA"/>
    <w:rsid w:val="0021246F"/>
    <w:rsid w:val="002168C7"/>
    <w:rsid w:val="0023544E"/>
    <w:rsid w:val="00252F0A"/>
    <w:rsid w:val="002E2514"/>
    <w:rsid w:val="002F367A"/>
    <w:rsid w:val="0032231E"/>
    <w:rsid w:val="003335EC"/>
    <w:rsid w:val="00347BAB"/>
    <w:rsid w:val="0035523F"/>
    <w:rsid w:val="0038550D"/>
    <w:rsid w:val="003A22B6"/>
    <w:rsid w:val="003B0B36"/>
    <w:rsid w:val="003E456B"/>
    <w:rsid w:val="00433533"/>
    <w:rsid w:val="00467E46"/>
    <w:rsid w:val="00484C8C"/>
    <w:rsid w:val="004A05DB"/>
    <w:rsid w:val="004E22AA"/>
    <w:rsid w:val="004E22FB"/>
    <w:rsid w:val="00503DF2"/>
    <w:rsid w:val="00506406"/>
    <w:rsid w:val="00511EE7"/>
    <w:rsid w:val="0057558E"/>
    <w:rsid w:val="005F2E00"/>
    <w:rsid w:val="00631824"/>
    <w:rsid w:val="00656444"/>
    <w:rsid w:val="006A77DB"/>
    <w:rsid w:val="006C59E1"/>
    <w:rsid w:val="00704F26"/>
    <w:rsid w:val="00712D63"/>
    <w:rsid w:val="00721B42"/>
    <w:rsid w:val="007515E2"/>
    <w:rsid w:val="00790E2F"/>
    <w:rsid w:val="00791E05"/>
    <w:rsid w:val="00793A21"/>
    <w:rsid w:val="00794AC8"/>
    <w:rsid w:val="007A1FBD"/>
    <w:rsid w:val="007D3D34"/>
    <w:rsid w:val="007D46D8"/>
    <w:rsid w:val="00800FE2"/>
    <w:rsid w:val="00816189"/>
    <w:rsid w:val="00873C54"/>
    <w:rsid w:val="00890652"/>
    <w:rsid w:val="008922C8"/>
    <w:rsid w:val="0089475A"/>
    <w:rsid w:val="00897BFB"/>
    <w:rsid w:val="008F39D5"/>
    <w:rsid w:val="0093502A"/>
    <w:rsid w:val="00971D20"/>
    <w:rsid w:val="00976F81"/>
    <w:rsid w:val="00977CF3"/>
    <w:rsid w:val="009A5EF6"/>
    <w:rsid w:val="00A149AB"/>
    <w:rsid w:val="00A81FC3"/>
    <w:rsid w:val="00AB6753"/>
    <w:rsid w:val="00AC2E87"/>
    <w:rsid w:val="00AD68BC"/>
    <w:rsid w:val="00AD7DED"/>
    <w:rsid w:val="00AF133C"/>
    <w:rsid w:val="00AF271C"/>
    <w:rsid w:val="00B05636"/>
    <w:rsid w:val="00B355A5"/>
    <w:rsid w:val="00B50AE6"/>
    <w:rsid w:val="00B6696E"/>
    <w:rsid w:val="00B71757"/>
    <w:rsid w:val="00B8705F"/>
    <w:rsid w:val="00C34B71"/>
    <w:rsid w:val="00C41AD8"/>
    <w:rsid w:val="00C468E6"/>
    <w:rsid w:val="00C55E60"/>
    <w:rsid w:val="00C665AB"/>
    <w:rsid w:val="00C76D17"/>
    <w:rsid w:val="00C87B46"/>
    <w:rsid w:val="00CA3A39"/>
    <w:rsid w:val="00CD3CB1"/>
    <w:rsid w:val="00CF5B61"/>
    <w:rsid w:val="00D00B6E"/>
    <w:rsid w:val="00D204DA"/>
    <w:rsid w:val="00D35790"/>
    <w:rsid w:val="00D52C8A"/>
    <w:rsid w:val="00D64A9B"/>
    <w:rsid w:val="00DB6953"/>
    <w:rsid w:val="00DD7D07"/>
    <w:rsid w:val="00E16709"/>
    <w:rsid w:val="00E408AA"/>
    <w:rsid w:val="00EF4882"/>
    <w:rsid w:val="00F0007C"/>
    <w:rsid w:val="00F207C5"/>
    <w:rsid w:val="00F5068B"/>
    <w:rsid w:val="00F54B70"/>
    <w:rsid w:val="00F81D10"/>
    <w:rsid w:val="00F863E5"/>
    <w:rsid w:val="00FA656A"/>
    <w:rsid w:val="00FC0FDA"/>
    <w:rsid w:val="00F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7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75A"/>
  </w:style>
  <w:style w:type="paragraph" w:styleId="a5">
    <w:name w:val="footer"/>
    <w:basedOn w:val="a"/>
    <w:link w:val="a6"/>
    <w:uiPriority w:val="99"/>
    <w:unhideWhenUsed/>
    <w:rsid w:val="0089475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75A"/>
  </w:style>
  <w:style w:type="paragraph" w:styleId="a7">
    <w:name w:val="Balloon Text"/>
    <w:basedOn w:val="a"/>
    <w:link w:val="a8"/>
    <w:uiPriority w:val="99"/>
    <w:semiHidden/>
    <w:unhideWhenUsed/>
    <w:rsid w:val="003223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7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75A"/>
  </w:style>
  <w:style w:type="paragraph" w:styleId="a5">
    <w:name w:val="footer"/>
    <w:basedOn w:val="a"/>
    <w:link w:val="a6"/>
    <w:uiPriority w:val="99"/>
    <w:unhideWhenUsed/>
    <w:rsid w:val="0089475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75A"/>
  </w:style>
  <w:style w:type="paragraph" w:styleId="a7">
    <w:name w:val="Balloon Text"/>
    <w:basedOn w:val="a"/>
    <w:link w:val="a8"/>
    <w:uiPriority w:val="99"/>
    <w:semiHidden/>
    <w:unhideWhenUsed/>
    <w:rsid w:val="003223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60</Pages>
  <Words>15927</Words>
  <Characters>105635</Characters>
  <Application>Microsoft Office Word</Application>
  <DocSecurity>0</DocSecurity>
  <Lines>880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121320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64</cp:revision>
  <cp:lastPrinted>2019-03-27T09:39:00Z</cp:lastPrinted>
  <dcterms:created xsi:type="dcterms:W3CDTF">2019-03-26T07:53:00Z</dcterms:created>
  <dcterms:modified xsi:type="dcterms:W3CDTF">2019-03-29T13:17:00Z</dcterms:modified>
</cp:coreProperties>
</file>