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DF5D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1. Найменування замовника*: Департамент земельних ресурсів виконавчого органу Київської міської ради (Київської міської державної адміністрації).</w:t>
      </w:r>
    </w:p>
    <w:p w14:paraId="3E2FE919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2. Код згідно з ЄДРПОУ замовника*: 26199097.</w:t>
      </w:r>
    </w:p>
    <w:p w14:paraId="4F0E36A7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3. Місцезнаходження замовника*: м. Київ, вул. Хрещатик, 32-а, 01601.</w:t>
      </w:r>
    </w:p>
    <w:p w14:paraId="6F5384F3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4. Контактна особа замовника, уповноважена здійснювати зв’язок з учасниками: Стангріт Тетяна Вікторівна, секретар комітету з конкурсних торгів, вул. Хрещатик, 32-а, каб.406, м. Київ, 01601, тел. (044) 288-09-45, факс (044) 279-46-37, </w:t>
      </w:r>
      <w:hyperlink r:id="rId4" w:tgtFrame="_blank" w:history="1">
        <w:r>
          <w:rPr>
            <w:rStyle w:val="af"/>
            <w:rFonts w:ascii="Segoe UI" w:eastAsiaTheme="majorEastAsia" w:hAnsi="Segoe UI" w:cs="Segoe UI"/>
            <w:color w:val="0181B9"/>
            <w:sz w:val="21"/>
            <w:szCs w:val="21"/>
          </w:rPr>
          <w:t>dzr-tender@kievcity.gov.ua</w:t>
        </w:r>
      </w:hyperlink>
      <w:r>
        <w:rPr>
          <w:rFonts w:ascii="Segoe UI" w:hAnsi="Segoe UI" w:cs="Segoe UI"/>
          <w:color w:val="000000"/>
          <w:sz w:val="21"/>
          <w:szCs w:val="21"/>
        </w:rPr>
        <w:t>. З питань технічної частини предмету закупівлі звертатися до: Кулаковського Юрія Петровича, заступника директора Департаменту, тел. (044) 278-39-91.</w:t>
      </w:r>
    </w:p>
    <w:p w14:paraId="722047C6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5. Конкретна назва предмета закупівлі: Розробка технічної документації із землеустрою щодо інвентаризації земель міста Києва по об’єктах комунальної власності (школи, дитячі дошкільні заклади) (в тому числі:</w:t>
      </w:r>
    </w:p>
    <w:p w14:paraId="5B6E6D8A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лот 1: Деснянського району м. Києва (40 об’єктів);</w:t>
      </w:r>
    </w:p>
    <w:p w14:paraId="366D35A7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лот 2: Шевченківського району м. Києва (15 об’єктів);</w:t>
      </w:r>
    </w:p>
    <w:p w14:paraId="16B01E70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лот 3: Дарницького району м. Києва (15 об’єктів).</w:t>
      </w:r>
    </w:p>
    <w:p w14:paraId="7D8C6F33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6. Коди відповідних класифікаторів предмета закупівлі (за наявності): код за ДК 016-2010 - 81.10.1; код за ДК 021-2015 - 71355000-1.</w:t>
      </w:r>
    </w:p>
    <w:p w14:paraId="0F92E06E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7. Кількість товарів або обсяг виконання робіт чи надання послуг: технічна документація із землеустрою в 2-х прим. по кожному об’єкту комунальної власності.</w:t>
      </w:r>
    </w:p>
    <w:p w14:paraId="10B89AD4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8. Місце поставки товарів або місце виконання робіт чи надання послуг: вул. Хрещатик, 32-а, м. Київ.</w:t>
      </w:r>
    </w:p>
    <w:p w14:paraId="151879B4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9. Строк поставки товарів, виконання робіт чи надання послуг: до 26.12.2016 року.</w:t>
      </w:r>
    </w:p>
    <w:p w14:paraId="6701BB31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10. Розмір бюджетного призначення за кошторисом або очікувана вартість предмета закупівлі: лот 1 – 2 000 000,00 грн. (два мільйони грн. 00 коп.), з ПДВ; лот 2 - 750 000,00 грн. (сімсот п'ятдесят тисяч грн. 00 коп.), з ПДВ; лот 3 - 750 000,00 грн. (сімсот п'ятдесят тисяч грн. 00 коп.), з ПДВ.</w:t>
      </w:r>
    </w:p>
    <w:p w14:paraId="4877279C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11. Розмір мінімального кроку пониження ціни: 0,5 (нуль цілих п’ять десятих) відсотка по кожному лоту.</w:t>
      </w:r>
    </w:p>
    <w:p w14:paraId="1E37593A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12. Математична формула, яка буде застосовуватися при проведенні електронного аукціону для визначення показників інших критеріїв оцінки*: відсутня.</w:t>
      </w:r>
    </w:p>
    <w:p w14:paraId="4C66B978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13. Кінцевий строк подання тендерних пропозицій: 09.11.2016р. до 16:00.</w:t>
      </w:r>
    </w:p>
    <w:p w14:paraId="1BE621AA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14. Розмір забезпечення тендерних пропозицій (якщо замовник вимагає його надати): 35 000,00 грн. (тридцять п’ять тисяч грн. 00 коп.) – у разі подання тендерної пропозиції на всі лоти; 20 000,00 грн. (двадцять тисяч грн. 00 коп.) – у разі подання тендерної пропозиції на 1-й лот; 7 500,00 грн. (сім тисяч п’ятсот грн. 00 коп.) – у разі подання тендерної пропозиції на 2-й чи 3-й лот.</w:t>
      </w:r>
    </w:p>
    <w:p w14:paraId="66A62DE7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15. Вид забезпечення тендерних пропозицій (якщо замовник вимагає його надати): електронна банківська гарантія.</w:t>
      </w:r>
    </w:p>
    <w:p w14:paraId="103BEB23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16. Дата та час розкриття тендерних пропозицій*</w:t>
      </w:r>
    </w:p>
    <w:p w14:paraId="65B846A0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17. Дата та час проведення електронного аукціону*</w:t>
      </w:r>
    </w:p>
    <w:p w14:paraId="697A48B5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18. Строк, на який укладається рамкова угода**.</w:t>
      </w:r>
    </w:p>
    <w:p w14:paraId="134426C4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lastRenderedPageBreak/>
        <w:t>19. Кількість учасників, з якими буде укладено рамкову угоду**</w:t>
      </w:r>
    </w:p>
    <w:p w14:paraId="388FECF8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____________</w:t>
      </w:r>
    </w:p>
    <w:p w14:paraId="0482AFAD" w14:textId="77777777" w:rsidR="00E84DFC" w:rsidRDefault="00E84DFC" w:rsidP="00E84DFC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* Заповнюється електронною системою закупівель автоматично.</w:t>
      </w:r>
      <w:r>
        <w:rPr>
          <w:rFonts w:ascii="Segoe UI" w:hAnsi="Segoe UI" w:cs="Segoe UI"/>
          <w:color w:val="000000"/>
          <w:sz w:val="21"/>
          <w:szCs w:val="21"/>
        </w:rPr>
        <w:br/>
        <w:t>** Заповнюється замовником у разі здійснення закупівель за рамковими угодами.</w:t>
      </w:r>
    </w:p>
    <w:p w14:paraId="6E97E819" w14:textId="77777777" w:rsidR="00B047FF" w:rsidRDefault="00B047FF"/>
    <w:sectPr w:rsidR="00B0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28"/>
    <w:rsid w:val="00AF7C28"/>
    <w:rsid w:val="00B047FF"/>
    <w:rsid w:val="00E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20950-2EE1-48B5-A6F8-0351C01A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C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C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C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7C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7C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7C2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7C2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7C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7C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7C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7C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7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F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F7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F7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C2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C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F7C2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F7C28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E8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Hyperlink"/>
    <w:basedOn w:val="a0"/>
    <w:uiPriority w:val="99"/>
    <w:semiHidden/>
    <w:unhideWhenUsed/>
    <w:rsid w:val="00E84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r-tender@kievcity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2</cp:revision>
  <dcterms:created xsi:type="dcterms:W3CDTF">2024-04-19T12:32:00Z</dcterms:created>
  <dcterms:modified xsi:type="dcterms:W3CDTF">2024-04-19T12:32:00Z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2024-04-19T12:32:47Z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7fee2873-8a5f-4ed2-9d09-53c7439da22d</vt:lpwstr>
  </property>
  <property fmtid="{D5CDD505-2E9C-101B-9397-08002B2CF9AE}" pid="8" name="MSIP_Label_defa4170-0d19-0005-0004-bc88714345d2_ContentBits">
    <vt:lpwstr>0</vt:lpwstr>
  </property>
</Properties>
</file>