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D15F" w14:textId="77777777" w:rsidR="00D16F9C" w:rsidRPr="0020098D" w:rsidRDefault="00D16F9C" w:rsidP="00D16F9C">
      <w:pPr>
        <w:widowControl w:val="0"/>
        <w:suppressAutoHyphens/>
        <w:spacing w:after="0" w:line="240" w:lineRule="auto"/>
        <w:ind w:right="-427" w:firstLine="5670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20098D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Додаток </w:t>
      </w:r>
      <w:r w:rsidRPr="00AA5F03">
        <w:rPr>
          <w:rFonts w:ascii="Times New Roman" w:eastAsia="SimSun" w:hAnsi="Times New Roman" w:cs="Times New Roman"/>
          <w:b/>
          <w:bCs/>
          <w:kern w:val="2"/>
          <w:lang w:val="ru-RU" w:eastAsia="hi-IN" w:bidi="hi-IN"/>
        </w:rPr>
        <w:t>2</w:t>
      </w:r>
    </w:p>
    <w:p w14:paraId="6B130359" w14:textId="42D9C75B" w:rsidR="00D16F9C" w:rsidRPr="0020098D" w:rsidRDefault="00D16F9C" w:rsidP="00D16F9C">
      <w:pPr>
        <w:spacing w:after="0" w:line="240" w:lineRule="auto"/>
        <w:ind w:left="5670" w:right="-284"/>
        <w:jc w:val="both"/>
        <w:rPr>
          <w:rFonts w:ascii="Times New Roman" w:eastAsia="Calibri" w:hAnsi="Times New Roman" w:cs="Times New Roman"/>
          <w:i/>
          <w:lang w:eastAsia="uk-UA"/>
        </w:rPr>
      </w:pPr>
      <w:r w:rsidRPr="0020098D">
        <w:rPr>
          <w:rFonts w:ascii="Times New Roman" w:eastAsia="Calibri" w:hAnsi="Times New Roman" w:cs="Times New Roman"/>
          <w:i/>
          <w:lang w:eastAsia="uk-UA"/>
        </w:rPr>
        <w:t>до тендерної документації на</w:t>
      </w:r>
      <w:r>
        <w:rPr>
          <w:rFonts w:ascii="Times New Roman" w:eastAsia="Calibri" w:hAnsi="Times New Roman" w:cs="Times New Roman"/>
          <w:i/>
          <w:lang w:eastAsia="uk-UA"/>
        </w:rPr>
        <w:t xml:space="preserve"> </w:t>
      </w:r>
      <w:r w:rsidRPr="0020098D">
        <w:rPr>
          <w:rFonts w:ascii="Times New Roman" w:eastAsia="Calibri" w:hAnsi="Times New Roman" w:cs="Times New Roman"/>
          <w:i/>
          <w:lang w:eastAsia="uk-UA"/>
        </w:rPr>
        <w:t>закупівлю:</w:t>
      </w:r>
    </w:p>
    <w:p w14:paraId="5374655E" w14:textId="272B2898" w:rsidR="00D16F9C" w:rsidRPr="00AA5F03" w:rsidRDefault="00D16F9C" w:rsidP="00D16F9C">
      <w:pPr>
        <w:widowControl w:val="0"/>
        <w:suppressAutoHyphens/>
        <w:spacing w:after="0" w:line="240" w:lineRule="auto"/>
        <w:ind w:left="5670" w:right="-1"/>
        <w:jc w:val="both"/>
        <w:rPr>
          <w:rFonts w:ascii="Times New Roman" w:eastAsia="Calibri" w:hAnsi="Times New Roman" w:cs="Times New Roman"/>
          <w:i/>
        </w:rPr>
      </w:pPr>
      <w:r w:rsidRPr="0020098D">
        <w:rPr>
          <w:rFonts w:ascii="Times New Roman" w:hAnsi="Times New Roman" w:cs="Times New Roman"/>
          <w:b/>
          <w:i/>
        </w:rPr>
        <w:t xml:space="preserve">ДК 021:2015: </w:t>
      </w:r>
      <w:r w:rsidR="00CA7D45" w:rsidRPr="00CA7D45">
        <w:rPr>
          <w:rFonts w:ascii="Times New Roman" w:hAnsi="Times New Roman" w:cs="Times New Roman"/>
          <w:b/>
          <w:i/>
        </w:rPr>
        <w:t xml:space="preserve">35120000-1 Системи та пристрої нагляду та охорони </w:t>
      </w:r>
      <w:r w:rsidRPr="0020098D">
        <w:rPr>
          <w:rFonts w:ascii="Times New Roman" w:hAnsi="Times New Roman" w:cs="Times New Roman"/>
          <w:b/>
          <w:i/>
        </w:rPr>
        <w:t>(</w:t>
      </w:r>
      <w:r w:rsidRPr="00D16F9C">
        <w:rPr>
          <w:rFonts w:ascii="Times New Roman" w:hAnsi="Times New Roman" w:cs="Times New Roman"/>
          <w:b/>
          <w:i/>
        </w:rPr>
        <w:t>Придбання та створення комплексних систем охоронної сигналізації, відеоспостереження та контролю доступу</w:t>
      </w:r>
      <w:r w:rsidRPr="00AA5F03">
        <w:rPr>
          <w:rFonts w:ascii="Times New Roman" w:hAnsi="Times New Roman" w:cs="Times New Roman"/>
          <w:i/>
        </w:rPr>
        <w:t>)</w:t>
      </w:r>
    </w:p>
    <w:p w14:paraId="6005E2E8" w14:textId="77777777" w:rsidR="00D16F9C" w:rsidRDefault="00D16F9C" w:rsidP="00F57C5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65D412A" w14:textId="17A60267" w:rsidR="00F57C57" w:rsidRPr="00F57C57" w:rsidRDefault="00F57C57" w:rsidP="00793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Проект договору про закупівлю</w:t>
      </w:r>
      <w:r w:rsidR="00793AE6" w:rsidRPr="0020098D">
        <w:rPr>
          <w:rFonts w:ascii="Times New Roman" w:eastAsia="Times New Roman" w:hAnsi="Times New Roman" w:cs="Times New Roman"/>
          <w:b/>
          <w:lang w:eastAsia="ar-SA"/>
        </w:rPr>
        <w:t>*</w:t>
      </w:r>
    </w:p>
    <w:p w14:paraId="1299B12B" w14:textId="77777777" w:rsidR="00F57C57" w:rsidRPr="00F57C57" w:rsidRDefault="00F57C57" w:rsidP="00F57C5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211"/>
        <w:gridCol w:w="4287"/>
      </w:tblGrid>
      <w:tr w:rsidR="00F57C57" w:rsidRPr="00F57C57" w14:paraId="100DC044" w14:textId="77777777" w:rsidTr="00D16F9C">
        <w:tc>
          <w:tcPr>
            <w:tcW w:w="5211" w:type="dxa"/>
          </w:tcPr>
          <w:p w14:paraId="2D2E67FC" w14:textId="77777777" w:rsidR="00F57C57" w:rsidRPr="00F57C57" w:rsidRDefault="00F57C57" w:rsidP="00F57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>м. Київ</w:t>
            </w:r>
          </w:p>
        </w:tc>
        <w:tc>
          <w:tcPr>
            <w:tcW w:w="4287" w:type="dxa"/>
          </w:tcPr>
          <w:p w14:paraId="6857EC36" w14:textId="77777777" w:rsidR="00F57C57" w:rsidRPr="00F57C57" w:rsidRDefault="00F57C57" w:rsidP="00F57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«___» __________ 2019 року</w:t>
            </w:r>
          </w:p>
        </w:tc>
      </w:tr>
    </w:tbl>
    <w:p w14:paraId="7A95B2B6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BF5F14B" w14:textId="4BB57228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Департамент земельних ресурсів виконавчого органу Київської міської ради (Київської міської державної адміністрації) (надалі за текстом - Замовник), в особі </w:t>
      </w:r>
      <w:r w:rsidRPr="008F0444">
        <w:rPr>
          <w:rFonts w:ascii="Times New Roman" w:eastAsia="Times New Roman" w:hAnsi="Times New Roman" w:cs="Times New Roman"/>
          <w:lang w:eastAsia="ar-SA"/>
        </w:rPr>
        <w:t>директора Департаменту Оленича Петра Сергійовича, що діє на підставі Положення про Департамент земельних ресурсів виконавчого органу Київської міської ради (Київської міської державної адміністрації), затвердженого рішенням Київської міської ради від 19.12.2002 № 182/342 (із змінами та доповненнями)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, з однієї сторони 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та</w:t>
      </w:r>
      <w:r w:rsidR="00D16F9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16F9C" w:rsidRPr="00AA5F03">
        <w:rPr>
          <w:rFonts w:ascii="Times New Roman" w:eastAsia="Times New Roman" w:hAnsi="Times New Roman" w:cs="Times New Roman"/>
          <w:lang w:eastAsia="ar-SA"/>
        </w:rPr>
        <w:t>переможець відкритих торгів, визначений рішенням тендерного комітету від «___» __________ 2019 року, протокол № ______,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 xml:space="preserve"> __________</w:t>
      </w:r>
      <w:r w:rsidR="00D16F9C">
        <w:rPr>
          <w:rFonts w:ascii="Times New Roman" w:eastAsia="Times New Roman" w:hAnsi="Times New Roman" w:cs="Times New Roman"/>
          <w:lang w:eastAsia="ar-SA"/>
        </w:rPr>
        <w:t>________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_____________</w:t>
      </w:r>
      <w:r w:rsidR="00D16F9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_____________________</w:t>
      </w:r>
      <w:r w:rsidR="00D16F9C">
        <w:rPr>
          <w:rFonts w:ascii="Times New Roman" w:eastAsia="Times New Roman" w:hAnsi="Times New Roman" w:cs="Times New Roman"/>
          <w:lang w:eastAsia="ar-SA"/>
        </w:rPr>
        <w:t>________________________________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______ (надалі - Виконавець), в особі _____________________________________</w:t>
      </w:r>
      <w:r w:rsidR="00D16F9C">
        <w:rPr>
          <w:rFonts w:ascii="Times New Roman" w:eastAsia="Times New Roman" w:hAnsi="Times New Roman" w:cs="Times New Roman"/>
          <w:lang w:eastAsia="ar-SA"/>
        </w:rPr>
        <w:t>_____________________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___, який діє на підставі _______________________________________, з іншої сторони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0536A9C9" w14:textId="2FE39C5C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що далі разом за текстом іменуються Сторони, а кожна окремо - Сторона, дійшли до взаємної згоди і уклали цей Договір (надалі - Договір) відповідно до законодавства України про </w:t>
      </w:r>
      <w:r w:rsidR="00322700">
        <w:rPr>
          <w:rFonts w:ascii="Times New Roman" w:eastAsia="Times New Roman" w:hAnsi="Times New Roman" w:cs="Times New Roman"/>
          <w:lang w:eastAsia="ar-SA"/>
        </w:rPr>
        <w:t>таке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5C310FD6" w14:textId="77777777" w:rsidR="00F57C57" w:rsidRPr="00F57C57" w:rsidRDefault="00F57C57" w:rsidP="008F0444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1. ПРЕДМЕТ ДОГОВОРУ</w:t>
      </w:r>
    </w:p>
    <w:p w14:paraId="61396F70" w14:textId="785D643E" w:rsidR="00F57C57" w:rsidRPr="00D6713C" w:rsidRDefault="00F57C57" w:rsidP="00386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lang w:eastAsia="ar-SA"/>
        </w:rPr>
      </w:pP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1.1. В порядку та на умовах, визначених цим Договором, Виконавець за власний рахунок, власними силами і засобами зобов’язується </w:t>
      </w:r>
      <w:r w:rsidR="00D16F9C" w:rsidRPr="00D6713C">
        <w:rPr>
          <w:rFonts w:ascii="Times New Roman" w:eastAsia="Times New Roman" w:hAnsi="Times New Roman" w:cs="Times New Roman"/>
          <w:strike/>
          <w:lang w:eastAsia="ar-SA"/>
        </w:rPr>
        <w:t>поставити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</w:t>
      </w:r>
      <w:r w:rsidR="00386D22" w:rsidRPr="00D6713C">
        <w:rPr>
          <w:rFonts w:ascii="Times New Roman" w:eastAsia="Times New Roman" w:hAnsi="Times New Roman" w:cs="Times New Roman"/>
          <w:strike/>
          <w:lang w:eastAsia="ar-SA"/>
        </w:rPr>
        <w:t>комплексні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систем</w:t>
      </w:r>
      <w:r w:rsidR="00386D22" w:rsidRPr="00D6713C">
        <w:rPr>
          <w:rFonts w:ascii="Times New Roman" w:eastAsia="Times New Roman" w:hAnsi="Times New Roman" w:cs="Times New Roman"/>
          <w:strike/>
          <w:lang w:eastAsia="ar-SA"/>
        </w:rPr>
        <w:t>и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охоронної сигналізації, відеоспостереження та контролю доступу в адміністративній будівлі за </w:t>
      </w:r>
      <w:proofErr w:type="spellStart"/>
      <w:r w:rsidRPr="00D6713C">
        <w:rPr>
          <w:rFonts w:ascii="Times New Roman" w:eastAsia="Times New Roman" w:hAnsi="Times New Roman" w:cs="Times New Roman"/>
          <w:strike/>
          <w:lang w:eastAsia="ar-SA"/>
        </w:rPr>
        <w:t>адресою</w:t>
      </w:r>
      <w:proofErr w:type="spellEnd"/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: м. </w:t>
      </w:r>
      <w:r w:rsidR="00FD2B34" w:rsidRPr="00D6713C">
        <w:rPr>
          <w:rFonts w:ascii="Times New Roman" w:eastAsia="Times New Roman" w:hAnsi="Times New Roman" w:cs="Times New Roman"/>
          <w:strike/>
          <w:lang w:eastAsia="ar-SA"/>
        </w:rPr>
        <w:t>Київ, вул. 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Хрещатик 32</w:t>
      </w:r>
      <w:r w:rsidR="00FA4460" w:rsidRPr="00D6713C">
        <w:rPr>
          <w:rFonts w:ascii="Times New Roman" w:eastAsia="Times New Roman" w:hAnsi="Times New Roman" w:cs="Times New Roman"/>
          <w:strike/>
          <w:lang w:eastAsia="ar-SA"/>
        </w:rPr>
        <w:t>-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А (далі - Систем</w:t>
      </w:r>
      <w:r w:rsidR="00FA4460" w:rsidRPr="00D6713C">
        <w:rPr>
          <w:rFonts w:ascii="Times New Roman" w:eastAsia="Times New Roman" w:hAnsi="Times New Roman" w:cs="Times New Roman"/>
          <w:strike/>
          <w:lang w:eastAsia="ar-SA"/>
        </w:rPr>
        <w:t>и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) за </w:t>
      </w:r>
      <w:r w:rsidRPr="00D6713C">
        <w:rPr>
          <w:rFonts w:ascii="Times New Roman" w:eastAsia="Times New Roman" w:hAnsi="Times New Roman" w:cs="Times New Roman"/>
          <w:b/>
          <w:strike/>
          <w:lang w:eastAsia="ar-SA"/>
        </w:rPr>
        <w:t>ДК 021:2015: 35120000-1  Системи та пристрої нагляду та охорони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, відпо</w:t>
      </w:r>
      <w:r w:rsidR="00386D22" w:rsidRPr="00D6713C">
        <w:rPr>
          <w:rFonts w:ascii="Times New Roman" w:eastAsia="Times New Roman" w:hAnsi="Times New Roman" w:cs="Times New Roman"/>
          <w:strike/>
          <w:lang w:eastAsia="ar-SA"/>
        </w:rPr>
        <w:t xml:space="preserve">відно до 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 xml:space="preserve">Додатку 1 </w:t>
      </w:r>
      <w:r w:rsidR="00386D22" w:rsidRPr="00D6713C">
        <w:rPr>
          <w:rFonts w:ascii="Times New Roman" w:eastAsia="Times New Roman" w:hAnsi="Times New Roman" w:cs="Times New Roman"/>
          <w:strike/>
          <w:lang w:eastAsia="ar-SA"/>
        </w:rPr>
        <w:t>«Калькуляці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я</w:t>
      </w:r>
      <w:r w:rsidR="00386D22" w:rsidRPr="00D6713C">
        <w:rPr>
          <w:rFonts w:ascii="Times New Roman" w:eastAsia="Times New Roman" w:hAnsi="Times New Roman" w:cs="Times New Roman"/>
          <w:strike/>
          <w:lang w:eastAsia="ar-SA"/>
        </w:rPr>
        <w:t xml:space="preserve"> комплексних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систем охоронної сигналізації, відеоспостереження та контролю доступу в адміністративній будівлі за </w:t>
      </w:r>
      <w:proofErr w:type="spellStart"/>
      <w:r w:rsidRPr="00D6713C">
        <w:rPr>
          <w:rFonts w:ascii="Times New Roman" w:eastAsia="Times New Roman" w:hAnsi="Times New Roman" w:cs="Times New Roman"/>
          <w:strike/>
          <w:lang w:eastAsia="ar-SA"/>
        </w:rPr>
        <w:t>адресою</w:t>
      </w:r>
      <w:proofErr w:type="spellEnd"/>
      <w:r w:rsidRPr="00D6713C">
        <w:rPr>
          <w:rFonts w:ascii="Times New Roman" w:eastAsia="Times New Roman" w:hAnsi="Times New Roman" w:cs="Times New Roman"/>
          <w:strike/>
          <w:lang w:eastAsia="ar-SA"/>
        </w:rPr>
        <w:t>: м.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 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Київ, вул. Хрещатик, 32</w:t>
      </w:r>
      <w:r w:rsidR="00D16F9C" w:rsidRPr="00D6713C">
        <w:rPr>
          <w:rFonts w:ascii="Times New Roman" w:eastAsia="Times New Roman" w:hAnsi="Times New Roman" w:cs="Times New Roman"/>
          <w:strike/>
          <w:lang w:eastAsia="ar-SA"/>
        </w:rPr>
        <w:t>-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А» 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(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далі – Калькуляція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)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, та 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 xml:space="preserve">Додатку 2 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«Технічн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і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вимог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и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до комплексн</w:t>
      </w:r>
      <w:r w:rsidR="00386D22" w:rsidRPr="00D6713C">
        <w:rPr>
          <w:rFonts w:ascii="Times New Roman" w:eastAsia="Times New Roman" w:hAnsi="Times New Roman" w:cs="Times New Roman"/>
          <w:strike/>
          <w:lang w:eastAsia="ar-SA"/>
        </w:rPr>
        <w:t>их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систем охоронної сигналізації, відеоспостереження та контролю доступу в адміністративній будівлі за </w:t>
      </w:r>
      <w:proofErr w:type="spellStart"/>
      <w:r w:rsidRPr="00D6713C">
        <w:rPr>
          <w:rFonts w:ascii="Times New Roman" w:eastAsia="Times New Roman" w:hAnsi="Times New Roman" w:cs="Times New Roman"/>
          <w:strike/>
          <w:lang w:eastAsia="ar-SA"/>
        </w:rPr>
        <w:t>адресою</w:t>
      </w:r>
      <w:proofErr w:type="spellEnd"/>
      <w:r w:rsidRPr="00D6713C">
        <w:rPr>
          <w:rFonts w:ascii="Times New Roman" w:eastAsia="Times New Roman" w:hAnsi="Times New Roman" w:cs="Times New Roman"/>
          <w:strike/>
          <w:lang w:eastAsia="ar-SA"/>
        </w:rPr>
        <w:t>: м. Київ, вул. Хрещатик, 32</w:t>
      </w:r>
      <w:r w:rsidR="00D16F9C" w:rsidRPr="00D6713C">
        <w:rPr>
          <w:rFonts w:ascii="Times New Roman" w:eastAsia="Times New Roman" w:hAnsi="Times New Roman" w:cs="Times New Roman"/>
          <w:strike/>
          <w:lang w:eastAsia="ar-SA"/>
        </w:rPr>
        <w:t>-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А» (далі – Технічні вимоги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)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, що є невід’ємними частинами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 xml:space="preserve"> Договору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>, та передати ї</w:t>
      </w:r>
      <w:r w:rsidR="00322700" w:rsidRPr="00D6713C">
        <w:rPr>
          <w:rFonts w:ascii="Times New Roman" w:eastAsia="Times New Roman" w:hAnsi="Times New Roman" w:cs="Times New Roman"/>
          <w:strike/>
          <w:lang w:eastAsia="ar-SA"/>
        </w:rPr>
        <w:t>х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у власність Замовнику, а Зам</w:t>
      </w:r>
      <w:r w:rsidR="00264DA2" w:rsidRPr="00D6713C">
        <w:rPr>
          <w:rFonts w:ascii="Times New Roman" w:eastAsia="Times New Roman" w:hAnsi="Times New Roman" w:cs="Times New Roman"/>
          <w:strike/>
          <w:lang w:eastAsia="ar-SA"/>
        </w:rPr>
        <w:t>овник зобов'язується прийняти ці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Систем</w:t>
      </w:r>
      <w:r w:rsidR="00264DA2" w:rsidRPr="00D6713C">
        <w:rPr>
          <w:rFonts w:ascii="Times New Roman" w:eastAsia="Times New Roman" w:hAnsi="Times New Roman" w:cs="Times New Roman"/>
          <w:strike/>
          <w:lang w:eastAsia="ar-SA"/>
        </w:rPr>
        <w:t>и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та сплатити ї</w:t>
      </w:r>
      <w:r w:rsidR="00264DA2" w:rsidRPr="00D6713C">
        <w:rPr>
          <w:rFonts w:ascii="Times New Roman" w:eastAsia="Times New Roman" w:hAnsi="Times New Roman" w:cs="Times New Roman"/>
          <w:strike/>
          <w:lang w:eastAsia="ar-SA"/>
        </w:rPr>
        <w:t>х</w:t>
      </w:r>
      <w:r w:rsidRPr="00D6713C">
        <w:rPr>
          <w:rFonts w:ascii="Times New Roman" w:eastAsia="Times New Roman" w:hAnsi="Times New Roman" w:cs="Times New Roman"/>
          <w:strike/>
          <w:lang w:eastAsia="ar-SA"/>
        </w:rPr>
        <w:t xml:space="preserve"> вартість відповідно до умов цього Договору.</w:t>
      </w:r>
    </w:p>
    <w:p w14:paraId="7E03F36A" w14:textId="552EC705" w:rsidR="00D6713C" w:rsidRDefault="00D6713C" w:rsidP="00F57C5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lang w:eastAsia="ar-SA"/>
        </w:rPr>
      </w:pPr>
      <w:r w:rsidRPr="00D6713C">
        <w:rPr>
          <w:rFonts w:ascii="Times New Roman" w:hAnsi="Times New Roman"/>
        </w:rPr>
        <w:t xml:space="preserve">1.1. Предметом договору є придбання та створення комплексних систем охоронної сигналізації, відеоспостереження та контролю доступу в адміністративній будівлі за </w:t>
      </w:r>
      <w:proofErr w:type="spellStart"/>
      <w:r w:rsidRPr="00D6713C">
        <w:rPr>
          <w:rFonts w:ascii="Times New Roman" w:hAnsi="Times New Roman"/>
        </w:rPr>
        <w:t>адресою</w:t>
      </w:r>
      <w:proofErr w:type="spellEnd"/>
      <w:r w:rsidRPr="00D6713C">
        <w:rPr>
          <w:rFonts w:ascii="Times New Roman" w:hAnsi="Times New Roman"/>
        </w:rPr>
        <w:t>: м</w:t>
      </w:r>
      <w:r w:rsidR="004A5A05" w:rsidRPr="00D6713C">
        <w:rPr>
          <w:rFonts w:ascii="Times New Roman" w:hAnsi="Times New Roman"/>
        </w:rPr>
        <w:t>.</w:t>
      </w:r>
      <w:r w:rsidR="004A5A05">
        <w:rPr>
          <w:rFonts w:ascii="Times New Roman" w:hAnsi="Times New Roman"/>
        </w:rPr>
        <w:t> </w:t>
      </w:r>
      <w:r w:rsidRPr="00D6713C">
        <w:rPr>
          <w:rFonts w:ascii="Times New Roman" w:hAnsi="Times New Roman"/>
        </w:rPr>
        <w:t>Київ, вул.</w:t>
      </w:r>
      <w:r w:rsidRPr="00D6713C">
        <w:rPr>
          <w:rFonts w:ascii="Times New Roman" w:hAnsi="Times New Roman"/>
          <w:lang w:val="en-US"/>
        </w:rPr>
        <w:t> </w:t>
      </w:r>
      <w:r w:rsidRPr="00D6713C">
        <w:rPr>
          <w:rFonts w:ascii="Times New Roman" w:hAnsi="Times New Roman"/>
        </w:rPr>
        <w:t xml:space="preserve">Хрещатик 32-А (далі – Система) за </w:t>
      </w:r>
      <w:r w:rsidRPr="00D6713C">
        <w:rPr>
          <w:rFonts w:ascii="Times New Roman" w:hAnsi="Times New Roman"/>
          <w:b/>
        </w:rPr>
        <w:t>ДК 021:2015: 35120000-1 Системи та пристрої нагляду та охорони</w:t>
      </w:r>
      <w:r w:rsidRPr="00D6713C">
        <w:rPr>
          <w:rFonts w:ascii="Times New Roman" w:hAnsi="Times New Roman"/>
        </w:rPr>
        <w:t xml:space="preserve">, відповідно до Додатку 1 «Калькуляція комплексних систем охоронної сигналізації, відеоспостереження та контролю доступу в адміністративній будівлі за </w:t>
      </w:r>
      <w:proofErr w:type="spellStart"/>
      <w:r w:rsidRPr="00D6713C">
        <w:rPr>
          <w:rFonts w:ascii="Times New Roman" w:hAnsi="Times New Roman"/>
        </w:rPr>
        <w:t>адресою</w:t>
      </w:r>
      <w:proofErr w:type="spellEnd"/>
      <w:r w:rsidRPr="00D6713C">
        <w:rPr>
          <w:rFonts w:ascii="Times New Roman" w:hAnsi="Times New Roman"/>
        </w:rPr>
        <w:t>: м</w:t>
      </w:r>
      <w:bookmarkStart w:id="0" w:name="_GoBack"/>
      <w:r w:rsidR="004A5A05" w:rsidRPr="00D6713C">
        <w:rPr>
          <w:rFonts w:ascii="Times New Roman" w:hAnsi="Times New Roman"/>
        </w:rPr>
        <w:t>.</w:t>
      </w:r>
      <w:r w:rsidR="004A5A05">
        <w:rPr>
          <w:rFonts w:ascii="Times New Roman" w:hAnsi="Times New Roman"/>
        </w:rPr>
        <w:t> </w:t>
      </w:r>
      <w:bookmarkEnd w:id="0"/>
      <w:r w:rsidRPr="00D6713C">
        <w:rPr>
          <w:rFonts w:ascii="Times New Roman" w:hAnsi="Times New Roman"/>
        </w:rPr>
        <w:t xml:space="preserve">Київ, вул. Хрещатик, 32-А) (далі – Калькуляція) та Додатку 2 «Технічні вимоги до комплексних систем охоронної сигналізації, відеоспостереження та контролю доступу в адміністративній будівлі за </w:t>
      </w:r>
      <w:proofErr w:type="spellStart"/>
      <w:r w:rsidRPr="00D6713C">
        <w:rPr>
          <w:rFonts w:ascii="Times New Roman" w:hAnsi="Times New Roman"/>
        </w:rPr>
        <w:t>адресою</w:t>
      </w:r>
      <w:proofErr w:type="spellEnd"/>
      <w:r w:rsidRPr="00D6713C">
        <w:rPr>
          <w:rFonts w:ascii="Times New Roman" w:hAnsi="Times New Roman"/>
        </w:rPr>
        <w:t>: м. Київ, вул. Хрещатик, 32-А» (далі – Технічні вимоги), що є невід’ємними частинами Договору.</w:t>
      </w:r>
    </w:p>
    <w:p w14:paraId="73750EB3" w14:textId="5A36A926" w:rsidR="00F57C57" w:rsidRPr="00F57C57" w:rsidRDefault="00F57C57" w:rsidP="00F57C5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1.2. </w:t>
      </w:r>
      <w:r w:rsidR="00D16F9C">
        <w:rPr>
          <w:rFonts w:ascii="Times New Roman" w:eastAsia="Times New Roman" w:hAnsi="Times New Roman" w:cs="Times New Roman"/>
          <w:lang w:eastAsia="ar-SA"/>
        </w:rPr>
        <w:t>Постачання та с</w:t>
      </w:r>
      <w:r w:rsidRPr="00F57C57">
        <w:rPr>
          <w:rFonts w:ascii="Times New Roman" w:eastAsia="Times New Roman" w:hAnsi="Times New Roman" w:cs="Times New Roman"/>
          <w:lang w:eastAsia="ar-SA"/>
        </w:rPr>
        <w:t>творення Систем включає в себе:</w:t>
      </w:r>
    </w:p>
    <w:p w14:paraId="6CC1E242" w14:textId="4607F868" w:rsidR="00F57C57" w:rsidRPr="00F57C57" w:rsidRDefault="00F57C57" w:rsidP="00F57C5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1.2.1.</w:t>
      </w:r>
      <w:r w:rsidR="0082082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проектування та монтаж </w:t>
      </w:r>
      <w:r w:rsidRPr="008F0444">
        <w:rPr>
          <w:rFonts w:ascii="Times New Roman" w:eastAsia="Calibri" w:hAnsi="Times New Roman" w:cs="Times New Roman"/>
        </w:rPr>
        <w:t>комплексн</w:t>
      </w:r>
      <w:r w:rsidR="00FA4460">
        <w:rPr>
          <w:rFonts w:ascii="Times New Roman" w:eastAsia="Calibri" w:hAnsi="Times New Roman" w:cs="Times New Roman"/>
        </w:rPr>
        <w:t>их</w:t>
      </w:r>
      <w:r w:rsidRPr="008F0444">
        <w:rPr>
          <w:rFonts w:ascii="Times New Roman" w:eastAsia="Calibri" w:hAnsi="Times New Roman" w:cs="Times New Roman"/>
        </w:rPr>
        <w:t xml:space="preserve"> систем </w:t>
      </w:r>
      <w:r w:rsidRPr="00F57C57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охоронної сигналізації, відеоспостереження та контролю доступу</w:t>
      </w:r>
      <w:r w:rsidRPr="00F57C57">
        <w:rPr>
          <w:rFonts w:ascii="Times New Roman" w:eastAsia="Times New Roman" w:hAnsi="Times New Roman" w:cs="Times New Roman"/>
          <w:lang w:eastAsia="ar-SA"/>
        </w:rPr>
        <w:t>;</w:t>
      </w:r>
    </w:p>
    <w:p w14:paraId="6511FA48" w14:textId="2322DDBA" w:rsidR="00F57C57" w:rsidRPr="00F57C57" w:rsidRDefault="00F57C57" w:rsidP="00F57C5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1.2.2. налагоджуван</w:t>
      </w:r>
      <w:r w:rsidR="00D16F9C">
        <w:rPr>
          <w:rFonts w:ascii="Times New Roman" w:eastAsia="Times New Roman" w:hAnsi="Times New Roman" w:cs="Times New Roman"/>
          <w:lang w:eastAsia="ar-SA"/>
        </w:rPr>
        <w:t>ня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F0444">
        <w:rPr>
          <w:rFonts w:ascii="Times New Roman" w:eastAsia="Calibri" w:hAnsi="Times New Roman" w:cs="Times New Roman"/>
        </w:rPr>
        <w:t>комплексн</w:t>
      </w:r>
      <w:r w:rsidR="00D16F9C">
        <w:rPr>
          <w:rFonts w:ascii="Times New Roman" w:eastAsia="Calibri" w:hAnsi="Times New Roman" w:cs="Times New Roman"/>
        </w:rPr>
        <w:t>их</w:t>
      </w:r>
      <w:r w:rsidRPr="008F0444">
        <w:rPr>
          <w:rFonts w:ascii="Times New Roman" w:eastAsia="Calibri" w:hAnsi="Times New Roman" w:cs="Times New Roman"/>
        </w:rPr>
        <w:t xml:space="preserve"> систем </w:t>
      </w:r>
      <w:r w:rsidRPr="00F57C57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охоронної сигналізації, відеоспостереження та контролю доступу</w:t>
      </w:r>
      <w:r w:rsidRPr="00F57C57">
        <w:rPr>
          <w:rFonts w:ascii="Times New Roman" w:eastAsia="Times New Roman" w:hAnsi="Times New Roman" w:cs="Times New Roman"/>
          <w:lang w:eastAsia="ar-SA"/>
        </w:rPr>
        <w:t>;</w:t>
      </w:r>
    </w:p>
    <w:p w14:paraId="7DBB832E" w14:textId="0BA0E797" w:rsidR="00F57C57" w:rsidRPr="00F57C57" w:rsidRDefault="00F57C57" w:rsidP="00F57C5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1.2.3. здач</w:t>
      </w:r>
      <w:r w:rsidR="00793AE6">
        <w:rPr>
          <w:rFonts w:ascii="Times New Roman" w:eastAsia="Times New Roman" w:hAnsi="Times New Roman" w:cs="Times New Roman"/>
          <w:lang w:eastAsia="ar-SA"/>
        </w:rPr>
        <w:t>у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F0444">
        <w:rPr>
          <w:rFonts w:ascii="Times New Roman" w:eastAsia="Calibri" w:hAnsi="Times New Roman" w:cs="Times New Roman"/>
        </w:rPr>
        <w:t>комплексн</w:t>
      </w:r>
      <w:r w:rsidR="00FA4460">
        <w:rPr>
          <w:rFonts w:ascii="Times New Roman" w:eastAsia="Calibri" w:hAnsi="Times New Roman" w:cs="Times New Roman"/>
        </w:rPr>
        <w:t>их</w:t>
      </w:r>
      <w:r w:rsidRPr="008F0444">
        <w:rPr>
          <w:rFonts w:ascii="Times New Roman" w:eastAsia="Calibri" w:hAnsi="Times New Roman" w:cs="Times New Roman"/>
        </w:rPr>
        <w:t xml:space="preserve"> систем </w:t>
      </w:r>
      <w:r w:rsidRPr="00F57C57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охоронної сигналізації, відеоспостереження та контролю доступу</w:t>
      </w:r>
      <w:r w:rsidRPr="00F57C57" w:rsidDel="00B11E2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 експлуатацію та підписання актів представниками Сторін.</w:t>
      </w:r>
    </w:p>
    <w:p w14:paraId="1DA4728D" w14:textId="36E1361E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1.3. Обсяги закупівлі можуть бути зменшені залежно від реального фінансування видатків</w:t>
      </w:r>
      <w:r w:rsidRPr="00F57C57">
        <w:rPr>
          <w:rFonts w:ascii="Times New Roman" w:eastAsia="Times New Roman" w:hAnsi="Times New Roman" w:cs="Times New Roman"/>
          <w:spacing w:val="1"/>
          <w:lang w:eastAsia="ar-SA"/>
        </w:rPr>
        <w:t>.</w:t>
      </w:r>
    </w:p>
    <w:p w14:paraId="38AFA502" w14:textId="27C358E5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2. ПРОЕКТУВАННЯ СИСТЕМ</w:t>
      </w:r>
    </w:p>
    <w:p w14:paraId="455A219B" w14:textId="07801C9F" w:rsidR="00F57C57" w:rsidRPr="00F57C57" w:rsidRDefault="00FA4460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2.1.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Створення Систем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забезпечується проектно-кошторисною документацією (далі - Проект), розробка якої  покладається на Виконавця. Вартість витрат Виконавця на розробку Проекту, його погодження входить в Договірну ціну цього Договору.</w:t>
      </w:r>
    </w:p>
    <w:p w14:paraId="2DC81605" w14:textId="150FCAD6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2.2.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Проект, що розробляється Виконавцем відповідно до цього Договору, повинен відповідати вимогам законодавства України, державних стандартів, норм і правил, завданню Замовника на проектування та іншим вихідним даним для проектування, а також іншим вимогам цього Договору.</w:t>
      </w:r>
    </w:p>
    <w:p w14:paraId="70018811" w14:textId="3F7F9518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2.3.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Виконавець не має права в односторонньому порядку вносити зміни до Проекту після його затвердження Замовником.</w:t>
      </w:r>
    </w:p>
    <w:p w14:paraId="05CDF49B" w14:textId="04A9C34F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2.4.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Доказами передання або повернення Проекту між Сторонами є відповідний акт.</w:t>
      </w:r>
    </w:p>
    <w:p w14:paraId="492D9EAC" w14:textId="127E6FBD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2.5.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Створення Систем повинно проводитись Виконавцем відповідно до погодженого Замовником та відповідними уповноваженими органами, підприємствами, установами, організаціями (у разі, якщо таке погодження вимагається законодавством) Проекту.   </w:t>
      </w:r>
    </w:p>
    <w:p w14:paraId="38838DE3" w14:textId="77777777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3. ЯКІСТЬ  ТА КОМПЛЕКТНІСТЬ</w:t>
      </w:r>
    </w:p>
    <w:p w14:paraId="29E6FF7A" w14:textId="174B354B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3.1. Виконавець повинен </w:t>
      </w:r>
      <w:r w:rsidR="00793AE6">
        <w:rPr>
          <w:rFonts w:ascii="Times New Roman" w:eastAsia="Times New Roman" w:hAnsi="Times New Roman" w:cs="Times New Roman"/>
          <w:lang w:eastAsia="ar-SA"/>
        </w:rPr>
        <w:t xml:space="preserve">поставити та </w:t>
      </w:r>
      <w:r w:rsidRPr="00F57C57">
        <w:rPr>
          <w:rFonts w:ascii="Times New Roman" w:eastAsia="Times New Roman" w:hAnsi="Times New Roman" w:cs="Times New Roman"/>
          <w:lang w:eastAsia="ar-SA"/>
        </w:rPr>
        <w:t>створити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>, якість і комплектність як</w:t>
      </w:r>
      <w:r w:rsidR="00FA4460">
        <w:rPr>
          <w:rFonts w:ascii="Times New Roman" w:eastAsia="Times New Roman" w:hAnsi="Times New Roman" w:cs="Times New Roman"/>
          <w:lang w:eastAsia="ar-SA"/>
        </w:rPr>
        <w:t>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відповідає вимогам державних стандартів, правилам, регламентам, інструкціям, технічним умовам, нормам, які регулюють питання якості і комплектності Систем, іншій технічній докумен</w:t>
      </w:r>
      <w:r w:rsidR="00FA4460">
        <w:rPr>
          <w:rFonts w:ascii="Times New Roman" w:eastAsia="Times New Roman" w:hAnsi="Times New Roman" w:cs="Times New Roman"/>
          <w:lang w:eastAsia="ar-SA"/>
        </w:rPr>
        <w:t>тації, що встановлює вимоги до їх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якості і комплектності, Технічним  вимогам, а також іншим умовам, встановленим чинним законодавством України до створення систем даного виду.</w:t>
      </w:r>
    </w:p>
    <w:p w14:paraId="1DE3C623" w14:textId="13EBEF53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3.2. У разі передачі Систем, що не відповіда</w:t>
      </w:r>
      <w:r w:rsidR="00FA4460">
        <w:rPr>
          <w:rFonts w:ascii="Times New Roman" w:eastAsia="Times New Roman" w:hAnsi="Times New Roman" w:cs="Times New Roman"/>
          <w:lang w:eastAsia="ar-SA"/>
        </w:rPr>
        <w:t>ють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вимогам, встановленим пунктом 3.1. цього Договору, Виконавець за власний рахунок зобов’язаний усунути недоліки (дефекти) Систем шляхом заміни ї</w:t>
      </w:r>
      <w:r w:rsidR="00FA4460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 цілому на якісн</w:t>
      </w:r>
      <w:r w:rsidR="00FA4460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або укомплектувати ї</w:t>
      </w:r>
      <w:r w:rsidR="00FA4460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якісними складовими у відповідності до пункту 3.1. цього Договору.</w:t>
      </w:r>
    </w:p>
    <w:p w14:paraId="4634E5E3" w14:textId="0967122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3.3.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На підтвердження відповідності якості створен</w:t>
      </w:r>
      <w:r w:rsidR="00FA4460">
        <w:rPr>
          <w:rFonts w:ascii="Times New Roman" w:eastAsia="Times New Roman" w:hAnsi="Times New Roman" w:cs="Times New Roman"/>
          <w:lang w:eastAsia="ar-SA"/>
        </w:rPr>
        <w:t>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Виконавець надає Замовнику передбачені законодавством України документи.</w:t>
      </w:r>
    </w:p>
    <w:p w14:paraId="75533009" w14:textId="77777777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4. ЦІНА ДОГОВОРУ</w:t>
      </w:r>
    </w:p>
    <w:p w14:paraId="32CB594E" w14:textId="07B3DE87" w:rsidR="00793AE6" w:rsidRPr="0020098D" w:rsidRDefault="00793AE6" w:rsidP="00793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0098D">
        <w:rPr>
          <w:rFonts w:ascii="Times New Roman" w:eastAsia="Times New Roman" w:hAnsi="Times New Roman" w:cs="Times New Roman"/>
          <w:lang w:eastAsia="ar-SA"/>
        </w:rPr>
        <w:t>4.1. Загальна ціна Договору становить –______________________</w:t>
      </w:r>
      <w:r>
        <w:rPr>
          <w:rFonts w:ascii="Times New Roman" w:eastAsia="Times New Roman" w:hAnsi="Times New Roman" w:cs="Times New Roman"/>
          <w:lang w:eastAsia="ar-SA"/>
        </w:rPr>
        <w:t>__</w:t>
      </w:r>
      <w:r w:rsidRPr="0020098D">
        <w:rPr>
          <w:rFonts w:ascii="Times New Roman" w:eastAsia="Times New Roman" w:hAnsi="Times New Roman" w:cs="Times New Roman"/>
          <w:lang w:eastAsia="ar-SA"/>
        </w:rPr>
        <w:t xml:space="preserve">  грн (_______</w:t>
      </w:r>
      <w:r>
        <w:rPr>
          <w:rFonts w:ascii="Times New Roman" w:eastAsia="Times New Roman" w:hAnsi="Times New Roman" w:cs="Times New Roman"/>
          <w:lang w:eastAsia="ar-SA"/>
        </w:rPr>
        <w:t xml:space="preserve">_________ </w:t>
      </w:r>
      <w:r w:rsidRPr="0020098D">
        <w:rPr>
          <w:rFonts w:ascii="Times New Roman" w:eastAsia="Times New Roman" w:hAnsi="Times New Roman" w:cs="Times New Roman"/>
          <w:lang w:eastAsia="ar-SA"/>
        </w:rPr>
        <w:t xml:space="preserve">__________________________________), в </w:t>
      </w:r>
      <w:proofErr w:type="spellStart"/>
      <w:r w:rsidRPr="0020098D">
        <w:rPr>
          <w:rFonts w:ascii="Times New Roman" w:eastAsia="Times New Roman" w:hAnsi="Times New Roman" w:cs="Times New Roman"/>
          <w:lang w:eastAsia="ar-SA"/>
        </w:rPr>
        <w:t>т.ч</w:t>
      </w:r>
      <w:proofErr w:type="spellEnd"/>
      <w:r w:rsidRPr="0020098D">
        <w:rPr>
          <w:rFonts w:ascii="Times New Roman" w:eastAsia="Times New Roman" w:hAnsi="Times New Roman" w:cs="Times New Roman"/>
          <w:lang w:eastAsia="ar-SA"/>
        </w:rPr>
        <w:t>. ПДВ 20% - 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грн</w:t>
      </w:r>
      <w:r w:rsidRPr="0020098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bCs/>
          <w:lang w:eastAsia="ar-SA"/>
        </w:rPr>
        <w:t>(__________</w:t>
      </w:r>
      <w:r>
        <w:rPr>
          <w:rFonts w:ascii="Times New Roman" w:eastAsia="Times New Roman" w:hAnsi="Times New Roman" w:cs="Times New Roman"/>
          <w:bCs/>
          <w:lang w:eastAsia="ar-SA"/>
        </w:rPr>
        <w:t>______</w:t>
      </w:r>
      <w:r w:rsidRPr="0020098D">
        <w:rPr>
          <w:rFonts w:ascii="Times New Roman" w:eastAsia="Times New Roman" w:hAnsi="Times New Roman" w:cs="Times New Roman"/>
          <w:bCs/>
          <w:lang w:eastAsia="ar-SA"/>
        </w:rPr>
        <w:t>_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bCs/>
          <w:lang w:eastAsia="ar-SA"/>
        </w:rPr>
        <w:t>___________________________________)</w:t>
      </w:r>
      <w:r w:rsidRPr="0020098D">
        <w:rPr>
          <w:rFonts w:ascii="Times New Roman" w:eastAsia="Times New Roman" w:hAnsi="Times New Roman" w:cs="Times New Roman"/>
          <w:lang w:eastAsia="ar-SA"/>
        </w:rPr>
        <w:t>.</w:t>
      </w:r>
    </w:p>
    <w:p w14:paraId="6615DDB0" w14:textId="725C5A71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>4.2. Загальна ціна Договору включає в себе всі в</w:t>
      </w:r>
      <w:r w:rsidR="00FA4460">
        <w:rPr>
          <w:rFonts w:ascii="Times New Roman" w:eastAsia="Times New Roman" w:hAnsi="Times New Roman" w:cs="Times New Roman"/>
          <w:bCs/>
          <w:color w:val="000000"/>
          <w:lang w:eastAsia="ru-RU"/>
        </w:rPr>
        <w:t>итрати Виконавця, пов’язані із постачанням та створенням Систем</w:t>
      </w:r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>, а також всі можливі податки, збори та інші обов’язкові платежі.</w:t>
      </w:r>
    </w:p>
    <w:p w14:paraId="6FE6A504" w14:textId="2607271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4.3. Загальна ціна може бути зменшена за результатами проведеної експертизи кошторисної частини Проекту шляхом укладення Сторонами Додаткової угоди до Договору.  </w:t>
      </w:r>
    </w:p>
    <w:p w14:paraId="318A2E3B" w14:textId="77777777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5. ПОРЯДОК ЗДІЙСНЕННЯ ОПЛАТИ</w:t>
      </w:r>
    </w:p>
    <w:p w14:paraId="1D1C4E19" w14:textId="7B725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5.1. Оплата здійснюється на підставі частини </w:t>
      </w:r>
      <w:r w:rsidR="00820820">
        <w:rPr>
          <w:rFonts w:ascii="Times New Roman" w:eastAsia="Times New Roman" w:hAnsi="Times New Roman" w:cs="Times New Roman"/>
          <w:lang w:eastAsia="ar-SA"/>
        </w:rPr>
        <w:t>першої</w:t>
      </w:r>
      <w:r w:rsidR="00820820"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ст</w:t>
      </w:r>
      <w:r w:rsidR="00793AE6">
        <w:rPr>
          <w:rFonts w:ascii="Times New Roman" w:eastAsia="Times New Roman" w:hAnsi="Times New Roman" w:cs="Times New Roman"/>
          <w:lang w:eastAsia="ar-SA"/>
        </w:rPr>
        <w:t xml:space="preserve">атті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49 Бюджетного кодексу України за рахунок коштів бюджету міста Києва лише після </w:t>
      </w:r>
      <w:r w:rsidR="00793AE6">
        <w:rPr>
          <w:rFonts w:ascii="Times New Roman" w:eastAsia="Times New Roman" w:hAnsi="Times New Roman" w:cs="Times New Roman"/>
          <w:lang w:eastAsia="ar-SA"/>
        </w:rPr>
        <w:t xml:space="preserve">поставки та </w:t>
      </w:r>
      <w:r w:rsidRPr="00F57C57">
        <w:rPr>
          <w:rFonts w:ascii="Times New Roman" w:eastAsia="Times New Roman" w:hAnsi="Times New Roman" w:cs="Times New Roman"/>
          <w:lang w:eastAsia="ar-SA"/>
        </w:rPr>
        <w:t>створення Виконавцем Систем та передачі ї</w:t>
      </w:r>
      <w:r w:rsidR="00FA4460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Замовнику.</w:t>
      </w:r>
    </w:p>
    <w:p w14:paraId="61ECE58E" w14:textId="3615C884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5.2. Розрахунки за Договором проводяться у безготівковій формі шляхом перерахування Замовником грошових  коштів у національній грошовій одиниці на поточний рахунок Виконавця, зазначений у реквізитах цього Договору, після передачі Виконавцем Замовнику Систем за відповідним актом приймання-передачі, на підставі видаткової накладної – не пізніше 31.12.2019</w:t>
      </w:r>
      <w:r w:rsidR="00FA4460">
        <w:rPr>
          <w:rFonts w:ascii="Times New Roman" w:eastAsia="Times New Roman" w:hAnsi="Times New Roman" w:cs="Times New Roman"/>
          <w:lang w:eastAsia="ar-SA"/>
        </w:rPr>
        <w:t> </w:t>
      </w:r>
      <w:r w:rsidRPr="00F57C57">
        <w:rPr>
          <w:rFonts w:ascii="Times New Roman" w:eastAsia="Times New Roman" w:hAnsi="Times New Roman" w:cs="Times New Roman"/>
          <w:lang w:eastAsia="ar-SA"/>
        </w:rPr>
        <w:t>року.</w:t>
      </w:r>
    </w:p>
    <w:p w14:paraId="582F5592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5.3. 3 метою своєчасної реєстрації фінансових зобов’язань за цим Договором у Державній казначейській службі України Виконавець надає Замовнику належним чином оформлені документи:</w:t>
      </w:r>
    </w:p>
    <w:p w14:paraId="2AF2ABD7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-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рахунок-фактуру;</w:t>
      </w:r>
    </w:p>
    <w:p w14:paraId="3AB71CDD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-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видаткову накладну;</w:t>
      </w:r>
    </w:p>
    <w:p w14:paraId="1DDB283F" w14:textId="7833364D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-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акт приймання-передачі Систем.</w:t>
      </w:r>
    </w:p>
    <w:p w14:paraId="7BA3CA2E" w14:textId="3E7836FF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5.4. У разі затримки бюджетного фінансування, оплата за передан</w:t>
      </w:r>
      <w:r w:rsidR="00FA4460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Замовнику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здійснюється протягом 10 (десяти) банківських днів з моменту отримання Замовником бюджетного призначення на фінансування закупівлі на свій реєстраційний рахунок. Будь які штрафні санкції в такому випадку до Замовника не застосовуються.</w:t>
      </w:r>
    </w:p>
    <w:p w14:paraId="1B732B61" w14:textId="77777777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6. ПРАВА ТА ОБОВ’ЯЗКИ СТОРІН</w:t>
      </w:r>
    </w:p>
    <w:p w14:paraId="2C53F21E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6.1.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Виконавець зобов’язаний:</w:t>
      </w:r>
    </w:p>
    <w:p w14:paraId="2B7C467C" w14:textId="121654C6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lastRenderedPageBreak/>
        <w:t>6.1.1. Мати ліцензії та/або інші дозвільні документи, необхідні для виконання цього Договору та надавати їх Замовнику;</w:t>
      </w:r>
    </w:p>
    <w:p w14:paraId="59A8D7DD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6.1.2. Погоджувати готовий Проект із Замовником, а також з уповноваженими органами державної влади, органами місцевого самоврядування та іншими органами, підприємствами, установами, організаціями, які беруть участь в погодженні та експертизі Проекту (якщо таке погодження вимагається законодавством);</w:t>
      </w:r>
    </w:p>
    <w:p w14:paraId="3D6E2ACD" w14:textId="7DBEE73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6.1.3. Створити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 до вимог законодавства України, державних стандартів, норм і правил, цього Договору тощо та надати Замовнику документи на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(в </w:t>
      </w:r>
      <w:proofErr w:type="spellStart"/>
      <w:r w:rsidRPr="00F57C57">
        <w:rPr>
          <w:rFonts w:ascii="Times New Roman" w:eastAsia="Times New Roman" w:hAnsi="Times New Roman" w:cs="Times New Roman"/>
          <w:lang w:eastAsia="ar-SA"/>
        </w:rPr>
        <w:t>т.ч</w:t>
      </w:r>
      <w:proofErr w:type="spellEnd"/>
      <w:r w:rsidRPr="00F57C57">
        <w:rPr>
          <w:rFonts w:ascii="Times New Roman" w:eastAsia="Times New Roman" w:hAnsi="Times New Roman" w:cs="Times New Roman"/>
          <w:lang w:eastAsia="ar-SA"/>
        </w:rPr>
        <w:t>., але не виключно погоджений, затверджений відповідно до законодавства Проект, іншу погоджувальну документацію уповноважених органів, підприємств, установ, організацій (у разі, якщо таке погодження вимагається законодавством), технічну, гарантійну документацію виробника</w:t>
      </w:r>
      <w:r w:rsidR="00264DA2">
        <w:rPr>
          <w:rFonts w:ascii="Times New Roman" w:eastAsia="Times New Roman" w:hAnsi="Times New Roman" w:cs="Times New Roman"/>
          <w:lang w:eastAsia="ar-SA"/>
        </w:rPr>
        <w:t xml:space="preserve"> на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обладнання Систем, сертифікати походження та якості (на кожну складову Систем) тощо;</w:t>
      </w:r>
    </w:p>
    <w:p w14:paraId="466CDB6E" w14:textId="1FB977DC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6.1.4. Створити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належної якості, відповідно до вимог Замовника, передбачених Договором та додатками до нього;</w:t>
      </w:r>
    </w:p>
    <w:p w14:paraId="592AE672" w14:textId="2937FA08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6.1.5. Провести монтажні та пусконалагоджувальні роботи Систем відповідно до Проекту, Технічних  вимог та в строки, передбачені умовами Договору;</w:t>
      </w:r>
    </w:p>
    <w:p w14:paraId="5DD79B4C" w14:textId="637FC6D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6.1.6. За власний рахунок усувати недоліки, зауваження, що виникли з вини Виконавця при розробці та погодженні Проекту, при створенні Систем;</w:t>
      </w:r>
    </w:p>
    <w:p w14:paraId="336DA46D" w14:textId="37FC205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6.1.7. Складати та подавати Замовнику всю передбачену Договором і законодавством інформацію та документацію;</w:t>
      </w:r>
    </w:p>
    <w:p w14:paraId="1049C011" w14:textId="5E7080B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6.1.8. Безумовно повернути кошти у сумі виявленого контролюючими органами завищення обсягів та вартості виконаних робіт;</w:t>
      </w:r>
    </w:p>
    <w:p w14:paraId="785A172D" w14:textId="2B4BA2EC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6.1.9. При створенні Систем забезпечити заходи з техніки безпеки, пожежної безпеки, дотримуватись вимог з охорони праці при виконанні Договору.</w:t>
      </w:r>
    </w:p>
    <w:p w14:paraId="333812BC" w14:textId="56AA87A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6.1.10.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Здійснення авторського нагляду забезпечується Виконавцем відповідно до законодавства</w:t>
      </w:r>
      <w:r w:rsidR="00FF7895">
        <w:rPr>
          <w:rFonts w:ascii="Times New Roman" w:eastAsia="Times New Roman" w:hAnsi="Times New Roman" w:cs="Times New Roman"/>
          <w:lang w:eastAsia="ar-SA"/>
        </w:rPr>
        <w:t xml:space="preserve"> України</w:t>
      </w:r>
      <w:r w:rsidRPr="00F57C57">
        <w:rPr>
          <w:rFonts w:ascii="Times New Roman" w:eastAsia="Times New Roman" w:hAnsi="Times New Roman" w:cs="Times New Roman"/>
          <w:lang w:eastAsia="ar-SA"/>
        </w:rPr>
        <w:t>, в тому числі шляхом укладення відповідних договорів.</w:t>
      </w:r>
    </w:p>
    <w:p w14:paraId="093373AB" w14:textId="1B0BA90A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6.1.11. Виконувати належним чином умови Договору та зобов’язання, передбачені Договором, Цивільним і Господарським кодексами України та іншими нормами законодавства України.</w:t>
      </w:r>
    </w:p>
    <w:p w14:paraId="15E91189" w14:textId="77777777" w:rsidR="00F57C57" w:rsidRPr="00F57C57" w:rsidRDefault="00F57C57" w:rsidP="00793AE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6.2.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Виконавець має право:</w:t>
      </w:r>
    </w:p>
    <w:p w14:paraId="295260E7" w14:textId="6AEFA94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6.2.1. Отримувати оплату за створен</w:t>
      </w:r>
      <w:r w:rsidR="005052F1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на умовах, у розмірах та  в строки, передбачені цим Договором;</w:t>
      </w:r>
    </w:p>
    <w:p w14:paraId="585C573B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6.2.2. Має інші права, передбачені законодавством та/або Договором.</w:t>
      </w:r>
    </w:p>
    <w:p w14:paraId="698B600D" w14:textId="77777777" w:rsidR="00F57C57" w:rsidRPr="00F57C57" w:rsidRDefault="00F57C57" w:rsidP="00793AE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6.3.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Замовник зобов’язаний:</w:t>
      </w:r>
      <w:r w:rsidRPr="00F57C57">
        <w:rPr>
          <w:rFonts w:ascii="Times New Roman" w:eastAsia="Calibri" w:hAnsi="Times New Roman" w:cs="Times New Roman"/>
          <w:lang w:val="ru-RU"/>
        </w:rPr>
        <w:t xml:space="preserve"> </w:t>
      </w:r>
    </w:p>
    <w:p w14:paraId="22F0C8F6" w14:textId="72422C8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6.3.1. Прийняти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 строки та в порядку, що передбачені цим Договором;</w:t>
      </w:r>
    </w:p>
    <w:p w14:paraId="0A5A50F9" w14:textId="4BC74A94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6.3.2. Оплатити Виконавцю за створен</w:t>
      </w:r>
      <w:r w:rsidR="005052F1">
        <w:rPr>
          <w:rFonts w:ascii="Times New Roman" w:eastAsia="Times New Roman" w:hAnsi="Times New Roman" w:cs="Times New Roman"/>
          <w:lang w:eastAsia="ar-SA"/>
        </w:rPr>
        <w:t>і ним Системи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 до умов, встановлених цим Договором;</w:t>
      </w:r>
    </w:p>
    <w:p w14:paraId="685BD742" w14:textId="230FE077" w:rsidR="00F57C57" w:rsidRPr="00F57C57" w:rsidRDefault="00401D4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6.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>3.3. За власний рахунок провести комплексну експертизу Проекту.</w:t>
      </w:r>
    </w:p>
    <w:p w14:paraId="265DF91D" w14:textId="77777777" w:rsidR="00F57C57" w:rsidRPr="00F57C57" w:rsidRDefault="00F57C57" w:rsidP="00793AE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6.4.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Замовник має право:</w:t>
      </w:r>
    </w:p>
    <w:p w14:paraId="7E2A83DB" w14:textId="3784EF73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6.4.1. Ініціювати внесення будь-яких змін до Проекту щодо створення Систем; </w:t>
      </w:r>
    </w:p>
    <w:p w14:paraId="40115CD9" w14:textId="5F7098C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6.4.2. Відповідно до пункту 3.1. Договору вимагат</w:t>
      </w:r>
      <w:r w:rsidR="005052F1">
        <w:rPr>
          <w:rFonts w:ascii="Times New Roman" w:eastAsia="Times New Roman" w:hAnsi="Times New Roman" w:cs="Times New Roman"/>
          <w:lang w:eastAsia="ar-SA"/>
        </w:rPr>
        <w:t>и від Виконавця створення якісних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відповідно до Проекту та введення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 експлуатацію в строки, визначені  умовами Договору;</w:t>
      </w:r>
    </w:p>
    <w:p w14:paraId="7523C712" w14:textId="5E91BAE4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6.4.3. У випадку виникнення претензій щодо якості та комплектності Систем, відмовитися від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приймання, про що повинен бути складений відповідний акт. Присутність уповноваженого представника Виконавця при цьому є обов'язкова;</w:t>
      </w:r>
    </w:p>
    <w:p w14:paraId="7899005C" w14:textId="3322F42C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6.4.4. Якщо недоліки Систем або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частин є істотними та такими, що не можуть бути усунені Виконавцем, або не були усунені у встановлений Замовником строк, Замовник має право в односторонньому порядку відмовитися від Договору та вимагати відшкодування збитків;</w:t>
      </w:r>
    </w:p>
    <w:p w14:paraId="20AFCF52" w14:textId="084DC52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6.4.5. Отримати у власність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відповідної якості та комплектності, обумовленої Договором;</w:t>
      </w:r>
    </w:p>
    <w:p w14:paraId="13B1470C" w14:textId="2A915AB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6.4.6. Контролювати процес створення, монтаж та пусконалагоджувальні роботи (введення в експлуатацію) Систем; </w:t>
      </w:r>
    </w:p>
    <w:p w14:paraId="12FF4B10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6.4.7. В односторонньому порядку достроково розірвати цей Договір у разі невиконання (часткового невиконання), порушення Виконавцем зобов’язань, передбачених цим Договором, письмово повідомивши про це Виконавця у 20-ти (двадцяти) денний строк після того, як було виявлене невиконання/ порушення;</w:t>
      </w:r>
    </w:p>
    <w:p w14:paraId="66EF6506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У разі односторонньої відмови Замовника від Договору у повному обсязі або частково, Договір є відповідно розірваним або зміненим;</w:t>
      </w:r>
    </w:p>
    <w:p w14:paraId="09038A9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6.4.8. Має інші права, передбачені законодавством та/або Договором.</w:t>
      </w:r>
    </w:p>
    <w:p w14:paraId="437F0784" w14:textId="2550CC89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7. СТРОКИ, ПОРЯДОК СТВОРЕННЯ ТА ПЕРЕДАЧІ СИСТЕМ </w:t>
      </w:r>
    </w:p>
    <w:p w14:paraId="7B502DD6" w14:textId="0C361AB8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7.1. Місце створення та встановлення Систем:</w:t>
      </w:r>
      <w:r w:rsidRPr="00F57C57">
        <w:rPr>
          <w:rFonts w:ascii="Times New Roman" w:eastAsia="Calibri" w:hAnsi="Times New Roman" w:cs="Times New Roman"/>
          <w:color w:val="000000"/>
          <w:lang w:eastAsia="ar-SA"/>
        </w:rPr>
        <w:t xml:space="preserve"> м. Київ, вул. Хрещатик, 32</w:t>
      </w:r>
      <w:r w:rsidR="00793AE6">
        <w:rPr>
          <w:rFonts w:ascii="Times New Roman" w:eastAsia="Calibri" w:hAnsi="Times New Roman" w:cs="Times New Roman"/>
          <w:color w:val="000000"/>
          <w:lang w:eastAsia="ar-SA"/>
        </w:rPr>
        <w:t>-</w:t>
      </w:r>
      <w:r w:rsidRPr="00F57C57">
        <w:rPr>
          <w:rFonts w:ascii="Times New Roman" w:eastAsia="Calibri" w:hAnsi="Times New Roman" w:cs="Times New Roman"/>
          <w:color w:val="000000"/>
          <w:lang w:eastAsia="ar-SA"/>
        </w:rPr>
        <w:t>А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4DFB779B" w14:textId="12ABA9F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7.2. Створення та встановлення Систем здійснюється після підписання Договору в строк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 xml:space="preserve">до </w:t>
      </w:r>
      <w:r w:rsidRPr="008F0444">
        <w:rPr>
          <w:rFonts w:ascii="Times New Roman" w:eastAsia="Times New Roman" w:hAnsi="Times New Roman" w:cs="Times New Roman"/>
          <w:b/>
          <w:lang w:eastAsia="ar-SA"/>
        </w:rPr>
        <w:t>30.08.2019 року</w:t>
      </w:r>
      <w:r w:rsidRPr="00F57C57">
        <w:rPr>
          <w:rFonts w:ascii="Times New Roman" w:eastAsia="Times New Roman" w:hAnsi="Times New Roman" w:cs="Times New Roman"/>
          <w:lang w:eastAsia="ar-SA"/>
        </w:rPr>
        <w:t>. Порушення зазначеного строку тягне за собою передбачену цим Договором відповідальність Виконавця у випадку, коли таке порушення сталося з його вини.</w:t>
      </w:r>
    </w:p>
    <w:p w14:paraId="432861BB" w14:textId="25E1BE46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7.3. Приймання Замовником Систем здійснюється з урахуванням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відповідності вимогам цього Договору.</w:t>
      </w:r>
    </w:p>
    <w:p w14:paraId="7F3A1666" w14:textId="0EBBA2E3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7.4. Після створення та встановлення Систем в цілому Виконавець надає Замовнику на підписання акт приймання-передачі Систем, видаткову накладну та інші документи, що вимагаються законодавством.</w:t>
      </w:r>
    </w:p>
    <w:p w14:paraId="727A5497" w14:textId="4FDAD715" w:rsidR="00F57C57" w:rsidRPr="00F57C57" w:rsidRDefault="00793AE6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7.5. Замовник протягом 2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lang w:eastAsia="ar-SA"/>
        </w:rPr>
        <w:t>двох) робочих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дн</w:t>
      </w:r>
      <w:r>
        <w:rPr>
          <w:rFonts w:ascii="Times New Roman" w:eastAsia="Times New Roman" w:hAnsi="Times New Roman" w:cs="Times New Roman"/>
          <w:lang w:eastAsia="ar-SA"/>
        </w:rPr>
        <w:t>ів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з моменту отримання акту при</w:t>
      </w:r>
      <w:r w:rsidR="005052F1">
        <w:rPr>
          <w:rFonts w:ascii="Times New Roman" w:eastAsia="Times New Roman" w:hAnsi="Times New Roman" w:cs="Times New Roman"/>
          <w:lang w:eastAsia="ar-SA"/>
        </w:rPr>
        <w:t>ймання-передачі всіх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Систем, видаткової накладної та інших документів, що вимагаються законодавством, зобов'язаний надіслати Виконавцю підпи</w:t>
      </w:r>
      <w:r w:rsidR="005052F1">
        <w:rPr>
          <w:rFonts w:ascii="Times New Roman" w:eastAsia="Times New Roman" w:hAnsi="Times New Roman" w:cs="Times New Roman"/>
          <w:lang w:eastAsia="ar-SA"/>
        </w:rPr>
        <w:t>сані акт приймання-передачі всіх Систем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та видаткову накладну або мотивовану відмову від їх підписання.</w:t>
      </w:r>
    </w:p>
    <w:p w14:paraId="5A0C29B4" w14:textId="3AA975E9" w:rsidR="00F57C57" w:rsidRPr="00F57C57" w:rsidRDefault="00F57C57" w:rsidP="00F57C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7.6. Приймання та оцінка створення та встановлення Систем здійснюється Замовником відповідно до Проекту та Технічних  вимог. У разі виявлення Замовником недоліків, </w:t>
      </w:r>
      <w:proofErr w:type="spellStart"/>
      <w:r w:rsidRPr="00F57C57">
        <w:rPr>
          <w:rFonts w:ascii="Times New Roman" w:eastAsia="Times New Roman" w:hAnsi="Times New Roman" w:cs="Times New Roman"/>
          <w:lang w:eastAsia="ar-SA"/>
        </w:rPr>
        <w:t>невідповідностей</w:t>
      </w:r>
      <w:proofErr w:type="spellEnd"/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Проекту та/або Технічним вимогам, Виконавець зобов'язаний без додаткової оплати протягом 3 (трьох) календарних днів або в інший узгоджений із Замовником строк усунути недоліки, невідповідності й повторно повідомити Замовника пр</w:t>
      </w:r>
      <w:r w:rsidR="005052F1">
        <w:rPr>
          <w:rFonts w:ascii="Times New Roman" w:eastAsia="Times New Roman" w:hAnsi="Times New Roman" w:cs="Times New Roman"/>
          <w:lang w:eastAsia="ar-SA"/>
        </w:rPr>
        <w:t>о готовність до передачі Систем</w:t>
      </w:r>
      <w:r w:rsidRPr="00F57C57">
        <w:rPr>
          <w:rFonts w:ascii="Times New Roman" w:eastAsia="Times New Roman" w:hAnsi="Times New Roman" w:cs="Times New Roman"/>
          <w:lang w:eastAsia="ar-SA"/>
        </w:rPr>
        <w:t>. Якщо Виконавець в строк не усунув недоліки, невідповідності Систем, Замовник може усунути їх своїми силами або із залученням третіх осіб. В такому випадку вартість робіт/послуг, виконаних/наданих з недоліками, не усуненими Виконавцем у встановлений Замовником строк, не оплачуються, а такі роботи/послуги не приймаються.</w:t>
      </w:r>
    </w:p>
    <w:p w14:paraId="1FA8BA2E" w14:textId="0AA565FA" w:rsidR="00F57C57" w:rsidRPr="00F57C57" w:rsidRDefault="00F57C57" w:rsidP="00F57C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7.7.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Прийняття Замовником Систем здійснюється після попереднього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випробування. У цьому випадку прийняття Систем здійснюється лише у разі позитивного результату попереднього випробування.</w:t>
      </w:r>
    </w:p>
    <w:p w14:paraId="26FB3DBF" w14:textId="64D4E8A9" w:rsidR="00F57C57" w:rsidRPr="00F57C57" w:rsidRDefault="00F57C57" w:rsidP="00F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7.8</w:t>
      </w:r>
      <w:r w:rsidR="005052F1">
        <w:rPr>
          <w:rFonts w:ascii="Times New Roman" w:eastAsia="Times New Roman" w:hAnsi="Times New Roman" w:cs="Times New Roman"/>
          <w:lang w:eastAsia="ar-SA"/>
        </w:rPr>
        <w:t>. Перехід права власності на всі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відбувається в момент підписання Сторона</w:t>
      </w:r>
      <w:r w:rsidR="005052F1">
        <w:rPr>
          <w:rFonts w:ascii="Times New Roman" w:eastAsia="Times New Roman" w:hAnsi="Times New Roman" w:cs="Times New Roman"/>
          <w:lang w:eastAsia="ar-SA"/>
        </w:rPr>
        <w:t>ми акту приймання-передачі всіх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в цілому та видаткової накладної. </w:t>
      </w:r>
    </w:p>
    <w:p w14:paraId="36C81206" w14:textId="77777777" w:rsidR="00F57C57" w:rsidRPr="00F57C57" w:rsidRDefault="00F57C57" w:rsidP="008F0444">
      <w:pPr>
        <w:widowControl w:val="0"/>
        <w:shd w:val="clear" w:color="auto" w:fill="FFFFFF"/>
        <w:tabs>
          <w:tab w:val="left" w:pos="485"/>
        </w:tabs>
        <w:suppressAutoHyphens/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57C57">
        <w:rPr>
          <w:rFonts w:ascii="Times New Roman" w:eastAsia="Times New Roman" w:hAnsi="Times New Roman" w:cs="Times New Roman"/>
          <w:b/>
          <w:lang w:eastAsia="zh-CN"/>
        </w:rPr>
        <w:t>8. ГАРАНТІЙНІ ЗОБОВ</w:t>
      </w:r>
      <w:r w:rsidRPr="00F57C57">
        <w:rPr>
          <w:rFonts w:ascii="Times New Roman" w:eastAsia="Times New Roman" w:hAnsi="Times New Roman" w:cs="Times New Roman"/>
          <w:b/>
          <w:lang w:val="ru-RU" w:eastAsia="zh-CN"/>
        </w:rPr>
        <w:t>’</w:t>
      </w:r>
      <w:r w:rsidRPr="00F57C57">
        <w:rPr>
          <w:rFonts w:ascii="Times New Roman" w:eastAsia="Times New Roman" w:hAnsi="Times New Roman" w:cs="Times New Roman"/>
          <w:b/>
          <w:lang w:eastAsia="zh-CN"/>
        </w:rPr>
        <w:t xml:space="preserve">ЯЗАННЯ </w:t>
      </w:r>
    </w:p>
    <w:p w14:paraId="34685376" w14:textId="4B5F19C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8.1. Гарантійний строк (строк, протягом якого Виконавець гарантує якість</w:t>
      </w:r>
      <w:r w:rsidRPr="00793AE6">
        <w:rPr>
          <w:rFonts w:ascii="Times New Roman" w:eastAsia="Times New Roman" w:hAnsi="Times New Roman" w:cs="Times New Roman"/>
          <w:lang w:eastAsia="zh-CN"/>
        </w:rPr>
        <w:t xml:space="preserve"> </w:t>
      </w:r>
      <w:r w:rsidR="00793AE6" w:rsidRPr="00793AE6">
        <w:rPr>
          <w:rFonts w:ascii="Times New Roman" w:eastAsia="Times New Roman" w:hAnsi="Times New Roman" w:cs="Times New Roman"/>
          <w:lang w:eastAsia="zh-CN"/>
        </w:rPr>
        <w:t xml:space="preserve">поставленого товару, </w:t>
      </w:r>
      <w:r w:rsidRPr="00F57C57">
        <w:rPr>
          <w:rFonts w:ascii="Times New Roman" w:eastAsia="Times New Roman" w:hAnsi="Times New Roman" w:cs="Times New Roman"/>
          <w:lang w:eastAsia="zh-CN"/>
        </w:rPr>
        <w:t>проведених ним робіт, наданих послуг, якість кожної окремої складової Систем) на Систем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складає </w:t>
      </w:r>
      <w:r w:rsidR="00793AE6">
        <w:rPr>
          <w:rFonts w:ascii="Times New Roman" w:eastAsia="Times New Roman" w:hAnsi="Times New Roman" w:cs="Times New Roman"/>
          <w:lang w:eastAsia="zh-CN"/>
        </w:rPr>
        <w:t>не менше 12 (дванадцяти</w:t>
      </w:r>
      <w:r w:rsidRPr="00F57C57">
        <w:rPr>
          <w:rFonts w:ascii="Times New Roman" w:eastAsia="Times New Roman" w:hAnsi="Times New Roman" w:cs="Times New Roman"/>
          <w:lang w:eastAsia="zh-CN"/>
        </w:rPr>
        <w:t>) місяців. Протягом гарантійного строку експлуатації Систем на підставі дефектного акту, підписаного Сторонами, Виконавець зобов'язаний за свій рахунок усунути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недоліки (дефекти), якщо виявлені недоліки (дефекти) сталися з його вини або виявлені Замовником протягом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експлуатації, а не внаслідок порушення Замовником чи третьою особою правил кор</w:t>
      </w:r>
      <w:r w:rsidR="005052F1">
        <w:rPr>
          <w:rFonts w:ascii="Times New Roman" w:eastAsia="Times New Roman" w:hAnsi="Times New Roman" w:cs="Times New Roman"/>
          <w:lang w:eastAsia="zh-CN"/>
        </w:rPr>
        <w:t>истування (використання) Системами</w:t>
      </w:r>
      <w:r w:rsidRPr="00F57C57">
        <w:rPr>
          <w:rFonts w:ascii="Times New Roman" w:eastAsia="Times New Roman" w:hAnsi="Times New Roman" w:cs="Times New Roman"/>
          <w:lang w:eastAsia="zh-CN"/>
        </w:rPr>
        <w:t>, надзвичайних подій техногенного або природного характеру. Гарантія не розповсюджується на механічні пошкодження Систем.</w:t>
      </w:r>
    </w:p>
    <w:p w14:paraId="2156A332" w14:textId="500DA7AF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8.2. Виконавець підтверджує та гарантує, що гарантія виробника обладнання, що входить до складу Систем та передається Замовнику за цим Догово</w:t>
      </w:r>
      <w:r w:rsidR="00FA4460">
        <w:rPr>
          <w:rFonts w:ascii="Times New Roman" w:eastAsia="Times New Roman" w:hAnsi="Times New Roman" w:cs="Times New Roman"/>
          <w:lang w:eastAsia="zh-CN"/>
        </w:rPr>
        <w:t>ром, буде збережена протягом 12 </w:t>
      </w:r>
      <w:r w:rsidRPr="00F57C57">
        <w:rPr>
          <w:rFonts w:ascii="Times New Roman" w:eastAsia="Times New Roman" w:hAnsi="Times New Roman" w:cs="Times New Roman"/>
          <w:lang w:eastAsia="zh-CN"/>
        </w:rPr>
        <w:t>(дванадцять) місяців з дати підписання Замовником акту приймання-передачі Систем та видаткової накладної.</w:t>
      </w:r>
    </w:p>
    <w:p w14:paraId="13BF7A07" w14:textId="1731F350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8.3. У разі істотного пор</w:t>
      </w:r>
      <w:r w:rsidR="005052F1">
        <w:rPr>
          <w:rFonts w:ascii="Times New Roman" w:eastAsia="Times New Roman" w:hAnsi="Times New Roman" w:cs="Times New Roman"/>
          <w:lang w:eastAsia="zh-CN"/>
        </w:rPr>
        <w:t>ушення вимог щодо якості Систем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(виявлення недоліків (дефектів), які не можна усунути, недоліків (дефектів), усунення яких пов’язане з непропорційними витратами або затратами часу, недоліків (дефектів), які виявилися неодноразово чи з’явилися знову після їх усунення) Виконавець зобов’язується замінити Систем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в цілому або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складові компоненти за свій рахунок.</w:t>
      </w:r>
    </w:p>
    <w:p w14:paraId="33B90F3F" w14:textId="72500ED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8.4. Гарантійний строк починає перебіг з дати підписання акту приймання-передачі Систем та видаткової накладної.</w:t>
      </w:r>
    </w:p>
    <w:p w14:paraId="5D8AC046" w14:textId="59A737D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8.5. Виконавець гаранту</w:t>
      </w:r>
      <w:r w:rsidR="005052F1">
        <w:rPr>
          <w:rFonts w:ascii="Times New Roman" w:eastAsia="Times New Roman" w:hAnsi="Times New Roman" w:cs="Times New Roman"/>
          <w:lang w:eastAsia="zh-CN"/>
        </w:rPr>
        <w:t>є якість і комплектність Систем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в цілому та по кожному окремому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</w:t>
      </w:r>
      <w:r w:rsidR="005052F1">
        <w:rPr>
          <w:rFonts w:ascii="Times New Roman" w:eastAsia="Times New Roman" w:hAnsi="Times New Roman" w:cs="Times New Roman"/>
          <w:lang w:eastAsia="zh-CN"/>
        </w:rPr>
        <w:t>компоненту, що є складовою всіх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Систем, а також якість монтажних та пусконалагоджувальних робіт.</w:t>
      </w:r>
    </w:p>
    <w:p w14:paraId="2EFF15D9" w14:textId="65F9C1F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8.6. У випадку виявлення недоліків (дефектів) Систем, Замовник зобов'язаний повідомити про це Виконавця в найкоротші строки, а останній зобов’язується протягом 3 (трьох) днів з дати отримання від Замовника повідомлення про виявлені недоліки (дефекти) Систем, направити свого представника для з’ясування обставин виникнення недоліків (дефектів) Систем, при цьому Сторони складають та підписують дефектний акт, в якому встановлюють причини та строки усунення недоліків (дефектів) або заміни Систем чи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складових компонентів.</w:t>
      </w:r>
    </w:p>
    <w:p w14:paraId="0AF5E633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8.7. Якщо Виконавець не з’явиться у строк, визначений п. 8.6. Договору, Замовник вправі скласти дефектний акт одноособово.</w:t>
      </w:r>
    </w:p>
    <w:p w14:paraId="168CE721" w14:textId="4E5F556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lastRenderedPageBreak/>
        <w:t>8.8. У разі усуне</w:t>
      </w:r>
      <w:r w:rsidR="005052F1">
        <w:rPr>
          <w:rFonts w:ascii="Times New Roman" w:eastAsia="Times New Roman" w:hAnsi="Times New Roman" w:cs="Times New Roman"/>
          <w:lang w:eastAsia="zh-CN"/>
        </w:rPr>
        <w:t>ння недоліків (дефектів) Систем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гарантійний строк продовжується на час, протягом якого Систем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не бул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у використанні через недоліки (дефекти), а при ї</w:t>
      </w:r>
      <w:r w:rsidR="00B2359B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заміні - гарантійний строк обчислюється заново від дня заміни.</w:t>
      </w:r>
    </w:p>
    <w:p w14:paraId="368BA419" w14:textId="3983EC3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8.9. Гарантійний строк на комплектуючі вироби Систем дорівнює гарантійному строку на сам</w:t>
      </w:r>
      <w:r w:rsidR="00B2359B">
        <w:rPr>
          <w:rFonts w:ascii="Times New Roman" w:eastAsia="Times New Roman" w:hAnsi="Times New Roman" w:cs="Times New Roman"/>
          <w:lang w:eastAsia="zh-CN"/>
        </w:rPr>
        <w:t>і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Систем</w:t>
      </w:r>
      <w:r w:rsidR="00B2359B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як основний виріб і починає спливати одночасно з ним.</w:t>
      </w:r>
    </w:p>
    <w:p w14:paraId="26231505" w14:textId="286B429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8.10. Дія гарантійних строків на Систем</w:t>
      </w:r>
      <w:r w:rsidR="00B2359B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не залежить від строку дії Договору.</w:t>
      </w:r>
    </w:p>
    <w:p w14:paraId="2AEA34AA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8.11. Виконавець повинен забезпечити наявність ліцензій, дозволів тощо, які необхідні для виконання цього Договору (відповідно до чинних нормативно-правових актів) у себе та/або третіх осіб, та самостійно відповідає за усі наслідки, які можуть виникнути у разі їх відсутності при виконанні цього Договору.</w:t>
      </w:r>
    </w:p>
    <w:p w14:paraId="75F31B0C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8.12. Підписанням цього Договору Виконавець гарантує і засвідчує, що він та/або його робітники та/або треті особи, які безпосередньо залученні до виконання цього Договору, відповідають кваліфікаційним вимогам Замовника та іншим вимогам, які звичайно ставляться, нормативно вимагаються і є необхідними для виконання Договору та мають необхідні дипломи (свідоцтва, дозволи тощо).</w:t>
      </w:r>
    </w:p>
    <w:p w14:paraId="0A618B88" w14:textId="5EFE05A3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 xml:space="preserve">8.13. Виконавець підтверджує та гарантує, що в результаті передачі Замовнику Систем (у </w:t>
      </w:r>
      <w:proofErr w:type="spellStart"/>
      <w:r w:rsidRPr="00F57C57">
        <w:rPr>
          <w:rFonts w:ascii="Times New Roman" w:eastAsia="Times New Roman" w:hAnsi="Times New Roman" w:cs="Times New Roman"/>
          <w:lang w:eastAsia="zh-CN"/>
        </w:rPr>
        <w:t>т.ч</w:t>
      </w:r>
      <w:proofErr w:type="spellEnd"/>
      <w:r w:rsidRPr="00F57C57">
        <w:rPr>
          <w:rFonts w:ascii="Times New Roman" w:eastAsia="Times New Roman" w:hAnsi="Times New Roman" w:cs="Times New Roman"/>
          <w:lang w:eastAsia="zh-CN"/>
        </w:rPr>
        <w:t>. Проекту), Виконавець не має права вимагати від Замовника будь-якої додаткової оплати (зокрема, будь-яких видів авторської винагороди: паушальних платежів, роялті, інших комбінованих платежів тощо).</w:t>
      </w:r>
    </w:p>
    <w:p w14:paraId="5B3290BC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8.14. Сторони засвідчують та гарантують, що підписанти Сторін не визнані у встановленому порядку недієздатними чи обмежено дієздатними повністю або частково, однаково розуміють значення і умови цього Договору та його правові наслідки, підтверджують, що волевиявлення їх є вільним, усвідомленим і відповідає їх намірам, умови цього Договору є для них зрозумілими, відповідають їх волевиявленню і не викликають будь-яких запитань, а також те, що він не носить характеру фіктивного та удаваного правочину, а вартість Договору відповідає їх дійсним намірам.</w:t>
      </w:r>
    </w:p>
    <w:p w14:paraId="6FC923E9" w14:textId="77777777" w:rsidR="00F57C57" w:rsidRPr="00F57C57" w:rsidRDefault="00F57C57" w:rsidP="008F0444">
      <w:pPr>
        <w:widowControl w:val="0"/>
        <w:suppressAutoHyphens/>
        <w:spacing w:before="240" w:after="120" w:line="240" w:lineRule="auto"/>
        <w:ind w:left="40" w:firstLine="69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9. ВІДПОВІДАЛЬНІСТЬ СТОРІН</w:t>
      </w:r>
    </w:p>
    <w:p w14:paraId="12738680" w14:textId="77777777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9.1. У разі невиконання або неналежного виконання своїх зобов’язань за Договором Сторони несуть відповідальність, передбачену законодавством України та цим Договором.</w:t>
      </w:r>
    </w:p>
    <w:p w14:paraId="74FBA2DB" w14:textId="4AB5D4EC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9.2. У разі несвоєчасного виконання зобов’язань за цим Договором Виконавець сплачує Замовнику пеню у розмірі подвійної облікової ставки НБУ від вартості Систем за кожний день прострочення, а за прострочення понад 30 (тридцять) календарних днів додатково стягується штраф у розмірі 7 відсотків від загальної ціни договору, передбаченої пунктом 4.1. цього Договору.</w:t>
      </w:r>
    </w:p>
    <w:p w14:paraId="74A39AE6" w14:textId="3CB64D42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9.3. За порушення умов зобов'язання щодо якості (комплектності) Систем, як</w:t>
      </w:r>
      <w:r w:rsidR="00B2359B">
        <w:rPr>
          <w:rFonts w:ascii="Times New Roman" w:eastAsia="Times New Roman" w:hAnsi="Times New Roman" w:cs="Times New Roman"/>
          <w:lang w:eastAsia="ar-SA"/>
        </w:rPr>
        <w:t>і передаю</w:t>
      </w:r>
      <w:r w:rsidRPr="00F57C57">
        <w:rPr>
          <w:rFonts w:ascii="Times New Roman" w:eastAsia="Times New Roman" w:hAnsi="Times New Roman" w:cs="Times New Roman"/>
          <w:lang w:eastAsia="ar-SA"/>
        </w:rPr>
        <w:t>ться Замовнику, з Виконавця стягується штраф у розмірі 20 відсотків вартості неякісної (некомпле</w:t>
      </w:r>
      <w:r w:rsidR="00B2359B">
        <w:rPr>
          <w:rFonts w:ascii="Times New Roman" w:eastAsia="Times New Roman" w:hAnsi="Times New Roman" w:cs="Times New Roman"/>
          <w:lang w:eastAsia="ar-SA"/>
        </w:rPr>
        <w:t>ктної) складової частини Систем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437A66C3" w14:textId="38BEA98E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9.4. Сплата пені та/або штрафу не звільняє Виконавця від виконання своїх зобов'язань за цим Договором у повному обсязі.</w:t>
      </w:r>
    </w:p>
    <w:p w14:paraId="49C50E65" w14:textId="03C3572B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9.5. Замовник не несе відповідальності перед Виконавцем за несвоєчасне виконання грошових зобов’язань у разі відсутності та/або затримки фінансування з бюджету та зобов’язується здійснити оплату за отриман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Систем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протягом 10-ти (десяти) банківських днів з моменту отримання бюджетного фінансування закупівлі на свій рахунок.</w:t>
      </w:r>
    </w:p>
    <w:p w14:paraId="27C62471" w14:textId="5609BC55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9.6. Виконавець гарантує, що Систем</w:t>
      </w:r>
      <w:r w:rsidR="005303EB">
        <w:rPr>
          <w:rFonts w:ascii="Times New Roman" w:eastAsia="Times New Roman" w:hAnsi="Times New Roman" w:cs="Times New Roman"/>
          <w:spacing w:val="-1"/>
          <w:lang w:val="ru-RU" w:eastAsia="ar-SA"/>
        </w:rPr>
        <w:t>и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 xml:space="preserve"> або їх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складові, що переда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ю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ться у власність Замовнику за цим Договором, нікому не продан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чи іншим чином не відчужен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, не заставлен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, в спорі та під забороною не перебува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ють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, жодних прав на Систем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третім особам не передано.</w:t>
      </w:r>
    </w:p>
    <w:p w14:paraId="7770BE2B" w14:textId="01E89A40" w:rsidR="00F57C57" w:rsidRPr="00F57C57" w:rsidRDefault="00F57C57" w:rsidP="00F57C57">
      <w:pPr>
        <w:shd w:val="clear" w:color="auto" w:fill="FFFFFF"/>
        <w:tabs>
          <w:tab w:val="left" w:pos="485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9.7.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ab/>
        <w:t>Ризики втрати, знищення або пошкодження Систем, до ї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передачі Замовнику, несе Виконавець.</w:t>
      </w:r>
    </w:p>
    <w:p w14:paraId="3B3C5D86" w14:textId="53724797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9.8. Сторони підтверджують, що до моменту прийняття Замовником Систем, відповідальність перед Замовником та/або третіми особами за шкоду, спричинену Виконавцем або залученими ним третіми особами, несе Виконавець.</w:t>
      </w:r>
    </w:p>
    <w:p w14:paraId="15DCB8B8" w14:textId="77777777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9.9. Виконавець відповідає за дії своїх працівників та залучених осіб.</w:t>
      </w:r>
    </w:p>
    <w:p w14:paraId="4FA738EB" w14:textId="6CCA2D52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9.10. Якщо Виконавець зволікає з виконанням Договору або виконує його таким чином, що не вкладається у строк, зазначений в </w:t>
      </w:r>
      <w:r w:rsidR="00EC20BB" w:rsidRPr="0020098D">
        <w:rPr>
          <w:rFonts w:ascii="Times New Roman" w:eastAsia="Times New Roman" w:hAnsi="Times New Roman" w:cs="Times New Roman"/>
          <w:spacing w:val="-1"/>
          <w:lang w:eastAsia="ar-SA"/>
        </w:rPr>
        <w:t>п</w:t>
      </w:r>
      <w:r w:rsidR="00EC20BB">
        <w:rPr>
          <w:rFonts w:ascii="Times New Roman" w:eastAsia="Times New Roman" w:hAnsi="Times New Roman" w:cs="Times New Roman"/>
          <w:spacing w:val="-1"/>
          <w:lang w:eastAsia="ar-SA"/>
        </w:rPr>
        <w:t>ункті</w:t>
      </w:r>
      <w:r w:rsidR="00EC20BB" w:rsidRPr="0020098D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7.2. Договору, Замовник має право відмовитися від цього Договору та вимагати відшкодування збитків.</w:t>
      </w:r>
    </w:p>
    <w:p w14:paraId="5D3F738C" w14:textId="795C0F26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9.11. Якщо під час створення Виконавцем Систем стане очевидно, що Систем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и не будуть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створен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належним чином, Замовник має право призначити Виконавцю строк для усунення недоліків, а в разі невиконання Виконавцем цієї вимоги – відмовитися від цього Договору та вимагати відшкодування збитків або доручити усунення недоліків третій особі за рахунок Виконавця.</w:t>
      </w:r>
    </w:p>
    <w:p w14:paraId="5C8A1B2F" w14:textId="77777777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10. ПОРЯДОК ВИРІШЕННЯ СПОРІВ</w:t>
      </w:r>
    </w:p>
    <w:p w14:paraId="3941B5A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lastRenderedPageBreak/>
        <w:t xml:space="preserve">10.1. Усі спори або розбіжності, що виникають між Сторонами за цим Договором або у зв’язку з ним, вирішуються шляхом переговорів між Сторонами. </w:t>
      </w:r>
    </w:p>
    <w:p w14:paraId="28E206B5" w14:textId="2339A1CB" w:rsid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10.2. У випадку неможливості вирішення спору шляхом переговорів він підлягає розгляду у судовому порядку відповідно до законодавства України.</w:t>
      </w:r>
    </w:p>
    <w:p w14:paraId="576C733B" w14:textId="768D82E9" w:rsidR="009A326A" w:rsidRDefault="009A326A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E414BD" w14:textId="77777777" w:rsidR="009A326A" w:rsidRPr="00F57C57" w:rsidRDefault="009A326A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6BDC3D5" w14:textId="77777777" w:rsidR="00F57C57" w:rsidRPr="00F57C57" w:rsidRDefault="00F57C57" w:rsidP="008F0444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57C57">
        <w:rPr>
          <w:rFonts w:ascii="Times New Roman" w:eastAsia="Times New Roman" w:hAnsi="Times New Roman" w:cs="Times New Roman"/>
          <w:b/>
          <w:lang w:eastAsia="zh-CN"/>
        </w:rPr>
        <w:t>11. ФОРС-МАЖОРНІ ОБСТАВИНИ (ОБСТАВИНИ НЕПЕРЕБОРНОЇ СИЛИ)</w:t>
      </w:r>
    </w:p>
    <w:p w14:paraId="490EB03A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11.1. Сторони звільняються від відповідальності за невиконання або неналежне виконання зобов’язань за цим Договором у разі виникнення форс-мажорних обставин (обставин непереборної сили), зазначених у статті 14-1 Закону України «Про торгово-промислові палати в Україні», які не існували під час укладання Договору та виникли поза волею Сторін.</w:t>
      </w:r>
    </w:p>
    <w:p w14:paraId="538B767D" w14:textId="7500BE16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11.2. Сторона, що не може виконувати зобов’язання за цим Договором унаслідок дії виникнення форс-мажорних обставин (обставин непереборної сили), повинна не пізніше ніж протягом 3 (трьох) робочих днів з моменту їх виникнення повідомити про це іншу Сторону у письмовій формі.</w:t>
      </w:r>
    </w:p>
    <w:p w14:paraId="284D75F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11.3. Доказом виникнення форс-мажорних обставин (обставин непереборної сили) та строку їх дії є відповідні документи, які видаються Торгово-промисловою палатою України,  уповноваженими нею регіональними торгово-промисловими палатами, Українським гідрометеорологічним центром або іншим уповноваженим державним органом.</w:t>
      </w:r>
    </w:p>
    <w:p w14:paraId="3EB2AB44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11.4. Сторони погоджуються, що виконання зобов'язань згідно з цим Договором переноситься на строк дії обставин непереборної сили.</w:t>
      </w:r>
    </w:p>
    <w:p w14:paraId="67612E30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11.5. Сторони підтверджують, що будь-які страйки, блокади, мітинги тощо працівників Виконавця (субпідрядників, в разі їх залучення) не є обставинами непереборної сили.</w:t>
      </w:r>
    </w:p>
    <w:p w14:paraId="278C6F3C" w14:textId="77777777" w:rsidR="00F57C57" w:rsidRPr="00F57C57" w:rsidRDefault="00F57C57" w:rsidP="008F0444">
      <w:pPr>
        <w:suppressAutoHyphens/>
        <w:autoSpaceDE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12. ДІЯ ДОГОВОРУ</w:t>
      </w:r>
    </w:p>
    <w:p w14:paraId="51940FE3" w14:textId="067F415C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12.1.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Договір вважається укладеним і набуває чинності з моменту його підписання Сторонами та діє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до 31.12.2019 року</w:t>
      </w:r>
      <w:r w:rsidRPr="00F57C57">
        <w:rPr>
          <w:rFonts w:ascii="Times New Roman" w:eastAsia="Times New Roman" w:hAnsi="Times New Roman" w:cs="Times New Roman"/>
          <w:lang w:eastAsia="ar-SA"/>
        </w:rPr>
        <w:t>, або до повного  виконання Сторонами всіх своїх зобов’язань за цим Договором.</w:t>
      </w:r>
    </w:p>
    <w:p w14:paraId="38324F0F" w14:textId="288D504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12.2. Дія гарантійних строків на Систем</w:t>
      </w:r>
      <w:r w:rsidR="00B2359B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не залежить від строку дії Договору.</w:t>
      </w:r>
    </w:p>
    <w:p w14:paraId="5E4E9065" w14:textId="248B33E5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12.3.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14:paraId="07065C1F" w14:textId="792C6C22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4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Якщо інше прямо не передбачено цим Договором або законодавством України, зміни у цей Договір можуть бути внесені тільки за домовленістю Сторін, які оформлюються додатковою угодою до цього Договору.</w:t>
      </w:r>
    </w:p>
    <w:p w14:paraId="1A08B42E" w14:textId="383D5933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5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у цьому Договорі або у чинному законодавстві України.</w:t>
      </w:r>
    </w:p>
    <w:p w14:paraId="5AF514E9" w14:textId="2493D551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6</w:t>
      </w:r>
      <w:r w:rsidRPr="00F57C57">
        <w:rPr>
          <w:rFonts w:ascii="Times New Roman" w:eastAsia="Times New Roman" w:hAnsi="Times New Roman" w:cs="Times New Roman"/>
          <w:lang w:eastAsia="ar-SA"/>
        </w:rPr>
        <w:t>. Цей Договір може бути розірвано (припинено) шляхом односторонньої відмови від Договору у повному обсязі або частково у випадках, визначених законодавством України.</w:t>
      </w:r>
    </w:p>
    <w:p w14:paraId="07302470" w14:textId="7E6BF1B4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7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. Договір може бути припиненим за ініціативою Замовника в односторонньому порядку, про що він </w:t>
      </w:r>
      <w:r w:rsidR="0021105E">
        <w:rPr>
          <w:rFonts w:ascii="Times New Roman" w:eastAsia="Times New Roman" w:hAnsi="Times New Roman" w:cs="Times New Roman"/>
          <w:lang w:eastAsia="ar-SA"/>
        </w:rPr>
        <w:t xml:space="preserve">письмово </w:t>
      </w:r>
      <w:r w:rsidRPr="00F57C57">
        <w:rPr>
          <w:rFonts w:ascii="Times New Roman" w:eastAsia="Times New Roman" w:hAnsi="Times New Roman" w:cs="Times New Roman"/>
          <w:lang w:eastAsia="ar-SA"/>
        </w:rPr>
        <w:t>повідомляє Виконавця. В такому випадку Договір є припиненим на 15</w:t>
      </w:r>
      <w:r w:rsidR="00522C35">
        <w:rPr>
          <w:rFonts w:ascii="Times New Roman" w:eastAsia="Times New Roman" w:hAnsi="Times New Roman" w:cs="Times New Roman"/>
          <w:lang w:eastAsia="ar-SA"/>
        </w:rPr>
        <w:t> </w:t>
      </w:r>
      <w:r w:rsidRPr="00F57C57">
        <w:rPr>
          <w:rFonts w:ascii="Times New Roman" w:eastAsia="Times New Roman" w:hAnsi="Times New Roman" w:cs="Times New Roman"/>
          <w:lang w:eastAsia="ar-SA"/>
        </w:rPr>
        <w:t>(п’ятнадцятий) день з дня направлення згаданого повідомлення.</w:t>
      </w:r>
    </w:p>
    <w:p w14:paraId="5CF27E7B" w14:textId="2BBC366A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8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Цей Договір вважається розірваним з моменту належного оформлення Сторонами відповідної додаткової угоди до цього Договору, якщо інше не встановлено умовами самого Договору, у самій додатковій угоді або законодавством України.</w:t>
      </w:r>
    </w:p>
    <w:p w14:paraId="1D2321A8" w14:textId="4A3D0B92" w:rsidR="00F57C57" w:rsidRPr="00F57C57" w:rsidRDefault="00F57C57" w:rsidP="008F0444">
      <w:pPr>
        <w:suppressAutoHyphens/>
        <w:autoSpaceDE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13.</w:t>
      </w:r>
      <w:r w:rsidR="005303E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ОСОБЛИВІ УМОВИ ДОГОВОРУ</w:t>
      </w:r>
    </w:p>
    <w:p w14:paraId="67CEEC91" w14:textId="5077C728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13.1.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Бюджетні зобов'язання за Договором виникають у разі наявності та в межах відповідних бюджетних асигнувань.                                                 </w:t>
      </w:r>
    </w:p>
    <w:p w14:paraId="741095F7" w14:textId="77777777" w:rsidR="00F57C57" w:rsidRPr="00F57C57" w:rsidRDefault="00F57C57" w:rsidP="008F0444">
      <w:pPr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14. ІНШІ УМОВИ</w:t>
      </w:r>
    </w:p>
    <w:p w14:paraId="3B5617E5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14.1. В процесі виконання Договору Виконавцем можуть бути залучені субпідрядники. </w:t>
      </w:r>
    </w:p>
    <w:p w14:paraId="70DF8D12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14.2. Відповідальність перед Замовником за недоліки, порушення тощо, пов’язані з виконанням Договору субпідрядником, залученим Виконавцем, несе Виконавець.</w:t>
      </w:r>
    </w:p>
    <w:p w14:paraId="4B33E66C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14.3. Розрахунки з субпідрядниками здійснюються Виконавцем власним коштом. Відповідальність перед субпідрядником несе Виконавець.</w:t>
      </w:r>
    </w:p>
    <w:p w14:paraId="211B92E1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Залучення субпідрядника не може бути підставою для збільшення ціни Договору.</w:t>
      </w:r>
    </w:p>
    <w:p w14:paraId="39DE8CD1" w14:textId="6E80441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lastRenderedPageBreak/>
        <w:t>14.4.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Виконавець забезпечує власними силами залучення необхідної кількості кваліфікованого персоналу для належного та вчасного виконання Договору.</w:t>
      </w:r>
    </w:p>
    <w:p w14:paraId="29CD07EB" w14:textId="0EB2D36D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14.5.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звичаями ділового обороту на підставі принципів добросовісності, розумності та справедливості, що застосовуються до таких правовідносин.</w:t>
      </w:r>
    </w:p>
    <w:p w14:paraId="39B57B9E" w14:textId="431A83D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14.6.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Даний Договір укладений у двох аутентичних примірниках українською мовою, по одному для кожної із Сторін, які мають однакову юридичну силу.</w:t>
      </w:r>
    </w:p>
    <w:p w14:paraId="02542D8D" w14:textId="02DE676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14.7.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Після підписання даного Договору всі попередні переговори за ним, листування, попередні угоди та протоколи про наміри з питань, що так чи інакше стосуються даного Договору, втрачають юридичну силу.</w:t>
      </w:r>
    </w:p>
    <w:p w14:paraId="726422D5" w14:textId="6EA44A46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14.8.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Всі письмові документи, які складені у зв'язку з виконанням даного Договору, є його невід'ємними частинами.</w:t>
      </w:r>
    </w:p>
    <w:p w14:paraId="3DE4B246" w14:textId="49C1206A" w:rsidR="00F57C57" w:rsidRPr="00F57C57" w:rsidRDefault="005303EB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14.9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. Істотні умови цього Договору не можуть змінюватися після його підписання до виконання Сторонами зобов’язань в повному обсязі, крім випадків, передбачених частиною </w:t>
      </w:r>
      <w:r w:rsidR="00522C35">
        <w:rPr>
          <w:rFonts w:ascii="Times New Roman" w:eastAsia="Times New Roman" w:hAnsi="Times New Roman" w:cs="Times New Roman"/>
          <w:lang w:eastAsia="ar-SA"/>
        </w:rPr>
        <w:t>четвертою</w:t>
      </w:r>
      <w:r w:rsidR="00522C35"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>статті 36 Закону України «Про публічні закупівлі».</w:t>
      </w:r>
    </w:p>
    <w:p w14:paraId="099802FF" w14:textId="4EBBFCF2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0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У випадку зміни місцезнаходження, платіжних або інших реквізитів однієї із Сторін, така Сторона зобов’язана не пізніше 3 (трьох) робочих днів з дня настання таких змін повідомити про це іншу Сторону.</w:t>
      </w:r>
    </w:p>
    <w:p w14:paraId="27B7A2C4" w14:textId="65EE3788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1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Сторона, яка не повідомила про зміну реквізитів, вказаних у Договорі, не може посилатись на неотримання поштової кореспонденції чи виконання зобов'язань за Договором, як на підставу своїх вимог чи заперечень, які можуть виникнути в процесі виконання умов даного Договору чи зобов'язань, що виникають в наслідок невиконання його умов.</w:t>
      </w:r>
    </w:p>
    <w:p w14:paraId="4AEC0089" w14:textId="1105584E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2</w:t>
      </w:r>
      <w:r w:rsidRPr="00F57C57">
        <w:rPr>
          <w:rFonts w:ascii="Times New Roman" w:eastAsia="Times New Roman" w:hAnsi="Times New Roman" w:cs="Times New Roman"/>
          <w:lang w:eastAsia="ar-SA"/>
        </w:rPr>
        <w:t>. Замовник підтверджує, що на день підписання Договору не є платником податку на прибуток.</w:t>
      </w:r>
    </w:p>
    <w:p w14:paraId="5ADD5E9C" w14:textId="088776B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3</w:t>
      </w:r>
      <w:r w:rsidRPr="00F57C57">
        <w:rPr>
          <w:rFonts w:ascii="Times New Roman" w:eastAsia="Times New Roman" w:hAnsi="Times New Roman" w:cs="Times New Roman"/>
          <w:lang w:eastAsia="ar-SA"/>
        </w:rPr>
        <w:t>. Виконавець підтверджує, що на день підписання Договору має статус платника податку</w:t>
      </w:r>
      <w:r w:rsidRPr="00B913ED">
        <w:rPr>
          <w:rFonts w:ascii="Times New Roman" w:eastAsia="Times New Roman" w:hAnsi="Times New Roman" w:cs="Times New Roman"/>
          <w:lang w:val="ru-RU"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_______________________________________________.</w:t>
      </w:r>
    </w:p>
    <w:p w14:paraId="79837483" w14:textId="15195AFE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4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У випадках, не передбачених цим Договором, Сторони керуються законодавством України.</w:t>
      </w:r>
    </w:p>
    <w:p w14:paraId="4319D0BB" w14:textId="578F146E" w:rsidR="00F57C57" w:rsidRPr="008F0444" w:rsidRDefault="00F57C57" w:rsidP="00F57C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8F0444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F57C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F04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303E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F04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57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0444">
        <w:rPr>
          <w:rFonts w:ascii="Times New Roman" w:eastAsia="Times New Roman" w:hAnsi="Times New Roman" w:cs="Times New Roman"/>
          <w:lang w:eastAsia="ar-SA"/>
        </w:rPr>
        <w:t xml:space="preserve">Забезпечення виконання </w:t>
      </w:r>
      <w:r w:rsidR="00522C35">
        <w:rPr>
          <w:rFonts w:ascii="Times New Roman" w:eastAsia="Times New Roman" w:hAnsi="Times New Roman" w:cs="Times New Roman"/>
          <w:lang w:eastAsia="ar-SA"/>
        </w:rPr>
        <w:t>Д</w:t>
      </w:r>
      <w:r w:rsidRPr="008F0444">
        <w:rPr>
          <w:rFonts w:ascii="Times New Roman" w:eastAsia="Times New Roman" w:hAnsi="Times New Roman" w:cs="Times New Roman"/>
          <w:lang w:eastAsia="ar-SA"/>
        </w:rPr>
        <w:t>оговору здійснюється шляхом внесення банківської гарантії в розмірі 5 % від вартості Договору</w:t>
      </w:r>
      <w:r w:rsidR="00522C35">
        <w:rPr>
          <w:rFonts w:ascii="Times New Roman" w:eastAsia="Times New Roman" w:hAnsi="Times New Roman" w:cs="Times New Roman"/>
          <w:lang w:eastAsia="ar-SA"/>
        </w:rPr>
        <w:t xml:space="preserve">, що вказана в пункті 4.1. Договору </w:t>
      </w:r>
      <w:r w:rsidRPr="008F0444">
        <w:rPr>
          <w:rFonts w:ascii="Times New Roman" w:eastAsia="Times New Roman" w:hAnsi="Times New Roman" w:cs="Times New Roman"/>
          <w:lang w:eastAsia="ar-SA"/>
        </w:rPr>
        <w:t xml:space="preserve">та не припиняє виконання зобов’язань </w:t>
      </w:r>
      <w:r w:rsidR="00522C35">
        <w:rPr>
          <w:rFonts w:ascii="Times New Roman" w:eastAsia="Times New Roman" w:hAnsi="Times New Roman" w:cs="Times New Roman"/>
          <w:lang w:eastAsia="ar-SA"/>
        </w:rPr>
        <w:t>Виконавця</w:t>
      </w:r>
      <w:r w:rsidRPr="008F0444">
        <w:rPr>
          <w:rFonts w:ascii="Times New Roman" w:eastAsia="Times New Roman" w:hAnsi="Times New Roman" w:cs="Times New Roman"/>
          <w:lang w:eastAsia="ar-SA"/>
        </w:rPr>
        <w:t xml:space="preserve"> за Договором.</w:t>
      </w:r>
    </w:p>
    <w:p w14:paraId="2251D810" w14:textId="77777777" w:rsidR="00F57C57" w:rsidRPr="00F57C57" w:rsidRDefault="00F57C57" w:rsidP="008F0444">
      <w:pPr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15. ДОДАТКИ</w:t>
      </w:r>
    </w:p>
    <w:p w14:paraId="38DA9A95" w14:textId="0DF56472" w:rsidR="00F57C57" w:rsidRPr="00F57C57" w:rsidRDefault="002675D0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15.1. Калькуляція 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щодо придбання та створення </w:t>
      </w:r>
      <w:r>
        <w:rPr>
          <w:rFonts w:ascii="Times New Roman" w:eastAsia="Times New Roman" w:hAnsi="Times New Roman" w:cs="Times New Roman"/>
          <w:lang w:eastAsia="ar-SA"/>
        </w:rPr>
        <w:t>комплексних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систем </w:t>
      </w:r>
      <w:r w:rsidR="00F57C57" w:rsidRPr="008F0444">
        <w:rPr>
          <w:rFonts w:ascii="Times New Roman" w:eastAsia="Times New Roman" w:hAnsi="Times New Roman" w:cs="Times New Roman"/>
          <w:lang w:eastAsia="ar-SA"/>
        </w:rPr>
        <w:t xml:space="preserve">охоронної сигналізації, відеоспостереження та контролю доступу в адміністративній будівлі за </w:t>
      </w:r>
      <w:proofErr w:type="spellStart"/>
      <w:r w:rsidR="00F57C57" w:rsidRPr="008F0444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="00F57C57" w:rsidRPr="008F0444">
        <w:rPr>
          <w:rFonts w:ascii="Times New Roman" w:eastAsia="Times New Roman" w:hAnsi="Times New Roman" w:cs="Times New Roman"/>
          <w:lang w:eastAsia="ar-SA"/>
        </w:rPr>
        <w:t>: м.</w:t>
      </w:r>
      <w:r w:rsidR="00F57C57" w:rsidRPr="00B913ED">
        <w:rPr>
          <w:rFonts w:ascii="Times New Roman" w:eastAsia="Times New Roman" w:hAnsi="Times New Roman" w:cs="Times New Roman"/>
          <w:lang w:eastAsia="ar-SA"/>
        </w:rPr>
        <w:t xml:space="preserve"> </w:t>
      </w:r>
      <w:r w:rsidR="005303EB">
        <w:rPr>
          <w:rFonts w:ascii="Times New Roman" w:eastAsia="Times New Roman" w:hAnsi="Times New Roman" w:cs="Times New Roman"/>
          <w:lang w:eastAsia="ar-SA"/>
        </w:rPr>
        <w:t>Київ, вул. </w:t>
      </w:r>
      <w:r w:rsidR="00F57C57" w:rsidRPr="008F0444">
        <w:rPr>
          <w:rFonts w:ascii="Times New Roman" w:eastAsia="Times New Roman" w:hAnsi="Times New Roman" w:cs="Times New Roman"/>
          <w:lang w:eastAsia="ar-SA"/>
        </w:rPr>
        <w:t>Хрещатик 32</w:t>
      </w:r>
      <w:r>
        <w:rPr>
          <w:rFonts w:ascii="Times New Roman" w:eastAsia="Times New Roman" w:hAnsi="Times New Roman" w:cs="Times New Roman"/>
          <w:lang w:eastAsia="ar-SA"/>
        </w:rPr>
        <w:t>-</w:t>
      </w:r>
      <w:r w:rsidR="00F57C57" w:rsidRPr="008F0444">
        <w:rPr>
          <w:rFonts w:ascii="Times New Roman" w:eastAsia="Times New Roman" w:hAnsi="Times New Roman" w:cs="Times New Roman"/>
          <w:lang w:eastAsia="ar-SA"/>
        </w:rPr>
        <w:t>А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35690585" w14:textId="270FB28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15.2. Технічні вимоги 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до придбання та створення </w:t>
      </w:r>
      <w:r w:rsidR="002675D0">
        <w:rPr>
          <w:rFonts w:ascii="Times New Roman" w:eastAsia="Times New Roman" w:hAnsi="Times New Roman" w:cs="Times New Roman"/>
          <w:lang w:eastAsia="ar-SA"/>
        </w:rPr>
        <w:t>комплексних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</w:t>
      </w:r>
      <w:r w:rsidRPr="008F0444">
        <w:rPr>
          <w:rFonts w:ascii="Times New Roman" w:eastAsia="Times New Roman" w:hAnsi="Times New Roman" w:cs="Times New Roman"/>
          <w:lang w:eastAsia="ar-SA"/>
        </w:rPr>
        <w:t xml:space="preserve">охоронної сигналізації, відеоспостереження та контролю доступу в адміністративній будівлі за </w:t>
      </w:r>
      <w:proofErr w:type="spellStart"/>
      <w:r w:rsidRPr="008F0444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Pr="008F0444">
        <w:rPr>
          <w:rFonts w:ascii="Times New Roman" w:eastAsia="Times New Roman" w:hAnsi="Times New Roman" w:cs="Times New Roman"/>
          <w:lang w:eastAsia="ar-SA"/>
        </w:rPr>
        <w:t>: м.</w:t>
      </w:r>
      <w:r w:rsidR="00FF7895">
        <w:rPr>
          <w:rFonts w:ascii="Times New Roman" w:eastAsia="Times New Roman" w:hAnsi="Times New Roman" w:cs="Times New Roman"/>
          <w:lang w:eastAsia="ar-SA"/>
        </w:rPr>
        <w:t> </w:t>
      </w:r>
      <w:r w:rsidRPr="008F0444">
        <w:rPr>
          <w:rFonts w:ascii="Times New Roman" w:eastAsia="Times New Roman" w:hAnsi="Times New Roman" w:cs="Times New Roman"/>
          <w:lang w:eastAsia="ar-SA"/>
        </w:rPr>
        <w:t>Київ,</w:t>
      </w:r>
      <w:r w:rsidR="002675D0">
        <w:rPr>
          <w:rFonts w:ascii="Times New Roman" w:eastAsia="Times New Roman" w:hAnsi="Times New Roman" w:cs="Times New Roman"/>
          <w:lang w:eastAsia="ar-SA"/>
        </w:rPr>
        <w:t xml:space="preserve"> вул. </w:t>
      </w:r>
      <w:r w:rsidRPr="008F0444">
        <w:rPr>
          <w:rFonts w:ascii="Times New Roman" w:eastAsia="Times New Roman" w:hAnsi="Times New Roman" w:cs="Times New Roman"/>
          <w:lang w:eastAsia="ar-SA"/>
        </w:rPr>
        <w:t>Хрещатик 32</w:t>
      </w:r>
      <w:r w:rsidR="002675D0">
        <w:rPr>
          <w:rFonts w:ascii="Times New Roman" w:eastAsia="Times New Roman" w:hAnsi="Times New Roman" w:cs="Times New Roman"/>
          <w:lang w:eastAsia="ar-SA"/>
        </w:rPr>
        <w:t>-</w:t>
      </w:r>
      <w:r w:rsidRPr="008F0444">
        <w:rPr>
          <w:rFonts w:ascii="Times New Roman" w:eastAsia="Times New Roman" w:hAnsi="Times New Roman" w:cs="Times New Roman"/>
          <w:lang w:eastAsia="ar-SA"/>
        </w:rPr>
        <w:t>А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04E8BB31" w14:textId="77777777" w:rsidR="00F57C57" w:rsidRPr="00F57C57" w:rsidRDefault="00F57C57" w:rsidP="008F0444">
      <w:pPr>
        <w:suppressAutoHyphens/>
        <w:autoSpaceDE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16. МІСЦЕЗНАХОДЖЕННЯ ТА БАНКІВСЬКІ РЕКВІЗИТИ СТОРІН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10"/>
        <w:gridCol w:w="4488"/>
      </w:tblGrid>
      <w:tr w:rsidR="00F57C57" w:rsidRPr="00F57C57" w14:paraId="4471162C" w14:textId="77777777" w:rsidTr="008F0444">
        <w:tc>
          <w:tcPr>
            <w:tcW w:w="5010" w:type="dxa"/>
            <w:vAlign w:val="center"/>
          </w:tcPr>
          <w:p w14:paraId="54589A33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ЗАМОВНИК:</w:t>
            </w:r>
          </w:p>
          <w:p w14:paraId="66207981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  <w:tc>
          <w:tcPr>
            <w:tcW w:w="4488" w:type="dxa"/>
            <w:vAlign w:val="center"/>
          </w:tcPr>
          <w:p w14:paraId="06E2480C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ВИКОНАВЕЦЬ:</w:t>
            </w:r>
          </w:p>
          <w:p w14:paraId="31F2A357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F57C57" w:rsidRPr="00F57C57" w14:paraId="30C189FB" w14:textId="77777777" w:rsidTr="008F0444">
        <w:tc>
          <w:tcPr>
            <w:tcW w:w="5010" w:type="dxa"/>
          </w:tcPr>
          <w:p w14:paraId="416C8075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Департамент земельних ресурсів виконавчого органу Київської міської ради</w:t>
            </w:r>
          </w:p>
          <w:p w14:paraId="7A88E69C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(Київської міської державної адміністрації)</w:t>
            </w:r>
          </w:p>
          <w:p w14:paraId="3FBECFD0" w14:textId="2040B478" w:rsidR="00F57C57" w:rsidRPr="00EC34D9" w:rsidRDefault="00F57C57" w:rsidP="009A326A">
            <w:pPr>
              <w:spacing w:before="120"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Київ, вул. Хрещатик,</w:t>
            </w:r>
            <w:r w:rsidR="002675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32-</w:t>
            </w:r>
            <w:r w:rsidR="00E145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</w:p>
          <w:p w14:paraId="163722D3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р/р 35410037023991</w:t>
            </w:r>
          </w:p>
          <w:p w14:paraId="5C3FBE56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Київ  в ГУДКСУ у м. Києві</w:t>
            </w:r>
          </w:p>
          <w:p w14:paraId="1475C03D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МФО код банку 820019</w:t>
            </w:r>
          </w:p>
          <w:p w14:paraId="045C9338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ЄДРПОУ 26199097</w:t>
            </w:r>
          </w:p>
          <w:p w14:paraId="6E888184" w14:textId="41F2871E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Свідоцтво </w:t>
            </w:r>
            <w:proofErr w:type="spellStart"/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</w:t>
            </w:r>
            <w:proofErr w:type="spellEnd"/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ПДВ</w:t>
            </w:r>
            <w:r w:rsidR="002675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- не є платником ПДВ</w:t>
            </w:r>
          </w:p>
          <w:p w14:paraId="05DD8B4F" w14:textId="77777777" w:rsidR="00F57C57" w:rsidRPr="00F57C57" w:rsidRDefault="00F57C57" w:rsidP="00F57C5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88" w:type="dxa"/>
          </w:tcPr>
          <w:p w14:paraId="1F360DF9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77C2CCBD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07357336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8919E88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757B9EEB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28CA392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086BD7CF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C42C36B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184FA196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41F6B66F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</w:p>
        </w:tc>
      </w:tr>
    </w:tbl>
    <w:p w14:paraId="1218448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F57C57">
        <w:rPr>
          <w:rFonts w:ascii="Times New Roman" w:eastAsia="Times New Roman" w:hAnsi="Times New Roman" w:cs="Times New Roman"/>
          <w:b/>
          <w:bCs/>
          <w:iCs/>
          <w:lang w:eastAsia="ar-SA"/>
        </w:rPr>
        <w:t>Від ЗАМОВНИКА:</w:t>
      </w:r>
      <w:r w:rsidRPr="00F57C57">
        <w:rPr>
          <w:rFonts w:ascii="Times New Roman" w:eastAsia="Times New Roman" w:hAnsi="Times New Roman" w:cs="Times New Roman"/>
          <w:b/>
          <w:bCs/>
          <w:iCs/>
          <w:lang w:eastAsia="ar-SA"/>
        </w:rPr>
        <w:tab/>
      </w:r>
      <w:r w:rsidRPr="00F57C5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F57C5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F57C5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 xml:space="preserve">         </w:t>
      </w:r>
      <w:r w:rsidRPr="00F57C57">
        <w:rPr>
          <w:rFonts w:ascii="Times New Roman" w:eastAsia="Times New Roman" w:hAnsi="Times New Roman" w:cs="Times New Roman"/>
          <w:b/>
          <w:bCs/>
          <w:iCs/>
          <w:lang w:eastAsia="ar-SA"/>
        </w:rPr>
        <w:t>Від ВИКОНАВЦЯ:</w:t>
      </w:r>
    </w:p>
    <w:p w14:paraId="4809047F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F57C57" w:rsidRPr="00F57C57" w14:paraId="73A92091" w14:textId="77777777" w:rsidTr="009A326A">
        <w:tc>
          <w:tcPr>
            <w:tcW w:w="4962" w:type="dxa"/>
          </w:tcPr>
          <w:p w14:paraId="1CFE4ABD" w14:textId="1DC44B4B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>Директор</w:t>
            </w:r>
          </w:p>
          <w:p w14:paraId="6285FCE4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0A73B11" w14:textId="6D5827BF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F57C57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П.С. Оленич</w:t>
            </w:r>
          </w:p>
          <w:p w14:paraId="6A91E473" w14:textId="69F9C784" w:rsidR="00F57C57" w:rsidRPr="008F0444" w:rsidRDefault="00F57C57" w:rsidP="008F044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79F5F17B" w14:textId="77777777" w:rsidR="00F57C57" w:rsidRPr="00F57C57" w:rsidRDefault="00F57C57" w:rsidP="00F57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6B3DF67D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ПОСАДА</w:t>
            </w:r>
          </w:p>
          <w:p w14:paraId="43260E86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183A33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F57C57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(ПІБ)</w:t>
            </w:r>
          </w:p>
          <w:p w14:paraId="687D6F8C" w14:textId="2E67F9FB" w:rsidR="00F57C57" w:rsidRPr="008F0444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М.П.</w:t>
            </w:r>
          </w:p>
          <w:p w14:paraId="2F2D3077" w14:textId="77777777" w:rsidR="00F57C57" w:rsidRPr="00F57C57" w:rsidRDefault="00F57C57" w:rsidP="00F57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A5344A0" w14:textId="77777777" w:rsidR="00F57C57" w:rsidRPr="00F57C57" w:rsidRDefault="00F57C57" w:rsidP="00F57C5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C81F9" w14:textId="77777777" w:rsidR="00F57C57" w:rsidRPr="00F57C57" w:rsidRDefault="00F57C57" w:rsidP="00F57C5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BDEC5" w14:textId="77777777" w:rsidR="00522C35" w:rsidRDefault="00522C35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DC1207C" w14:textId="77777777" w:rsidR="00522C35" w:rsidRDefault="00522C35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895448E" w14:textId="65EDE2A8" w:rsidR="002675D0" w:rsidRDefault="00386D22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Додаток  1</w:t>
      </w:r>
      <w:r w:rsidR="00267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D2989F9" w14:textId="77777777" w:rsidR="002675D0" w:rsidRDefault="00386D22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до Договору № _________</w:t>
      </w:r>
      <w:r w:rsidR="00267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851A841" w14:textId="2BC2CF1E" w:rsidR="00386D22" w:rsidRPr="002439AD" w:rsidRDefault="00386D22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від    ___  __________ 2019 року</w:t>
      </w:r>
    </w:p>
    <w:p w14:paraId="6FB0CA15" w14:textId="77777777" w:rsidR="00386D22" w:rsidRPr="002439AD" w:rsidRDefault="00386D22" w:rsidP="002675D0">
      <w:pPr>
        <w:tabs>
          <w:tab w:val="left" w:pos="6379"/>
        </w:tabs>
        <w:suppressAutoHyphens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458D39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347BED0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701C30" w14:textId="77777777" w:rsidR="00386D22" w:rsidRPr="009A326A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14:paraId="11F62320" w14:textId="77777777" w:rsidR="00386D22" w:rsidRPr="009A326A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14:paraId="54B5D7D9" w14:textId="77777777" w:rsidR="00386D22" w:rsidRPr="009A326A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14:paraId="5F267E64" w14:textId="77777777" w:rsidR="00386D22" w:rsidRPr="002439AD" w:rsidRDefault="00386D22" w:rsidP="00267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439AD">
        <w:rPr>
          <w:rFonts w:ascii="Times New Roman" w:eastAsia="Times New Roman" w:hAnsi="Times New Roman" w:cs="Times New Roman"/>
          <w:b/>
          <w:bCs/>
          <w:lang w:eastAsia="ar-SA"/>
        </w:rPr>
        <w:t xml:space="preserve">КАЛЬКУЛЯЦІЯ </w:t>
      </w:r>
    </w:p>
    <w:p w14:paraId="1E0A04C4" w14:textId="77777777" w:rsidR="002675D0" w:rsidRDefault="002675D0" w:rsidP="002675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bidi="uk-UA"/>
        </w:rPr>
      </w:pPr>
      <w:r w:rsidRPr="002675D0">
        <w:rPr>
          <w:rFonts w:ascii="Times New Roman" w:eastAsia="Times New Roman" w:hAnsi="Times New Roman" w:cs="Times New Roman"/>
          <w:b/>
          <w:lang w:eastAsia="ar-SA"/>
        </w:rPr>
        <w:t xml:space="preserve">щодо придбання та створення </w:t>
      </w:r>
      <w:proofErr w:type="spellStart"/>
      <w:r w:rsidR="00386D22" w:rsidRPr="002675D0">
        <w:rPr>
          <w:rFonts w:ascii="Times New Roman" w:eastAsia="Times New Roman" w:hAnsi="Times New Roman" w:cs="Times New Roman"/>
          <w:b/>
          <w:lang w:eastAsia="ar-SA"/>
        </w:rPr>
        <w:t>комплексн</w:t>
      </w:r>
      <w:proofErr w:type="spellEnd"/>
      <w:r w:rsidR="00386D22" w:rsidRPr="002675D0">
        <w:rPr>
          <w:rFonts w:ascii="Times New Roman" w:eastAsia="Times New Roman" w:hAnsi="Times New Roman" w:cs="Times New Roman"/>
          <w:b/>
          <w:lang w:val="ru-RU" w:eastAsia="ar-SA"/>
        </w:rPr>
        <w:t>их</w:t>
      </w:r>
      <w:r w:rsidR="00386D22" w:rsidRPr="002675D0">
        <w:rPr>
          <w:rFonts w:ascii="Times New Roman" w:eastAsia="Times New Roman" w:hAnsi="Times New Roman" w:cs="Times New Roman"/>
          <w:b/>
          <w:lang w:eastAsia="ar-SA"/>
        </w:rPr>
        <w:t xml:space="preserve"> систем </w:t>
      </w:r>
      <w:r>
        <w:rPr>
          <w:rFonts w:ascii="Times New Roman" w:eastAsia="Calibri" w:hAnsi="Times New Roman" w:cs="Times New Roman"/>
          <w:b/>
          <w:bCs/>
          <w:lang w:bidi="uk-UA"/>
        </w:rPr>
        <w:t>охоронної сигналізації,</w:t>
      </w:r>
    </w:p>
    <w:p w14:paraId="3125B947" w14:textId="77777777" w:rsidR="002675D0" w:rsidRDefault="00386D22" w:rsidP="002675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bidi="uk-UA"/>
        </w:rPr>
      </w:pPr>
      <w:r w:rsidRPr="002675D0">
        <w:rPr>
          <w:rFonts w:ascii="Times New Roman" w:eastAsia="Calibri" w:hAnsi="Times New Roman" w:cs="Times New Roman"/>
          <w:b/>
          <w:bCs/>
          <w:lang w:bidi="uk-UA"/>
        </w:rPr>
        <w:t>відеоспостереження та контролю доступу</w:t>
      </w:r>
    </w:p>
    <w:p w14:paraId="62CBA502" w14:textId="3953B929" w:rsidR="00386D22" w:rsidRPr="002439AD" w:rsidRDefault="00386D22" w:rsidP="00267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0444">
        <w:rPr>
          <w:rFonts w:ascii="Times New Roman" w:eastAsia="Calibri" w:hAnsi="Times New Roman" w:cs="Times New Roman"/>
        </w:rPr>
        <w:t xml:space="preserve"> </w:t>
      </w:r>
      <w:r w:rsidR="009A326A">
        <w:rPr>
          <w:rFonts w:ascii="Times New Roman" w:eastAsia="Calibri" w:hAnsi="Times New Roman" w:cs="Times New Roman"/>
        </w:rPr>
        <w:t xml:space="preserve">в адміністративній </w:t>
      </w:r>
      <w:r w:rsidRPr="008F0444">
        <w:rPr>
          <w:rFonts w:ascii="Times New Roman" w:eastAsia="Calibri" w:hAnsi="Times New Roman" w:cs="Times New Roman"/>
        </w:rPr>
        <w:t>будівлі за</w:t>
      </w:r>
      <w:r w:rsidRPr="008F044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F0444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Pr="008F0444">
        <w:rPr>
          <w:rFonts w:ascii="Times New Roman" w:eastAsia="Times New Roman" w:hAnsi="Times New Roman" w:cs="Times New Roman"/>
          <w:lang w:eastAsia="ar-SA"/>
        </w:rPr>
        <w:t>: м.</w:t>
      </w:r>
      <w:r w:rsidRPr="002439AD">
        <w:rPr>
          <w:rFonts w:ascii="Times New Roman" w:eastAsia="Times New Roman" w:hAnsi="Times New Roman" w:cs="Times New Roman"/>
          <w:lang w:eastAsia="ar-SA"/>
        </w:rPr>
        <w:t> </w:t>
      </w:r>
      <w:r w:rsidRPr="008F0444">
        <w:rPr>
          <w:rFonts w:ascii="Times New Roman" w:eastAsia="Times New Roman" w:hAnsi="Times New Roman" w:cs="Times New Roman"/>
          <w:lang w:eastAsia="ar-SA"/>
        </w:rPr>
        <w:t>Київ, вул. Хрещатик 32</w:t>
      </w:r>
      <w:r w:rsidR="002675D0">
        <w:rPr>
          <w:rFonts w:ascii="Times New Roman" w:eastAsia="Times New Roman" w:hAnsi="Times New Roman" w:cs="Times New Roman"/>
          <w:lang w:eastAsia="ar-SA"/>
        </w:rPr>
        <w:t>-</w:t>
      </w:r>
      <w:r w:rsidRPr="008F0444">
        <w:rPr>
          <w:rFonts w:ascii="Times New Roman" w:eastAsia="Times New Roman" w:hAnsi="Times New Roman" w:cs="Times New Roman"/>
          <w:lang w:eastAsia="ar-SA"/>
        </w:rPr>
        <w:t>А</w:t>
      </w:r>
    </w:p>
    <w:p w14:paraId="39862008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987B8BB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9573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55"/>
        <w:gridCol w:w="1303"/>
        <w:gridCol w:w="954"/>
        <w:gridCol w:w="469"/>
        <w:gridCol w:w="1422"/>
        <w:gridCol w:w="2880"/>
        <w:gridCol w:w="1990"/>
      </w:tblGrid>
      <w:tr w:rsidR="00386D22" w:rsidRPr="002439AD" w14:paraId="40AC5DC5" w14:textId="77777777" w:rsidTr="009A326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6D85F" w14:textId="77777777" w:rsidR="00386D22" w:rsidRPr="002439AD" w:rsidRDefault="00386D22" w:rsidP="00BF7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№ з/п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76058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 xml:space="preserve">Назва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F3C6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Одиниці виміру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FCAAB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Кількість,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F6DC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Вартість за одиницю, грн., з ПДВ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2F9D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Сума, грн., з ПДВ</w:t>
            </w:r>
          </w:p>
        </w:tc>
      </w:tr>
      <w:tr w:rsidR="00386D22" w:rsidRPr="002439AD" w14:paraId="30C78A77" w14:textId="77777777" w:rsidTr="009A326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63033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E201" w14:textId="77777777" w:rsidR="00386D22" w:rsidRPr="002439AD" w:rsidRDefault="00386D22" w:rsidP="00BF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132A" w14:textId="77777777" w:rsidR="00386D22" w:rsidRPr="002439AD" w:rsidRDefault="00386D22" w:rsidP="00B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5DAB9" w14:textId="77777777" w:rsidR="00386D22" w:rsidRPr="002439AD" w:rsidRDefault="00386D22" w:rsidP="00B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4A1FC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EB8D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6D22" w:rsidRPr="002439AD" w14:paraId="518AFA7E" w14:textId="77777777" w:rsidTr="009A326A">
        <w:tc>
          <w:tcPr>
            <w:tcW w:w="555" w:type="dxa"/>
            <w:vAlign w:val="center"/>
          </w:tcPr>
          <w:p w14:paraId="7217D603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177A28AE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4774ACA" w14:textId="77777777" w:rsidR="00386D22" w:rsidRPr="002439AD" w:rsidRDefault="00386D22" w:rsidP="00BF7D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</w:tcPr>
          <w:p w14:paraId="2F7D0E56" w14:textId="77777777" w:rsidR="00386D22" w:rsidRPr="002439AD" w:rsidRDefault="00386D22" w:rsidP="00BF7D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Всього з ПДВ, грн.: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BC2BF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86D22" w:rsidRPr="002439AD" w14:paraId="5FC913A0" w14:textId="77777777" w:rsidTr="009A326A">
        <w:trPr>
          <w:gridAfter w:val="1"/>
          <w:wAfter w:w="1990" w:type="dxa"/>
        </w:trPr>
        <w:tc>
          <w:tcPr>
            <w:tcW w:w="555" w:type="dxa"/>
            <w:vAlign w:val="center"/>
          </w:tcPr>
          <w:p w14:paraId="5BB89D32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547376CE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CA1AF66" w14:textId="77777777" w:rsidR="00386D22" w:rsidRPr="002439AD" w:rsidRDefault="00386D22" w:rsidP="00BF7D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</w:tcPr>
          <w:p w14:paraId="11D2D1D8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4002B7E4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43558CB4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4403BE4A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ЗАМОВНИКА: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 xml:space="preserve">         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ВИКОНАВЦЯ:</w:t>
      </w:r>
    </w:p>
    <w:p w14:paraId="5EA8021C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4039"/>
      </w:tblGrid>
      <w:tr w:rsidR="00386D22" w:rsidRPr="002439AD" w14:paraId="14D0E157" w14:textId="77777777" w:rsidTr="009A326A">
        <w:tc>
          <w:tcPr>
            <w:tcW w:w="4925" w:type="dxa"/>
          </w:tcPr>
          <w:p w14:paraId="53B1B882" w14:textId="77777777" w:rsidR="00386D22" w:rsidRPr="002439AD" w:rsidRDefault="00386D22" w:rsidP="00BF7D1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Департаменту земельних ресурсів виконавчого органу Київської міської ради</w:t>
            </w:r>
          </w:p>
          <w:p w14:paraId="6400341B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(Київської міської державної адміністрації)</w:t>
            </w:r>
          </w:p>
          <w:p w14:paraId="76DBEAB0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DC75DF1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46BD812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П.С. Оленич</w:t>
            </w:r>
          </w:p>
          <w:p w14:paraId="090204B7" w14:textId="68BF4078" w:rsidR="00386D22" w:rsidRPr="008F0444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2D7B8785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9" w:type="dxa"/>
          </w:tcPr>
          <w:p w14:paraId="770AC524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>ПОСАДА</w:t>
            </w:r>
          </w:p>
          <w:p w14:paraId="7339EF62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0A185CE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F96E569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AEBC21C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182ABA0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(ПІБ)</w:t>
            </w:r>
          </w:p>
          <w:p w14:paraId="4CFEF1EA" w14:textId="0C193342" w:rsidR="00386D22" w:rsidRPr="008F0444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6B938136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C618FA9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D1240E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36108E0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C9E4069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19B71D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92AB80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CA30C7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BE35FB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B29C967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2071ED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0BF4E2A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267C85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83DD4B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CD846D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5E1EF1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D5D91F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4F73E60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20A09F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BED2FF" w14:textId="3DD02186" w:rsidR="00386D22" w:rsidRPr="002439AD" w:rsidRDefault="00386D22" w:rsidP="002675D0">
      <w:pPr>
        <w:pageBreakBefore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lastRenderedPageBreak/>
        <w:t>Додаток  2</w:t>
      </w:r>
    </w:p>
    <w:p w14:paraId="15B1554F" w14:textId="77777777" w:rsidR="00386D22" w:rsidRPr="002439AD" w:rsidRDefault="00386D22" w:rsidP="002675D0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до Договору № _________</w:t>
      </w:r>
    </w:p>
    <w:p w14:paraId="4F2274EA" w14:textId="02851350" w:rsidR="00386D22" w:rsidRPr="002439AD" w:rsidRDefault="00386D22" w:rsidP="002675D0">
      <w:pPr>
        <w:suppressAutoHyphens/>
        <w:spacing w:after="0" w:line="240" w:lineRule="auto"/>
        <w:ind w:left="6379" w:right="-143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від    ___  __________ 2019 року</w:t>
      </w:r>
    </w:p>
    <w:p w14:paraId="77EC1E34" w14:textId="77777777" w:rsidR="00386D22" w:rsidRPr="002439AD" w:rsidRDefault="00386D22" w:rsidP="00386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</w:t>
      </w:r>
    </w:p>
    <w:p w14:paraId="384FB1FE" w14:textId="77777777" w:rsidR="00386D22" w:rsidRPr="002439AD" w:rsidRDefault="00386D22" w:rsidP="00386D2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439AD">
        <w:rPr>
          <w:rFonts w:ascii="Times New Roman" w:eastAsia="Calibri" w:hAnsi="Times New Roman" w:cs="Times New Roman"/>
          <w:b/>
          <w:lang w:eastAsia="ar-SA"/>
        </w:rPr>
        <w:t>ТЕХНІЧНІ  ВИМОГИ **</w:t>
      </w:r>
    </w:p>
    <w:p w14:paraId="19E35804" w14:textId="1E9E6EF8" w:rsidR="002675D0" w:rsidRDefault="005303EB" w:rsidP="002675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bidi="uk-UA"/>
        </w:rPr>
      </w:pPr>
      <w:r>
        <w:rPr>
          <w:rFonts w:ascii="Times New Roman" w:eastAsia="Times New Roman" w:hAnsi="Times New Roman" w:cs="Times New Roman"/>
          <w:b/>
          <w:lang w:eastAsia="ar-SA"/>
        </w:rPr>
        <w:t>до</w:t>
      </w:r>
      <w:r w:rsidR="002675D0" w:rsidRPr="002675D0">
        <w:rPr>
          <w:rFonts w:ascii="Times New Roman" w:eastAsia="Times New Roman" w:hAnsi="Times New Roman" w:cs="Times New Roman"/>
          <w:b/>
          <w:lang w:eastAsia="ar-SA"/>
        </w:rPr>
        <w:t xml:space="preserve"> придбання та створення </w:t>
      </w:r>
      <w:proofErr w:type="spellStart"/>
      <w:r w:rsidR="009A326A">
        <w:rPr>
          <w:rFonts w:ascii="Times New Roman" w:eastAsia="Times New Roman" w:hAnsi="Times New Roman" w:cs="Times New Roman"/>
          <w:b/>
          <w:lang w:eastAsia="ar-SA"/>
        </w:rPr>
        <w:t>комплексн</w:t>
      </w:r>
      <w:proofErr w:type="spellEnd"/>
      <w:r w:rsidR="002675D0" w:rsidRPr="002675D0">
        <w:rPr>
          <w:rFonts w:ascii="Times New Roman" w:eastAsia="Times New Roman" w:hAnsi="Times New Roman" w:cs="Times New Roman"/>
          <w:b/>
          <w:lang w:val="ru-RU" w:eastAsia="ar-SA"/>
        </w:rPr>
        <w:t>их</w:t>
      </w:r>
      <w:r w:rsidR="002675D0" w:rsidRPr="002675D0">
        <w:rPr>
          <w:rFonts w:ascii="Times New Roman" w:eastAsia="Times New Roman" w:hAnsi="Times New Roman" w:cs="Times New Roman"/>
          <w:b/>
          <w:lang w:eastAsia="ar-SA"/>
        </w:rPr>
        <w:t xml:space="preserve"> систем </w:t>
      </w:r>
      <w:r w:rsidR="002675D0" w:rsidRPr="002675D0">
        <w:rPr>
          <w:rFonts w:ascii="Times New Roman" w:eastAsia="Calibri" w:hAnsi="Times New Roman" w:cs="Times New Roman"/>
          <w:b/>
          <w:bCs/>
          <w:lang w:bidi="uk-UA"/>
        </w:rPr>
        <w:t>охоронної сигналізації, відеоспостереження та контролю доступу</w:t>
      </w:r>
    </w:p>
    <w:p w14:paraId="03D60993" w14:textId="0C358BA1" w:rsidR="002675D0" w:rsidRPr="002439AD" w:rsidRDefault="009A326A" w:rsidP="00267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</w:rPr>
        <w:t>в адміністративній</w:t>
      </w:r>
      <w:r w:rsidR="002675D0" w:rsidRPr="008F0444">
        <w:rPr>
          <w:rFonts w:ascii="Times New Roman" w:eastAsia="Calibri" w:hAnsi="Times New Roman" w:cs="Times New Roman"/>
        </w:rPr>
        <w:t xml:space="preserve"> будівлі за</w:t>
      </w:r>
      <w:r w:rsidR="002675D0" w:rsidRPr="008F044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2675D0" w:rsidRPr="008F0444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="002675D0" w:rsidRPr="008F0444">
        <w:rPr>
          <w:rFonts w:ascii="Times New Roman" w:eastAsia="Times New Roman" w:hAnsi="Times New Roman" w:cs="Times New Roman"/>
          <w:lang w:eastAsia="ar-SA"/>
        </w:rPr>
        <w:t>: м.</w:t>
      </w:r>
      <w:r w:rsidR="002675D0" w:rsidRPr="002439AD">
        <w:rPr>
          <w:rFonts w:ascii="Times New Roman" w:eastAsia="Times New Roman" w:hAnsi="Times New Roman" w:cs="Times New Roman"/>
          <w:lang w:eastAsia="ar-SA"/>
        </w:rPr>
        <w:t> </w:t>
      </w:r>
      <w:r w:rsidR="002675D0" w:rsidRPr="008F0444">
        <w:rPr>
          <w:rFonts w:ascii="Times New Roman" w:eastAsia="Times New Roman" w:hAnsi="Times New Roman" w:cs="Times New Roman"/>
          <w:lang w:eastAsia="ar-SA"/>
        </w:rPr>
        <w:t>Київ, вул. Хрещатик 32</w:t>
      </w:r>
      <w:r w:rsidR="002675D0">
        <w:rPr>
          <w:rFonts w:ascii="Times New Roman" w:eastAsia="Times New Roman" w:hAnsi="Times New Roman" w:cs="Times New Roman"/>
          <w:lang w:eastAsia="ar-SA"/>
        </w:rPr>
        <w:t>-</w:t>
      </w:r>
      <w:r w:rsidR="002675D0" w:rsidRPr="008F0444">
        <w:rPr>
          <w:rFonts w:ascii="Times New Roman" w:eastAsia="Times New Roman" w:hAnsi="Times New Roman" w:cs="Times New Roman"/>
          <w:lang w:eastAsia="ar-SA"/>
        </w:rPr>
        <w:t>А</w:t>
      </w:r>
    </w:p>
    <w:p w14:paraId="265D2747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EB89D64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7AF3EC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EC8278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56186D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F3D779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C9E40E7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ЗАМОВНИКА: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 xml:space="preserve">         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ВИКОНАВЦЯ:</w:t>
      </w:r>
    </w:p>
    <w:p w14:paraId="0E2CD92E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4323"/>
      </w:tblGrid>
      <w:tr w:rsidR="00386D22" w:rsidRPr="002439AD" w14:paraId="544D5EAF" w14:textId="77777777" w:rsidTr="002675D0">
        <w:tc>
          <w:tcPr>
            <w:tcW w:w="4925" w:type="dxa"/>
          </w:tcPr>
          <w:p w14:paraId="6994658B" w14:textId="77777777" w:rsidR="00386D22" w:rsidRPr="002439AD" w:rsidRDefault="00386D22" w:rsidP="00BF7D1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Директор </w:t>
            </w: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Департаменту земельних ресурсів виконавчого органу Київської міської ради</w:t>
            </w:r>
          </w:p>
          <w:p w14:paraId="7D08694C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(Київської міської державної адміністрації)</w:t>
            </w:r>
          </w:p>
          <w:p w14:paraId="46BC86B7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988E8EE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45CD31F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П.С. Оленич</w:t>
            </w:r>
          </w:p>
          <w:p w14:paraId="52FD6CC6" w14:textId="4BC61545" w:rsidR="00386D22" w:rsidRPr="008F0444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8F0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М.П.</w:t>
            </w:r>
          </w:p>
          <w:p w14:paraId="5F42D9D2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323" w:type="dxa"/>
          </w:tcPr>
          <w:p w14:paraId="22AB2ABA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ПОСАДА</w:t>
            </w:r>
          </w:p>
          <w:p w14:paraId="1B92E874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6DEC7D89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498D0FB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3325F611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525DB1E2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val="ru-RU" w:eastAsia="ar-SA"/>
              </w:rPr>
              <w:t xml:space="preserve"> (ПІБ)</w:t>
            </w:r>
          </w:p>
          <w:p w14:paraId="6F7DFE6B" w14:textId="092AE158" w:rsidR="00386D22" w:rsidRPr="008F0444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8F0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М.П.</w:t>
            </w:r>
          </w:p>
          <w:p w14:paraId="4F964E79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</w:tbl>
    <w:p w14:paraId="37363A8A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70873E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6011777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EDDDB6" w14:textId="77777777" w:rsidR="00386D22" w:rsidRPr="002439AD" w:rsidRDefault="00386D22" w:rsidP="00386D22">
      <w:pPr>
        <w:widowControl w:val="0"/>
        <w:suppressAutoHyphens/>
        <w:spacing w:after="0" w:line="240" w:lineRule="auto"/>
        <w:ind w:right="-427" w:firstLine="2"/>
        <w:rPr>
          <w:rFonts w:ascii="Times New Roman" w:eastAsia="Times New Roman" w:hAnsi="Times New Roman" w:cs="Times New Roman"/>
          <w:i/>
          <w:lang w:eastAsia="ar-SA"/>
        </w:rPr>
      </w:pPr>
      <w:r w:rsidRPr="002439AD">
        <w:rPr>
          <w:rFonts w:ascii="Times New Roman" w:eastAsia="Times New Roman" w:hAnsi="Times New Roman" w:cs="Times New Roman"/>
          <w:i/>
          <w:lang w:eastAsia="ar-SA"/>
        </w:rPr>
        <w:t>*Умови договору, крім істотних, можуть бути змінені за домовленістю сторін</w:t>
      </w:r>
    </w:p>
    <w:p w14:paraId="3A5F72C6" w14:textId="77777777" w:rsidR="00386D22" w:rsidRPr="002439AD" w:rsidRDefault="00386D22" w:rsidP="00386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7AC2DFBB" w14:textId="4D13A850" w:rsidR="00386D22" w:rsidRPr="002675D0" w:rsidRDefault="00386D22" w:rsidP="002675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2439AD">
        <w:rPr>
          <w:rFonts w:ascii="Times New Roman" w:eastAsia="Times New Roman" w:hAnsi="Times New Roman" w:cs="Times New Roman"/>
          <w:i/>
          <w:lang w:eastAsia="ar-SA"/>
        </w:rPr>
        <w:t xml:space="preserve">**Згідно додатку 3 до тендерної документації на закупівлю: за </w:t>
      </w:r>
      <w:r w:rsidRPr="002439AD">
        <w:rPr>
          <w:rFonts w:ascii="Times New Roman" w:eastAsia="Calibri" w:hAnsi="Times New Roman" w:cs="Times New Roman"/>
          <w:i/>
        </w:rPr>
        <w:t xml:space="preserve">ДК 021:2015: </w:t>
      </w:r>
      <w:r w:rsidR="00711558" w:rsidRPr="00711558">
        <w:rPr>
          <w:rFonts w:ascii="Times New Roman" w:eastAsia="Calibri" w:hAnsi="Times New Roman" w:cs="Times New Roman"/>
          <w:i/>
        </w:rPr>
        <w:t>35120000-1</w:t>
      </w:r>
      <w:r w:rsidR="00711558" w:rsidRPr="00711558">
        <w:t xml:space="preserve"> </w:t>
      </w:r>
      <w:r w:rsidR="00711558" w:rsidRPr="00711558">
        <w:rPr>
          <w:rFonts w:ascii="Times New Roman" w:eastAsia="Calibri" w:hAnsi="Times New Roman" w:cs="Times New Roman"/>
          <w:i/>
        </w:rPr>
        <w:t>Системи та пристрої нагляду та охорони</w:t>
      </w:r>
      <w:r w:rsidRPr="002439AD">
        <w:rPr>
          <w:rFonts w:ascii="Times New Roman" w:eastAsia="Calibri" w:hAnsi="Times New Roman" w:cs="Times New Roman"/>
          <w:i/>
        </w:rPr>
        <w:t xml:space="preserve"> (</w:t>
      </w:r>
      <w:r w:rsidR="002675D0">
        <w:rPr>
          <w:rFonts w:ascii="Times New Roman" w:eastAsia="Calibri" w:hAnsi="Times New Roman" w:cs="Times New Roman"/>
          <w:i/>
        </w:rPr>
        <w:t>П</w:t>
      </w:r>
      <w:r w:rsidR="002675D0" w:rsidRPr="002675D0">
        <w:rPr>
          <w:rFonts w:ascii="Times New Roman" w:eastAsia="Calibri" w:hAnsi="Times New Roman" w:cs="Times New Roman"/>
          <w:i/>
        </w:rPr>
        <w:t>ридбання та створення комплексних систем охоронної сигналізації, відеоспостереження та контролю доступу</w:t>
      </w:r>
      <w:r w:rsidR="002675D0">
        <w:rPr>
          <w:rFonts w:ascii="Times New Roman" w:eastAsia="Calibri" w:hAnsi="Times New Roman" w:cs="Times New Roman"/>
          <w:i/>
        </w:rPr>
        <w:t>)</w:t>
      </w:r>
      <w:r w:rsidRPr="002439AD">
        <w:rPr>
          <w:rFonts w:ascii="Times New Roman" w:eastAsia="Calibri" w:hAnsi="Times New Roman" w:cs="Times New Roman"/>
          <w:i/>
        </w:rPr>
        <w:t>.</w:t>
      </w:r>
    </w:p>
    <w:p w14:paraId="210E05EB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205BAF3" w14:textId="77777777" w:rsidR="00386D22" w:rsidRDefault="00386D22" w:rsidP="00386D22"/>
    <w:p w14:paraId="20E1C70F" w14:textId="77777777" w:rsidR="00386D22" w:rsidRPr="002675D0" w:rsidRDefault="00386D22" w:rsidP="002675D0">
      <w:pPr>
        <w:jc w:val="both"/>
      </w:pPr>
    </w:p>
    <w:sectPr w:rsidR="00386D22" w:rsidRPr="002675D0" w:rsidSect="009A32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57"/>
    <w:rsid w:val="0007177E"/>
    <w:rsid w:val="0021105E"/>
    <w:rsid w:val="00264DA2"/>
    <w:rsid w:val="002675D0"/>
    <w:rsid w:val="00322700"/>
    <w:rsid w:val="00386D22"/>
    <w:rsid w:val="0039470D"/>
    <w:rsid w:val="00401D47"/>
    <w:rsid w:val="004A5A05"/>
    <w:rsid w:val="005052F1"/>
    <w:rsid w:val="00522C35"/>
    <w:rsid w:val="005303EB"/>
    <w:rsid w:val="005B21E7"/>
    <w:rsid w:val="005E3131"/>
    <w:rsid w:val="00711558"/>
    <w:rsid w:val="00775D01"/>
    <w:rsid w:val="00793AE6"/>
    <w:rsid w:val="00800BE1"/>
    <w:rsid w:val="00820820"/>
    <w:rsid w:val="008F0444"/>
    <w:rsid w:val="009A326A"/>
    <w:rsid w:val="00B2359B"/>
    <w:rsid w:val="00B913ED"/>
    <w:rsid w:val="00CA7D45"/>
    <w:rsid w:val="00D16F9C"/>
    <w:rsid w:val="00D6713C"/>
    <w:rsid w:val="00D922D4"/>
    <w:rsid w:val="00DC2719"/>
    <w:rsid w:val="00E14512"/>
    <w:rsid w:val="00E35F3E"/>
    <w:rsid w:val="00EC20BB"/>
    <w:rsid w:val="00EC34D9"/>
    <w:rsid w:val="00F57C57"/>
    <w:rsid w:val="00FA4460"/>
    <w:rsid w:val="00FD2B34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2608"/>
  <w15:docId w15:val="{15FBF9DF-A4DD-4524-BBD2-F11E1BA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57C57"/>
    <w:pPr>
      <w:spacing w:line="240" w:lineRule="auto"/>
    </w:pPr>
    <w:rPr>
      <w:sz w:val="20"/>
      <w:szCs w:val="20"/>
    </w:rPr>
  </w:style>
  <w:style w:type="character" w:customStyle="1" w:styleId="a4">
    <w:name w:val="Текст примітки Знак"/>
    <w:basedOn w:val="a0"/>
    <w:link w:val="a3"/>
    <w:uiPriority w:val="99"/>
    <w:semiHidden/>
    <w:rsid w:val="00F57C57"/>
    <w:rPr>
      <w:sz w:val="20"/>
      <w:szCs w:val="20"/>
    </w:rPr>
  </w:style>
  <w:style w:type="character" w:styleId="a5">
    <w:name w:val="annotation reference"/>
    <w:uiPriority w:val="99"/>
    <w:unhideWhenUsed/>
    <w:rsid w:val="00F57C5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5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57C57"/>
    <w:rPr>
      <w:rFonts w:ascii="Tahoma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EC34D9"/>
    <w:rPr>
      <w:b/>
      <w:bCs/>
    </w:rPr>
  </w:style>
  <w:style w:type="character" w:customStyle="1" w:styleId="a9">
    <w:name w:val="Тема примітки Знак"/>
    <w:basedOn w:val="a4"/>
    <w:link w:val="a8"/>
    <w:uiPriority w:val="99"/>
    <w:semiHidden/>
    <w:rsid w:val="00EC3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4307</Words>
  <Characters>24551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Чмир Станіслав Олександрович</cp:lastModifiedBy>
  <cp:revision>24</cp:revision>
  <cp:lastPrinted>2019-05-29T11:14:00Z</cp:lastPrinted>
  <dcterms:created xsi:type="dcterms:W3CDTF">2019-05-28T08:42:00Z</dcterms:created>
  <dcterms:modified xsi:type="dcterms:W3CDTF">2019-06-25T12:04:00Z</dcterms:modified>
</cp:coreProperties>
</file>