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4D5A0" w14:textId="30A0F88B" w:rsidR="00094CC4" w:rsidRDefault="00094CC4" w:rsidP="00D82B59">
      <w:pPr>
        <w:ind w:firstLine="851"/>
        <w:contextualSpacing/>
        <w:jc w:val="center"/>
        <w:rPr>
          <w:b/>
          <w:bCs/>
          <w:color w:val="000000"/>
          <w:lang w:val="uk-UA"/>
        </w:rPr>
      </w:pPr>
      <w:r w:rsidRPr="00094CC4">
        <w:rPr>
          <w:b/>
          <w:bCs/>
          <w:color w:val="000000"/>
          <w:lang w:val="uk-UA"/>
        </w:rPr>
        <w:t>Повідомлення про намір отримати дозвіл на викиди забруднюючих речовин стаціонарними</w:t>
      </w:r>
      <w:r w:rsidR="00D82B59">
        <w:rPr>
          <w:b/>
          <w:bCs/>
          <w:color w:val="000000"/>
          <w:lang w:val="uk-UA"/>
        </w:rPr>
        <w:t xml:space="preserve"> </w:t>
      </w:r>
      <w:r w:rsidRPr="00094CC4">
        <w:rPr>
          <w:b/>
          <w:bCs/>
          <w:color w:val="000000"/>
          <w:lang w:val="uk-UA"/>
        </w:rPr>
        <w:t xml:space="preserve">джерелами </w:t>
      </w:r>
      <w:r w:rsidR="0084785E">
        <w:rPr>
          <w:b/>
          <w:bCs/>
          <w:color w:val="000000"/>
          <w:lang w:val="uk-UA"/>
        </w:rPr>
        <w:t xml:space="preserve">адміністративного майданчика </w:t>
      </w:r>
      <w:r w:rsidRPr="00094CC4">
        <w:rPr>
          <w:b/>
          <w:bCs/>
          <w:color w:val="000000"/>
          <w:lang w:val="uk-UA"/>
        </w:rPr>
        <w:t xml:space="preserve"> </w:t>
      </w:r>
    </w:p>
    <w:p w14:paraId="1B2931C4" w14:textId="59371156" w:rsidR="0084785E" w:rsidRPr="00094CC4" w:rsidRDefault="0084785E" w:rsidP="00621E30">
      <w:pPr>
        <w:ind w:firstLine="851"/>
        <w:contextualSpacing/>
        <w:jc w:val="center"/>
        <w:rPr>
          <w:b/>
          <w:bCs/>
          <w:color w:val="000000"/>
          <w:lang w:val="uk-UA"/>
        </w:rPr>
      </w:pPr>
      <w:r w:rsidRPr="00094CC4">
        <w:rPr>
          <w:b/>
          <w:bCs/>
          <w:color w:val="000000"/>
          <w:lang w:val="uk-UA"/>
        </w:rPr>
        <w:t>ТОВ «Оператор ГТС України»</w:t>
      </w:r>
    </w:p>
    <w:p w14:paraId="3E74296D" w14:textId="77777777" w:rsidR="00094CC4" w:rsidRPr="00094CC4" w:rsidRDefault="00094CC4" w:rsidP="00094CC4">
      <w:pPr>
        <w:ind w:firstLine="851"/>
        <w:contextualSpacing/>
        <w:rPr>
          <w:color w:val="000000"/>
          <w:lang w:val="uk-UA"/>
        </w:rPr>
      </w:pPr>
    </w:p>
    <w:p w14:paraId="09660D52" w14:textId="77777777" w:rsidR="00094CC4" w:rsidRPr="00094CC4" w:rsidRDefault="00094CC4" w:rsidP="00094CC4">
      <w:pPr>
        <w:pStyle w:val="rvps2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lang w:val="uk-UA"/>
        </w:rPr>
      </w:pPr>
      <w:r w:rsidRPr="00094CC4">
        <w:rPr>
          <w:b/>
          <w:bCs/>
          <w:color w:val="000000"/>
          <w:lang w:val="uk-UA"/>
        </w:rPr>
        <w:t>Повне та скорочене найменування суб’єкта господарювання:</w:t>
      </w:r>
      <w:r w:rsidRPr="00094CC4">
        <w:rPr>
          <w:color w:val="000000"/>
          <w:lang w:val="uk-UA"/>
        </w:rPr>
        <w:t xml:space="preserve"> Товариство з обмеженою відповідальністю «Оператор газотранспортної системи України» (ТОВ «Оператор ГТС України»).</w:t>
      </w:r>
    </w:p>
    <w:p w14:paraId="2B19CAA6" w14:textId="77777777" w:rsidR="00094CC4" w:rsidRPr="00094CC4" w:rsidRDefault="00094CC4" w:rsidP="00094CC4">
      <w:pPr>
        <w:pStyle w:val="rvps2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lang w:val="uk-UA"/>
        </w:rPr>
      </w:pPr>
      <w:bookmarkStart w:id="0" w:name="n115"/>
      <w:bookmarkEnd w:id="0"/>
      <w:r w:rsidRPr="00094CC4">
        <w:rPr>
          <w:b/>
          <w:bCs/>
          <w:color w:val="000000"/>
          <w:lang w:val="uk-UA"/>
        </w:rPr>
        <w:t>Ідентифікаційний код юридичної особи в ЄДРПОУ:</w:t>
      </w:r>
      <w:r w:rsidRPr="00094CC4">
        <w:rPr>
          <w:color w:val="000000"/>
          <w:lang w:val="uk-UA"/>
        </w:rPr>
        <w:t xml:space="preserve"> 42795490.</w:t>
      </w:r>
    </w:p>
    <w:p w14:paraId="177FFD33" w14:textId="77777777" w:rsidR="00094CC4" w:rsidRPr="00094CC4" w:rsidRDefault="00094CC4" w:rsidP="00094CC4">
      <w:pPr>
        <w:pStyle w:val="rvps2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lang w:val="uk-UA"/>
        </w:rPr>
      </w:pPr>
      <w:bookmarkStart w:id="1" w:name="n116"/>
      <w:bookmarkEnd w:id="1"/>
      <w:r w:rsidRPr="00094CC4">
        <w:rPr>
          <w:b/>
          <w:bCs/>
          <w:color w:val="000000"/>
          <w:lang w:val="uk-UA"/>
        </w:rPr>
        <w:t>Місцезнаходження суб’єкта господарювання, контактні дані:</w:t>
      </w:r>
      <w:r w:rsidRPr="00094CC4">
        <w:rPr>
          <w:color w:val="000000"/>
          <w:lang w:val="uk-UA"/>
        </w:rPr>
        <w:t xml:space="preserve"> Україна, 03065, місто Київ, пр. Гузара Любомира, будинок 44; тел.: (044) 239-77-76, (044) 298-64-7; e-mail:  </w:t>
      </w:r>
      <w:hyperlink r:id="rId4" w:history="1">
        <w:r w:rsidRPr="00094CC4">
          <w:rPr>
            <w:color w:val="000000"/>
            <w:lang w:val="uk-UA"/>
          </w:rPr>
          <w:t>info@tsoua.com</w:t>
        </w:r>
      </w:hyperlink>
    </w:p>
    <w:p w14:paraId="24215E87" w14:textId="502CC4A9" w:rsidR="00094CC4" w:rsidRPr="00094CC4" w:rsidRDefault="00094CC4" w:rsidP="00094CC4">
      <w:pPr>
        <w:pStyle w:val="rvps2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lang w:val="uk-UA"/>
        </w:rPr>
      </w:pPr>
      <w:bookmarkStart w:id="2" w:name="n117"/>
      <w:bookmarkEnd w:id="2"/>
      <w:r w:rsidRPr="00094CC4">
        <w:rPr>
          <w:b/>
          <w:bCs/>
          <w:color w:val="000000"/>
          <w:lang w:val="uk-UA"/>
        </w:rPr>
        <w:t>Місцезнаходження об’єкта:</w:t>
      </w:r>
      <w:r w:rsidRPr="00094CC4">
        <w:rPr>
          <w:color w:val="000000"/>
          <w:lang w:val="uk-UA"/>
        </w:rPr>
        <w:t xml:space="preserve"> Україна, </w:t>
      </w:r>
      <w:r w:rsidR="00892661" w:rsidRPr="00892661">
        <w:rPr>
          <w:color w:val="000000"/>
          <w:lang w:val="uk-UA"/>
        </w:rPr>
        <w:t>Україна, 03065, місто Київ, Солом’янський район</w:t>
      </w:r>
      <w:r w:rsidR="00892661">
        <w:rPr>
          <w:color w:val="000000"/>
          <w:lang w:val="uk-UA"/>
        </w:rPr>
        <w:t>,</w:t>
      </w:r>
      <w:r w:rsidR="00892661" w:rsidRPr="00892661">
        <w:rPr>
          <w:color w:val="000000"/>
          <w:lang w:val="uk-UA"/>
        </w:rPr>
        <w:t xml:space="preserve"> пр. Гузара Любомира, будинок 44</w:t>
      </w:r>
      <w:r w:rsidR="00892661">
        <w:rPr>
          <w:color w:val="000000"/>
          <w:lang w:val="uk-UA"/>
        </w:rPr>
        <w:t>.</w:t>
      </w:r>
    </w:p>
    <w:p w14:paraId="0CC8BB50" w14:textId="77777777" w:rsidR="00D302EE" w:rsidRDefault="00094CC4" w:rsidP="00094CC4">
      <w:pPr>
        <w:pStyle w:val="rvps2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lang w:val="uk-UA"/>
        </w:rPr>
      </w:pPr>
      <w:bookmarkStart w:id="3" w:name="n118"/>
      <w:bookmarkEnd w:id="3"/>
      <w:r w:rsidRPr="00094CC4">
        <w:rPr>
          <w:b/>
          <w:bCs/>
          <w:color w:val="000000"/>
          <w:lang w:val="uk-UA"/>
        </w:rPr>
        <w:t>Мета отримання дозволу на викиди:</w:t>
      </w:r>
      <w:r w:rsidRPr="00094CC4">
        <w:rPr>
          <w:color w:val="000000"/>
          <w:lang w:val="uk-UA"/>
        </w:rPr>
        <w:t xml:space="preserve"> </w:t>
      </w:r>
      <w:r w:rsidR="00D302EE" w:rsidRPr="00D302EE">
        <w:rPr>
          <w:color w:val="000000"/>
          <w:lang w:val="uk-UA"/>
        </w:rPr>
        <w:t>дотримання вимог природоохоронного законодавства, отримання дозволу на викиди для існуючого об'єкту.</w:t>
      </w:r>
    </w:p>
    <w:p w14:paraId="6375710E" w14:textId="0B046994" w:rsidR="00621E30" w:rsidRPr="00621E30" w:rsidRDefault="00094CC4" w:rsidP="00094CC4">
      <w:pPr>
        <w:pStyle w:val="rvps2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lang w:val="uk-UA"/>
        </w:rPr>
      </w:pPr>
      <w:r w:rsidRPr="00094CC4">
        <w:rPr>
          <w:b/>
          <w:bCs/>
          <w:color w:val="000000"/>
          <w:lang w:val="uk-UA"/>
        </w:rPr>
        <w:t xml:space="preserve">Відомості про наявність висновку з оцінки впливу на довкілля: </w:t>
      </w:r>
      <w:r w:rsidR="00621E30" w:rsidRPr="00892661">
        <w:rPr>
          <w:lang w:val="uk-UA"/>
        </w:rPr>
        <w:t>адміністративний майданчик ТОВ «Оператор ГТС України»</w:t>
      </w:r>
      <w:r w:rsidR="00621E30">
        <w:rPr>
          <w:lang w:val="uk-UA"/>
        </w:rPr>
        <w:t xml:space="preserve"> є діючим підприємством, </w:t>
      </w:r>
      <w:r w:rsidR="00621E30" w:rsidRPr="00094CC4">
        <w:rPr>
          <w:lang w:val="uk-UA"/>
        </w:rPr>
        <w:t>ведення господарської діяльності на об’єкті не підлягає оцінці впливу на довкілля.</w:t>
      </w:r>
    </w:p>
    <w:p w14:paraId="2A7FA9CA" w14:textId="4CD4B5D3" w:rsidR="00892661" w:rsidRDefault="00094CC4" w:rsidP="00094CC4">
      <w:pPr>
        <w:ind w:firstLine="851"/>
        <w:contextualSpacing/>
        <w:jc w:val="both"/>
        <w:rPr>
          <w:lang w:val="uk-UA"/>
        </w:rPr>
      </w:pPr>
      <w:bookmarkStart w:id="4" w:name="n120"/>
      <w:bookmarkEnd w:id="4"/>
      <w:r w:rsidRPr="00094CC4">
        <w:rPr>
          <w:b/>
          <w:bCs/>
          <w:lang w:val="uk-UA"/>
        </w:rPr>
        <w:t xml:space="preserve">Загальний опис об’єкта: </w:t>
      </w:r>
      <w:r w:rsidR="00892661" w:rsidRPr="00892661">
        <w:rPr>
          <w:lang w:val="uk-UA"/>
        </w:rPr>
        <w:t>ТОВ «Оператор ГТС України» здійснює управління регіональними виробничими підрозділами які входять до його структури та безпосередніми виробництвами не володіє, тому типові для виробництв технологічні процеси не реалізовує.</w:t>
      </w:r>
      <w:r w:rsidR="00093040" w:rsidRPr="00621E30">
        <w:rPr>
          <w:lang w:val="uk-UA"/>
        </w:rPr>
        <w:t xml:space="preserve"> </w:t>
      </w:r>
      <w:r w:rsidR="00093040" w:rsidRPr="00093040">
        <w:rPr>
          <w:lang w:val="uk-UA"/>
        </w:rPr>
        <w:t>Наявне в межах адміністративного майданчику обладнання, що знаходиться на балансі центрального апарату управління ТОВ «Оператор ГТС України» призначене для реалізації допоміжних процесів (процесів підтримування діяльності центрального апарату управління).</w:t>
      </w:r>
    </w:p>
    <w:p w14:paraId="6CCD3F0C" w14:textId="4CEE67BB" w:rsidR="00094CC4" w:rsidRPr="00094CC4" w:rsidRDefault="00892661" w:rsidP="00094CC4">
      <w:pPr>
        <w:ind w:firstLine="851"/>
        <w:contextualSpacing/>
        <w:jc w:val="both"/>
        <w:rPr>
          <w:lang w:val="uk-UA"/>
        </w:rPr>
      </w:pPr>
      <w:r>
        <w:rPr>
          <w:lang w:val="uk-UA"/>
        </w:rPr>
        <w:t>Д</w:t>
      </w:r>
      <w:r w:rsidR="00094CC4" w:rsidRPr="00094CC4">
        <w:rPr>
          <w:lang w:val="uk-UA"/>
        </w:rPr>
        <w:t>ля теплопостачання приміщень в м</w:t>
      </w:r>
      <w:r w:rsidR="00D302EE">
        <w:rPr>
          <w:lang w:val="uk-UA"/>
        </w:rPr>
        <w:t>е</w:t>
      </w:r>
      <w:r w:rsidR="00094CC4" w:rsidRPr="00094CC4">
        <w:rPr>
          <w:lang w:val="uk-UA"/>
        </w:rPr>
        <w:t>жах майданчику розміщен</w:t>
      </w:r>
      <w:r>
        <w:rPr>
          <w:lang w:val="uk-UA"/>
        </w:rPr>
        <w:t>о</w:t>
      </w:r>
      <w:r w:rsidR="00094CC4" w:rsidRPr="00094CC4">
        <w:rPr>
          <w:lang w:val="uk-UA"/>
        </w:rPr>
        <w:t xml:space="preserve"> </w:t>
      </w:r>
      <w:r>
        <w:rPr>
          <w:lang w:val="uk-UA"/>
        </w:rPr>
        <w:t>2</w:t>
      </w:r>
      <w:r w:rsidR="00094CC4" w:rsidRPr="00094CC4">
        <w:rPr>
          <w:lang w:val="uk-UA"/>
        </w:rPr>
        <w:t xml:space="preserve"> побутов</w:t>
      </w:r>
      <w:r>
        <w:rPr>
          <w:lang w:val="uk-UA"/>
        </w:rPr>
        <w:t>і</w:t>
      </w:r>
      <w:r w:rsidR="00094CC4" w:rsidRPr="00094CC4">
        <w:rPr>
          <w:lang w:val="uk-UA"/>
        </w:rPr>
        <w:t xml:space="preserve"> кот</w:t>
      </w:r>
      <w:r>
        <w:rPr>
          <w:lang w:val="uk-UA"/>
        </w:rPr>
        <w:t>ли</w:t>
      </w:r>
      <w:r w:rsidR="00094CC4" w:rsidRPr="00094CC4">
        <w:rPr>
          <w:lang w:val="uk-UA"/>
        </w:rPr>
        <w:t>. Аварійне електропостачання забезпечується</w:t>
      </w:r>
      <w:r>
        <w:rPr>
          <w:lang w:val="uk-UA"/>
        </w:rPr>
        <w:t xml:space="preserve"> 2</w:t>
      </w:r>
      <w:r w:rsidR="00094CC4" w:rsidRPr="00094CC4">
        <w:rPr>
          <w:lang w:val="uk-UA"/>
        </w:rPr>
        <w:t xml:space="preserve"> </w:t>
      </w:r>
      <w:r>
        <w:rPr>
          <w:lang w:val="uk-UA"/>
        </w:rPr>
        <w:t xml:space="preserve">генераторами - </w:t>
      </w:r>
      <w:r w:rsidR="00094CC4" w:rsidRPr="00094CC4">
        <w:rPr>
          <w:lang w:val="uk-UA"/>
        </w:rPr>
        <w:t xml:space="preserve"> газовим</w:t>
      </w:r>
      <w:r>
        <w:rPr>
          <w:lang w:val="uk-UA"/>
        </w:rPr>
        <w:t xml:space="preserve"> та дизельним</w:t>
      </w:r>
      <w:r w:rsidR="00094CC4" w:rsidRPr="00094CC4">
        <w:rPr>
          <w:lang w:val="uk-UA"/>
        </w:rPr>
        <w:t>.</w:t>
      </w:r>
      <w:r>
        <w:rPr>
          <w:lang w:val="uk-UA"/>
        </w:rPr>
        <w:t xml:space="preserve"> На території майданчика розміщена їдальня для працівників апарату управління та гараж для автотранспортних засобів.  </w:t>
      </w:r>
    </w:p>
    <w:p w14:paraId="18F897D0" w14:textId="43AA4D4F" w:rsidR="00094CC4" w:rsidRPr="0049700C" w:rsidRDefault="00094CC4" w:rsidP="00094CC4">
      <w:pPr>
        <w:ind w:firstLine="851"/>
        <w:contextualSpacing/>
        <w:jc w:val="both"/>
        <w:rPr>
          <w:lang w:val="uk-UA"/>
        </w:rPr>
      </w:pPr>
      <w:r w:rsidRPr="00094CC4">
        <w:rPr>
          <w:lang w:val="uk-UA"/>
        </w:rPr>
        <w:t xml:space="preserve">Джерелами </w:t>
      </w:r>
      <w:r w:rsidRPr="0049700C">
        <w:rPr>
          <w:lang w:val="uk-UA"/>
        </w:rPr>
        <w:t>викиду забруднюючих речовин є димов</w:t>
      </w:r>
      <w:r w:rsidR="00D82B59" w:rsidRPr="0049700C">
        <w:rPr>
          <w:lang w:val="uk-UA"/>
        </w:rPr>
        <w:t>а</w:t>
      </w:r>
      <w:r w:rsidRPr="0049700C">
        <w:rPr>
          <w:lang w:val="uk-UA"/>
        </w:rPr>
        <w:t xml:space="preserve"> труб</w:t>
      </w:r>
      <w:r w:rsidR="00D82B59" w:rsidRPr="0049700C">
        <w:rPr>
          <w:lang w:val="uk-UA"/>
        </w:rPr>
        <w:t>а</w:t>
      </w:r>
      <w:r w:rsidRPr="0049700C">
        <w:rPr>
          <w:lang w:val="uk-UA"/>
        </w:rPr>
        <w:t xml:space="preserve">, </w:t>
      </w:r>
      <w:r w:rsidR="00D82B59" w:rsidRPr="0049700C">
        <w:rPr>
          <w:lang w:val="uk-UA"/>
        </w:rPr>
        <w:t>вентиляційна</w:t>
      </w:r>
      <w:r w:rsidRPr="0049700C">
        <w:rPr>
          <w:lang w:val="uk-UA"/>
        </w:rPr>
        <w:t xml:space="preserve"> решітка,</w:t>
      </w:r>
      <w:r w:rsidR="00D82B59" w:rsidRPr="0049700C">
        <w:rPr>
          <w:lang w:val="uk-UA"/>
        </w:rPr>
        <w:t xml:space="preserve"> </w:t>
      </w:r>
      <w:r w:rsidRPr="0049700C">
        <w:rPr>
          <w:lang w:val="uk-UA"/>
        </w:rPr>
        <w:t>технологічні сві</w:t>
      </w:r>
      <w:r w:rsidR="00D82B59" w:rsidRPr="0049700C">
        <w:rPr>
          <w:lang w:val="uk-UA"/>
        </w:rPr>
        <w:t>ч</w:t>
      </w:r>
      <w:r w:rsidRPr="0049700C">
        <w:rPr>
          <w:lang w:val="uk-UA"/>
        </w:rPr>
        <w:t xml:space="preserve">і та </w:t>
      </w:r>
      <w:r w:rsidR="00892661" w:rsidRPr="0049700C">
        <w:rPr>
          <w:lang w:val="uk-UA"/>
        </w:rPr>
        <w:t>витяжна вентиляція</w:t>
      </w:r>
      <w:r w:rsidRPr="0049700C">
        <w:rPr>
          <w:lang w:val="uk-UA"/>
        </w:rPr>
        <w:t xml:space="preserve">. Загальна кількість джерел викиду – </w:t>
      </w:r>
      <w:r w:rsidR="00892661" w:rsidRPr="0049700C">
        <w:rPr>
          <w:lang w:val="uk-UA"/>
        </w:rPr>
        <w:t>12</w:t>
      </w:r>
      <w:r w:rsidRPr="0049700C">
        <w:rPr>
          <w:lang w:val="uk-UA"/>
        </w:rPr>
        <w:t xml:space="preserve"> (</w:t>
      </w:r>
      <w:r w:rsidR="00D82B59" w:rsidRPr="0049700C">
        <w:rPr>
          <w:lang w:val="uk-UA"/>
        </w:rPr>
        <w:t>11</w:t>
      </w:r>
      <w:r w:rsidRPr="0049700C">
        <w:rPr>
          <w:lang w:val="uk-UA"/>
        </w:rPr>
        <w:t xml:space="preserve"> – організовані, </w:t>
      </w:r>
      <w:r w:rsidR="00892661" w:rsidRPr="0049700C">
        <w:rPr>
          <w:lang w:val="uk-UA"/>
        </w:rPr>
        <w:t>1</w:t>
      </w:r>
      <w:r w:rsidRPr="0049700C">
        <w:rPr>
          <w:lang w:val="uk-UA"/>
        </w:rPr>
        <w:t xml:space="preserve"> – </w:t>
      </w:r>
      <w:r w:rsidR="00DD4882" w:rsidRPr="0049700C">
        <w:rPr>
          <w:lang w:val="uk-UA"/>
        </w:rPr>
        <w:t>пересувне</w:t>
      </w:r>
      <w:r w:rsidRPr="0049700C">
        <w:rPr>
          <w:lang w:val="uk-UA"/>
        </w:rPr>
        <w:t>).</w:t>
      </w:r>
    </w:p>
    <w:p w14:paraId="13E4C222" w14:textId="01EA6A47" w:rsidR="00094CC4" w:rsidRPr="0049700C" w:rsidRDefault="00094CC4" w:rsidP="00094CC4">
      <w:pPr>
        <w:ind w:firstLine="851"/>
        <w:contextualSpacing/>
        <w:jc w:val="both"/>
        <w:rPr>
          <w:lang w:val="uk-UA"/>
        </w:rPr>
      </w:pPr>
      <w:r w:rsidRPr="0049700C">
        <w:rPr>
          <w:lang w:val="uk-UA"/>
        </w:rPr>
        <w:t xml:space="preserve">Суб’єкт господарювання </w:t>
      </w:r>
      <w:proofErr w:type="spellStart"/>
      <w:r w:rsidRPr="0049700C">
        <w:rPr>
          <w:lang w:val="uk-UA"/>
        </w:rPr>
        <w:t>внесено</w:t>
      </w:r>
      <w:proofErr w:type="spellEnd"/>
      <w:r w:rsidRPr="0049700C">
        <w:rPr>
          <w:lang w:val="uk-UA"/>
        </w:rPr>
        <w:t xml:space="preserve"> до Переліку об'єктів державної власності, що мають стратегічне значення для економіки і безпеки держави, що затверджений постановою Кабінету </w:t>
      </w:r>
      <w:proofErr w:type="spellStart"/>
      <w:r w:rsidRPr="0049700C">
        <w:rPr>
          <w:lang w:val="uk-UA"/>
        </w:rPr>
        <w:t>Мністрів</w:t>
      </w:r>
      <w:proofErr w:type="spellEnd"/>
      <w:r w:rsidRPr="0049700C">
        <w:rPr>
          <w:lang w:val="uk-UA"/>
        </w:rPr>
        <w:t xml:space="preserve"> України від 04.03.2015р. №83. Детальні технічні характеристики устаткування та об’єкту в цілому є конфіденційною інформацією і, з міркувань безпеки та стійкості газотранспортної системи України,  не підлягають поширенню за межі структури підприємства. Доступ сторонніх осіб до об’єкту заборонено.</w:t>
      </w:r>
    </w:p>
    <w:p w14:paraId="49F85556" w14:textId="32947612" w:rsidR="00094CC4" w:rsidRPr="00094CC4" w:rsidRDefault="00094CC4" w:rsidP="006A519F">
      <w:pPr>
        <w:ind w:firstLine="851"/>
        <w:contextualSpacing/>
        <w:jc w:val="both"/>
        <w:rPr>
          <w:lang w:val="uk-UA"/>
        </w:rPr>
      </w:pPr>
      <w:bookmarkStart w:id="5" w:name="n121"/>
      <w:bookmarkEnd w:id="5"/>
      <w:r w:rsidRPr="00094CC4">
        <w:rPr>
          <w:b/>
          <w:bCs/>
          <w:lang w:val="uk-UA"/>
        </w:rPr>
        <w:t xml:space="preserve">Відомості щодо видів та обсягів викидів. </w:t>
      </w:r>
      <w:r w:rsidRPr="00094CC4">
        <w:rPr>
          <w:lang w:val="uk-UA"/>
        </w:rPr>
        <w:t>Потенційні обсяги викидів забруднюючих речовин</w:t>
      </w:r>
      <w:r w:rsidR="004E4786">
        <w:rPr>
          <w:lang w:val="uk-UA"/>
        </w:rPr>
        <w:t xml:space="preserve"> </w:t>
      </w:r>
      <w:r w:rsidRPr="00094CC4">
        <w:rPr>
          <w:lang w:val="uk-UA"/>
        </w:rPr>
        <w:t xml:space="preserve">в атмосферне повітря становлять – </w:t>
      </w:r>
      <w:r w:rsidR="006A519F">
        <w:rPr>
          <w:lang w:val="uk-UA"/>
        </w:rPr>
        <w:t>2593,123</w:t>
      </w:r>
      <w:r w:rsidRPr="00094CC4">
        <w:rPr>
          <w:lang w:val="uk-UA"/>
        </w:rPr>
        <w:t xml:space="preserve"> т/рік, в тому числі: оксид вуглецю </w:t>
      </w:r>
      <w:r w:rsidR="006A519F">
        <w:rPr>
          <w:lang w:val="uk-UA"/>
        </w:rPr>
        <w:t>3,533</w:t>
      </w:r>
      <w:r w:rsidRPr="00094CC4">
        <w:rPr>
          <w:lang w:val="uk-UA"/>
        </w:rPr>
        <w:t xml:space="preserve"> т/рік, вуглецю діоксид </w:t>
      </w:r>
      <w:r w:rsidR="00A40E0D">
        <w:rPr>
          <w:lang w:val="uk-UA"/>
        </w:rPr>
        <w:t>–</w:t>
      </w:r>
      <w:r w:rsidRPr="00094CC4">
        <w:rPr>
          <w:lang w:val="uk-UA"/>
        </w:rPr>
        <w:t xml:space="preserve"> </w:t>
      </w:r>
      <w:r w:rsidR="006A519F" w:rsidRPr="006A519F">
        <w:rPr>
          <w:lang w:val="uk-UA"/>
        </w:rPr>
        <w:t>2583,89</w:t>
      </w:r>
      <w:r w:rsidR="006A519F">
        <w:rPr>
          <w:lang w:val="uk-UA"/>
        </w:rPr>
        <w:t xml:space="preserve">9 </w:t>
      </w:r>
      <w:r w:rsidRPr="00094CC4">
        <w:rPr>
          <w:lang w:val="uk-UA"/>
        </w:rPr>
        <w:t xml:space="preserve">т/рік, метан - </w:t>
      </w:r>
      <w:r w:rsidR="006A519F" w:rsidRPr="006A519F">
        <w:rPr>
          <w:lang w:val="uk-UA"/>
        </w:rPr>
        <w:t>0,01</w:t>
      </w:r>
      <w:r w:rsidR="006A519F">
        <w:rPr>
          <w:lang w:val="uk-UA"/>
        </w:rPr>
        <w:t xml:space="preserve">6 </w:t>
      </w:r>
      <w:r w:rsidRPr="00094CC4">
        <w:rPr>
          <w:lang w:val="uk-UA"/>
        </w:rPr>
        <w:t xml:space="preserve">т/рік, оксиди азоту (оксид та діоксид азоту) у перерахунку на діоксид азоту - </w:t>
      </w:r>
      <w:r w:rsidR="006A519F" w:rsidRPr="006A519F">
        <w:rPr>
          <w:lang w:val="uk-UA"/>
        </w:rPr>
        <w:t>4,32</w:t>
      </w:r>
      <w:r w:rsidR="006A519F">
        <w:rPr>
          <w:lang w:val="uk-UA"/>
        </w:rPr>
        <w:t xml:space="preserve">6 </w:t>
      </w:r>
      <w:r w:rsidRPr="00094CC4">
        <w:rPr>
          <w:lang w:val="uk-UA"/>
        </w:rPr>
        <w:t>т/рік, азоту(1) оксид (N</w:t>
      </w:r>
      <w:r w:rsidRPr="00094CC4">
        <w:rPr>
          <w:vertAlign w:val="subscript"/>
          <w:lang w:val="uk-UA"/>
        </w:rPr>
        <w:t>2</w:t>
      </w:r>
      <w:r w:rsidRPr="00094CC4">
        <w:rPr>
          <w:lang w:val="uk-UA"/>
        </w:rPr>
        <w:t xml:space="preserve">O) - </w:t>
      </w:r>
      <w:r w:rsidR="006A519F" w:rsidRPr="006A519F">
        <w:rPr>
          <w:lang w:val="uk-UA"/>
        </w:rPr>
        <w:t>0,10</w:t>
      </w:r>
      <w:r w:rsidR="006A519F">
        <w:rPr>
          <w:lang w:val="uk-UA"/>
        </w:rPr>
        <w:t xml:space="preserve">6 </w:t>
      </w:r>
      <w:r w:rsidRPr="00094CC4">
        <w:rPr>
          <w:lang w:val="uk-UA"/>
        </w:rPr>
        <w:t xml:space="preserve">т/рік, </w:t>
      </w:r>
      <w:r w:rsidR="006A519F">
        <w:rPr>
          <w:lang w:val="uk-UA"/>
        </w:rPr>
        <w:t>д</w:t>
      </w:r>
      <w:r w:rsidR="006A519F" w:rsidRPr="006A519F">
        <w:rPr>
          <w:lang w:val="uk-UA"/>
        </w:rPr>
        <w:t>іоксид сірки (діоксид та триоксид) у перерахунку на діоксид сірки</w:t>
      </w:r>
      <w:r w:rsidRPr="00094CC4">
        <w:rPr>
          <w:lang w:val="uk-UA"/>
        </w:rPr>
        <w:t xml:space="preserve"> – </w:t>
      </w:r>
      <w:r w:rsidR="006A519F" w:rsidRPr="006A519F">
        <w:rPr>
          <w:lang w:val="uk-UA"/>
        </w:rPr>
        <w:t>0,18</w:t>
      </w:r>
      <w:r w:rsidR="006A519F">
        <w:rPr>
          <w:lang w:val="uk-UA"/>
        </w:rPr>
        <w:t xml:space="preserve">2 </w:t>
      </w:r>
      <w:r w:rsidRPr="00094CC4">
        <w:rPr>
          <w:lang w:val="uk-UA"/>
        </w:rPr>
        <w:t xml:space="preserve">т/рік, неметанові легкі органічні сполуки - </w:t>
      </w:r>
      <w:r w:rsidR="006A519F" w:rsidRPr="006A519F">
        <w:rPr>
          <w:lang w:val="uk-UA"/>
        </w:rPr>
        <w:t>0,54</w:t>
      </w:r>
      <w:r w:rsidR="006A519F">
        <w:rPr>
          <w:lang w:val="uk-UA"/>
        </w:rPr>
        <w:t xml:space="preserve">9 </w:t>
      </w:r>
      <w:r w:rsidRPr="00094CC4">
        <w:rPr>
          <w:lang w:val="uk-UA"/>
        </w:rPr>
        <w:t>т/рік</w:t>
      </w:r>
      <w:r w:rsidR="006A519F">
        <w:rPr>
          <w:lang w:val="uk-UA"/>
        </w:rPr>
        <w:t>, р</w:t>
      </w:r>
      <w:r w:rsidR="006A519F" w:rsidRPr="006A519F">
        <w:rPr>
          <w:lang w:val="uk-UA"/>
        </w:rPr>
        <w:t>ечовини у вигляді суспендованих твердих частинок недиференційованих за складом</w:t>
      </w:r>
      <w:r w:rsidR="006A519F">
        <w:rPr>
          <w:lang w:val="uk-UA"/>
        </w:rPr>
        <w:t xml:space="preserve"> </w:t>
      </w:r>
      <w:r w:rsidR="006A519F" w:rsidRPr="006A519F">
        <w:rPr>
          <w:lang w:val="uk-UA"/>
        </w:rPr>
        <w:t>- 0,</w:t>
      </w:r>
      <w:r w:rsidR="006A519F">
        <w:rPr>
          <w:lang w:val="uk-UA"/>
        </w:rPr>
        <w:t>298</w:t>
      </w:r>
      <w:r w:rsidR="006A519F" w:rsidRPr="006A519F">
        <w:rPr>
          <w:lang w:val="uk-UA"/>
        </w:rPr>
        <w:t xml:space="preserve"> т/рік</w:t>
      </w:r>
      <w:r w:rsidR="006A519F">
        <w:rPr>
          <w:lang w:val="uk-UA"/>
        </w:rPr>
        <w:t>, а</w:t>
      </w:r>
      <w:r w:rsidR="006A519F" w:rsidRPr="006A519F">
        <w:rPr>
          <w:lang w:val="uk-UA"/>
        </w:rPr>
        <w:t>кролеїн</w:t>
      </w:r>
      <w:r w:rsidR="006A519F">
        <w:rPr>
          <w:lang w:val="uk-UA"/>
        </w:rPr>
        <w:t xml:space="preserve"> - </w:t>
      </w:r>
      <w:r w:rsidR="006A519F" w:rsidRPr="006A519F">
        <w:rPr>
          <w:lang w:val="uk-UA"/>
        </w:rPr>
        <w:t>- 0,</w:t>
      </w:r>
      <w:r w:rsidR="006A519F">
        <w:rPr>
          <w:lang w:val="uk-UA"/>
        </w:rPr>
        <w:t>004</w:t>
      </w:r>
      <w:r w:rsidR="006A519F" w:rsidRPr="006A519F">
        <w:rPr>
          <w:lang w:val="uk-UA"/>
        </w:rPr>
        <w:t xml:space="preserve"> т/рік</w:t>
      </w:r>
      <w:r w:rsidR="006A519F">
        <w:rPr>
          <w:lang w:val="uk-UA"/>
        </w:rPr>
        <w:t>, а</w:t>
      </w:r>
      <w:r w:rsidR="006A519F" w:rsidRPr="006A519F">
        <w:rPr>
          <w:lang w:val="uk-UA"/>
        </w:rPr>
        <w:t>цетальдегід</w:t>
      </w:r>
      <w:r w:rsidR="006A519F">
        <w:rPr>
          <w:lang w:val="uk-UA"/>
        </w:rPr>
        <w:t xml:space="preserve"> –</w:t>
      </w:r>
      <w:r w:rsidR="006A519F" w:rsidRPr="006A519F">
        <w:rPr>
          <w:lang w:val="uk-UA"/>
        </w:rPr>
        <w:t xml:space="preserve"> </w:t>
      </w:r>
      <w:r w:rsidR="006A519F">
        <w:rPr>
          <w:lang w:val="uk-UA"/>
        </w:rPr>
        <w:t>0,0002</w:t>
      </w:r>
      <w:r w:rsidR="006A519F" w:rsidRPr="006A519F">
        <w:rPr>
          <w:lang w:val="uk-UA"/>
        </w:rPr>
        <w:t xml:space="preserve"> т/рік</w:t>
      </w:r>
      <w:r w:rsidR="006A519F">
        <w:rPr>
          <w:lang w:val="uk-UA"/>
        </w:rPr>
        <w:t>, к</w:t>
      </w:r>
      <w:r w:rsidR="006A519F" w:rsidRPr="006A519F">
        <w:rPr>
          <w:lang w:val="uk-UA"/>
        </w:rPr>
        <w:t>ислота оцтова</w:t>
      </w:r>
      <w:r w:rsidR="006A519F">
        <w:rPr>
          <w:lang w:val="uk-UA"/>
        </w:rPr>
        <w:t xml:space="preserve"> - </w:t>
      </w:r>
      <w:r w:rsidR="006A519F" w:rsidRPr="006A519F">
        <w:rPr>
          <w:lang w:val="uk-UA"/>
        </w:rPr>
        <w:t>– 0,00</w:t>
      </w:r>
      <w:r w:rsidR="006A519F">
        <w:rPr>
          <w:lang w:val="uk-UA"/>
        </w:rPr>
        <w:t>1</w:t>
      </w:r>
      <w:r w:rsidR="006A519F" w:rsidRPr="006A519F">
        <w:rPr>
          <w:lang w:val="uk-UA"/>
        </w:rPr>
        <w:t xml:space="preserve"> т/рік, </w:t>
      </w:r>
      <w:r w:rsidR="006A519F">
        <w:rPr>
          <w:lang w:val="uk-UA"/>
        </w:rPr>
        <w:t>с</w:t>
      </w:r>
      <w:r w:rsidR="006A519F" w:rsidRPr="006A519F">
        <w:rPr>
          <w:lang w:val="uk-UA"/>
        </w:rPr>
        <w:t>пирт етиловий - 0,0</w:t>
      </w:r>
      <w:r w:rsidR="006A519F">
        <w:rPr>
          <w:lang w:val="uk-UA"/>
        </w:rPr>
        <w:t>13</w:t>
      </w:r>
      <w:r w:rsidR="006A519F" w:rsidRPr="006A519F">
        <w:rPr>
          <w:lang w:val="uk-UA"/>
        </w:rPr>
        <w:t xml:space="preserve"> т/рік, ацетальдегід – 0,0002 т/рік</w:t>
      </w:r>
      <w:r w:rsidR="006A519F">
        <w:rPr>
          <w:lang w:val="uk-UA"/>
        </w:rPr>
        <w:t xml:space="preserve">, </w:t>
      </w:r>
      <w:r w:rsidR="006A519F" w:rsidRPr="006A519F">
        <w:rPr>
          <w:lang w:val="uk-UA"/>
        </w:rPr>
        <w:t>вуглеводні насичені С12-С19 (розчинник РПК-26511 і ін.) у перерахунку на сумарний органічний вуглець</w:t>
      </w:r>
      <w:r w:rsidR="006A519F">
        <w:rPr>
          <w:lang w:val="uk-UA"/>
        </w:rPr>
        <w:t xml:space="preserve"> – 0,196 т/рік.</w:t>
      </w:r>
      <w:r w:rsidR="006A519F" w:rsidRPr="006A519F">
        <w:rPr>
          <w:lang w:val="uk-UA"/>
        </w:rPr>
        <w:t xml:space="preserve"> </w:t>
      </w:r>
      <w:r w:rsidRPr="00094CC4">
        <w:rPr>
          <w:lang w:val="uk-UA"/>
        </w:rPr>
        <w:t xml:space="preserve">Фактичні обсяги викидів забруднюючих речовин не </w:t>
      </w:r>
      <w:r w:rsidR="006A519F">
        <w:rPr>
          <w:lang w:val="uk-UA"/>
        </w:rPr>
        <w:t>пере</w:t>
      </w:r>
      <w:r w:rsidRPr="00094CC4">
        <w:rPr>
          <w:lang w:val="uk-UA"/>
        </w:rPr>
        <w:t xml:space="preserve">вищують потенційні обсяги. За величинами потенційних обсягів викиду забруднюючих речовин об’єкт  підлягає взяттю на державний облік та відноситься до </w:t>
      </w:r>
      <w:r w:rsidR="00B244BD">
        <w:rPr>
          <w:lang w:val="uk-UA"/>
        </w:rPr>
        <w:t xml:space="preserve">другої </w:t>
      </w:r>
      <w:r w:rsidRPr="00094CC4">
        <w:rPr>
          <w:lang w:val="uk-UA"/>
        </w:rPr>
        <w:t xml:space="preserve">групи. </w:t>
      </w:r>
    </w:p>
    <w:p w14:paraId="62C9489D" w14:textId="77777777" w:rsidR="0049700C" w:rsidRDefault="00094CC4" w:rsidP="00094CC4">
      <w:pPr>
        <w:pStyle w:val="rvps2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lang w:val="uk-UA"/>
        </w:rPr>
      </w:pPr>
      <w:bookmarkStart w:id="6" w:name="n122"/>
      <w:bookmarkEnd w:id="6"/>
      <w:r w:rsidRPr="00094CC4">
        <w:rPr>
          <w:b/>
          <w:bCs/>
          <w:lang w:val="uk-UA"/>
        </w:rPr>
        <w:lastRenderedPageBreak/>
        <w:t>Заходи щодо впровадження найкращих існуючих технологій виробництва, що виконані або/та які потребують виконання:</w:t>
      </w:r>
      <w:r w:rsidRPr="00094CC4">
        <w:rPr>
          <w:lang w:val="uk-UA"/>
        </w:rPr>
        <w:t xml:space="preserve"> </w:t>
      </w:r>
    </w:p>
    <w:p w14:paraId="56EEACEA" w14:textId="4E2E56EB" w:rsidR="00094CC4" w:rsidRPr="00094CC4" w:rsidRDefault="0049700C" w:rsidP="0049700C">
      <w:pPr>
        <w:pStyle w:val="rvps2"/>
        <w:shd w:val="clear" w:color="auto" w:fill="FFFFFF"/>
        <w:spacing w:before="0" w:beforeAutospacing="0" w:after="0" w:afterAutospacing="0"/>
        <w:contextualSpacing/>
        <w:jc w:val="both"/>
        <w:rPr>
          <w:lang w:val="uk-UA"/>
        </w:rPr>
      </w:pPr>
      <w:r w:rsidRPr="0049700C">
        <w:rPr>
          <w:lang w:val="uk-UA"/>
        </w:rPr>
        <w:t>Відповідно до Наказу МОНПС №108 від 09.03.2006 р. заходи щодо впровадження найкращих існуючих технологій виробництва не розроблялися.</w:t>
      </w:r>
    </w:p>
    <w:p w14:paraId="718B9AB2" w14:textId="77777777" w:rsidR="0049700C" w:rsidRDefault="00094CC4" w:rsidP="0049700C">
      <w:pPr>
        <w:pStyle w:val="rvps2"/>
        <w:shd w:val="clear" w:color="auto" w:fill="FFFFFF"/>
        <w:ind w:firstLine="851"/>
        <w:contextualSpacing/>
        <w:jc w:val="both"/>
        <w:rPr>
          <w:lang w:val="uk-UA"/>
        </w:rPr>
      </w:pPr>
      <w:bookmarkStart w:id="7" w:name="n123"/>
      <w:bookmarkEnd w:id="7"/>
      <w:r w:rsidRPr="0049700C">
        <w:rPr>
          <w:b/>
          <w:bCs/>
          <w:lang w:val="uk-UA"/>
        </w:rPr>
        <w:t>Перелік заходів щодо скорочення викидів, що виконані або/та які потребують виконання:</w:t>
      </w:r>
      <w:r w:rsidRPr="0049700C">
        <w:rPr>
          <w:lang w:val="uk-UA"/>
        </w:rPr>
        <w:t xml:space="preserve"> </w:t>
      </w:r>
      <w:bookmarkStart w:id="8" w:name="n124"/>
      <w:bookmarkEnd w:id="8"/>
    </w:p>
    <w:p w14:paraId="13A369A8" w14:textId="77777777" w:rsidR="0049700C" w:rsidRPr="0049700C" w:rsidRDefault="0049700C" w:rsidP="0049700C">
      <w:pPr>
        <w:pStyle w:val="rvps2"/>
        <w:shd w:val="clear" w:color="auto" w:fill="FFFFFF"/>
        <w:ind w:firstLine="851"/>
        <w:contextualSpacing/>
        <w:jc w:val="both"/>
        <w:rPr>
          <w:lang w:val="uk-UA"/>
        </w:rPr>
      </w:pPr>
      <w:r w:rsidRPr="0049700C">
        <w:rPr>
          <w:lang w:val="uk-UA"/>
        </w:rPr>
        <w:t>Заходи щодо досягнення встановлених нормативів граничнодопустимих викидів для найбільш поширених і небезпечних забруднюючих  речовин не  передбачаються, тому що на підприємстві дотримуються встановлені нормативи ГДВ згідно законодавства.</w:t>
      </w:r>
    </w:p>
    <w:p w14:paraId="7F1906C7" w14:textId="587A64E2" w:rsidR="0049700C" w:rsidRDefault="0049700C" w:rsidP="0049700C">
      <w:pPr>
        <w:pStyle w:val="rvps2"/>
        <w:shd w:val="clear" w:color="auto" w:fill="FFFFFF"/>
        <w:ind w:firstLine="851"/>
        <w:contextualSpacing/>
        <w:jc w:val="both"/>
        <w:rPr>
          <w:lang w:val="uk-UA"/>
        </w:rPr>
      </w:pPr>
      <w:r w:rsidRPr="0049700C">
        <w:rPr>
          <w:lang w:val="uk-UA"/>
        </w:rPr>
        <w:t>При дотриманні вимог робочих інструкцій та правил експлуатації обладнання, розробка заходів щодо запобігання перевищення встановлених нормативів граничнодопустимих викидів у процесі виробництва не потрібні.</w:t>
      </w:r>
    </w:p>
    <w:p w14:paraId="6A7D190D" w14:textId="2AAED2AA" w:rsidR="00A10A65" w:rsidRDefault="00A10A65" w:rsidP="0049700C">
      <w:pPr>
        <w:pStyle w:val="rvps2"/>
        <w:shd w:val="clear" w:color="auto" w:fill="FFFFFF"/>
        <w:ind w:firstLine="851"/>
        <w:contextualSpacing/>
        <w:jc w:val="both"/>
        <w:rPr>
          <w:lang w:val="uk-UA"/>
        </w:rPr>
      </w:pPr>
      <w:r w:rsidRPr="00A10A65">
        <w:rPr>
          <w:lang w:val="uk-UA"/>
        </w:rPr>
        <w:t>Заходи щодо обмеження обсягів залпових викидів забруднюючих речовин в атмосферне повітря не передбачені.</w:t>
      </w:r>
    </w:p>
    <w:p w14:paraId="2C441860" w14:textId="2B20F7B9" w:rsidR="006B32F4" w:rsidRDefault="006B32F4" w:rsidP="0049700C">
      <w:pPr>
        <w:pStyle w:val="rvps2"/>
        <w:shd w:val="clear" w:color="auto" w:fill="FFFFFF"/>
        <w:ind w:firstLine="851"/>
        <w:contextualSpacing/>
        <w:jc w:val="both"/>
        <w:rPr>
          <w:lang w:val="uk-UA"/>
        </w:rPr>
      </w:pPr>
      <w:r w:rsidRPr="006B32F4">
        <w:rPr>
          <w:lang w:val="uk-UA"/>
        </w:rPr>
        <w:t>У плані розвитку підприємства не передбачено ліквідацію підприємства, тому заходів щодо остаточного припинення діяльності не передбачено.</w:t>
      </w:r>
    </w:p>
    <w:p w14:paraId="2ACC3F36" w14:textId="73799764" w:rsidR="006B32F4" w:rsidRDefault="006B32F4" w:rsidP="006B32F4">
      <w:pPr>
        <w:pStyle w:val="rvps2"/>
        <w:shd w:val="clear" w:color="auto" w:fill="FFFFFF"/>
        <w:ind w:firstLine="851"/>
        <w:contextualSpacing/>
        <w:jc w:val="both"/>
        <w:rPr>
          <w:lang w:val="uk-UA"/>
        </w:rPr>
      </w:pPr>
      <w:r w:rsidRPr="006B32F4">
        <w:rPr>
          <w:lang w:val="uk-UA"/>
        </w:rPr>
        <w:t>Заходи щодо охорони атмосферного повітря при несприятливих метеорологічних умовах не передбачені.</w:t>
      </w:r>
    </w:p>
    <w:p w14:paraId="670512B6" w14:textId="7603ED8F" w:rsidR="00094CC4" w:rsidRPr="00094CC4" w:rsidRDefault="00094CC4" w:rsidP="0049700C">
      <w:pPr>
        <w:pStyle w:val="rvps2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b/>
          <w:bCs/>
          <w:lang w:val="uk-UA"/>
        </w:rPr>
      </w:pPr>
      <w:r w:rsidRPr="00094CC4">
        <w:rPr>
          <w:b/>
          <w:bCs/>
          <w:lang w:val="uk-UA"/>
        </w:rPr>
        <w:t xml:space="preserve">Дотримання виконання природоохоронних заходів щодо скорочення викидів:  </w:t>
      </w:r>
      <w:r w:rsidRPr="00094CC4">
        <w:rPr>
          <w:color w:val="000000"/>
          <w:lang w:val="uk-UA"/>
        </w:rPr>
        <w:t>Максимальні приземні концентрації забруднюючих речовин</w:t>
      </w:r>
      <w:r w:rsidR="006B32F4">
        <w:rPr>
          <w:color w:val="000000"/>
          <w:lang w:val="uk-UA"/>
        </w:rPr>
        <w:t>на межі</w:t>
      </w:r>
      <w:r w:rsidRPr="00094CC4">
        <w:rPr>
          <w:color w:val="000000"/>
          <w:lang w:val="uk-UA"/>
        </w:rPr>
        <w:t xml:space="preserve"> житлової забудови не перевищують гігієнічних нормативів повітря населених місць і відповідають вимогам чинного законодавства України. Заходи щодо скорочення викидів забруднюючих речовин не передбачені</w:t>
      </w:r>
    </w:p>
    <w:p w14:paraId="004463E8" w14:textId="46F48E11" w:rsidR="00094CC4" w:rsidRPr="00094CC4" w:rsidRDefault="00094CC4" w:rsidP="00094CC4">
      <w:pPr>
        <w:pStyle w:val="rvps2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lang w:val="uk-UA"/>
        </w:rPr>
      </w:pPr>
      <w:r w:rsidRPr="00094CC4">
        <w:rPr>
          <w:lang w:val="uk-UA"/>
        </w:rPr>
        <w:t>Суб’єкт господарювання зобов’язується дотримуватися природоохоронних заходів у відповідності до вимог статті 10 Закону України «Про охорону атмосферного повітря».</w:t>
      </w:r>
    </w:p>
    <w:p w14:paraId="5AB979EC" w14:textId="36886354" w:rsidR="00094CC4" w:rsidRPr="00094CC4" w:rsidRDefault="00094CC4" w:rsidP="00094CC4">
      <w:pPr>
        <w:suppressAutoHyphens/>
        <w:ind w:firstLine="851"/>
        <w:contextualSpacing/>
        <w:jc w:val="both"/>
        <w:rPr>
          <w:b/>
          <w:bCs/>
          <w:lang w:val="uk-UA"/>
        </w:rPr>
      </w:pPr>
      <w:r w:rsidRPr="00094CC4">
        <w:rPr>
          <w:b/>
          <w:bCs/>
          <w:lang w:val="uk-UA"/>
        </w:rPr>
        <w:t xml:space="preserve">Відповідність пропозицій щодо дозволених обсягів викидів законодавству: </w:t>
      </w:r>
      <w:r w:rsidRPr="00094CC4">
        <w:rPr>
          <w:color w:val="000000"/>
          <w:lang w:val="uk-UA"/>
        </w:rPr>
        <w:t xml:space="preserve">Пропозиції щодо дозволених обсягів забруднюючих речовин, які віднесені до основних джерел викидів, відсутні (основні джерела відсутні). Пропозиції щодо дозволених обсягів забруднюючих речовин, які віднесені до інших джерел викидів </w:t>
      </w:r>
      <w:r w:rsidRPr="00094CC4">
        <w:rPr>
          <w:lang w:val="uk-UA"/>
        </w:rPr>
        <w:t xml:space="preserve">відповідають вимогам чинного природоохоронного законодавства. </w:t>
      </w:r>
    </w:p>
    <w:p w14:paraId="30211A7D" w14:textId="29F823A3" w:rsidR="002E798A" w:rsidRPr="00094CC4" w:rsidRDefault="00094CC4" w:rsidP="00A40E0D">
      <w:pPr>
        <w:pStyle w:val="rvps2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lang w:val="uk-UA"/>
        </w:rPr>
      </w:pPr>
      <w:r w:rsidRPr="00094CC4">
        <w:rPr>
          <w:b/>
          <w:bCs/>
          <w:color w:val="000000"/>
          <w:lang w:val="uk-UA"/>
        </w:rPr>
        <w:t xml:space="preserve">Зауваження та пропозиції громадськості щодо наміру ТОВ «Оператор ГТС України» отримати дозвіл на викиди забруднюючих речовин стаціонарними джерелами </w:t>
      </w:r>
      <w:r w:rsidR="00B244BD" w:rsidRPr="00B244BD">
        <w:rPr>
          <w:b/>
          <w:bCs/>
          <w:color w:val="000000"/>
          <w:lang w:val="uk-UA"/>
        </w:rPr>
        <w:t xml:space="preserve">адміністративного майданчика ТОВ «Оператор ГТС України» </w:t>
      </w:r>
      <w:r w:rsidRPr="00094CC4">
        <w:rPr>
          <w:b/>
          <w:bCs/>
          <w:color w:val="000000"/>
          <w:lang w:val="uk-UA"/>
        </w:rPr>
        <w:t xml:space="preserve">протягом 30 календарних днів з дня опублікування цього повідомлення проводить </w:t>
      </w:r>
      <w:r w:rsidR="00A40E0D" w:rsidRPr="00A40E0D">
        <w:rPr>
          <w:b/>
          <w:bCs/>
          <w:color w:val="000000"/>
          <w:lang w:val="uk-UA"/>
        </w:rPr>
        <w:t>УПРАВЛІННЯ ЕКОЛОГІЇ ТА ПРИРОДНИХ РЕСУРСІВ ВИКОНАВЧОГО ОРГАНУ КИЇВСЬКОЇ МІСЬКОЇ РАДИ (КИЇВСЬКОЇ МІСЬКОЇ ДЕРЖАВНОЇ АДМІНІСТРАЦІЇ) за адресою: 04080, м. Київ, вул. Турівська, 28; тел.: +38 044 366-64-10, +38 044 366-64-11; електронна пошта: ecology@kyivcity.gov.ua.</w:t>
      </w:r>
    </w:p>
    <w:sectPr w:rsidR="002E798A" w:rsidRPr="00094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CC4"/>
    <w:rsid w:val="000241CB"/>
    <w:rsid w:val="00093040"/>
    <w:rsid w:val="00094CC4"/>
    <w:rsid w:val="002E798A"/>
    <w:rsid w:val="00457DBF"/>
    <w:rsid w:val="0049700C"/>
    <w:rsid w:val="004E4786"/>
    <w:rsid w:val="005173B4"/>
    <w:rsid w:val="00621E30"/>
    <w:rsid w:val="006A519F"/>
    <w:rsid w:val="006B32F4"/>
    <w:rsid w:val="0084785E"/>
    <w:rsid w:val="00892661"/>
    <w:rsid w:val="009E48A8"/>
    <w:rsid w:val="00A10A65"/>
    <w:rsid w:val="00A1218A"/>
    <w:rsid w:val="00A40E0D"/>
    <w:rsid w:val="00A458EF"/>
    <w:rsid w:val="00B244BD"/>
    <w:rsid w:val="00C30781"/>
    <w:rsid w:val="00D302EE"/>
    <w:rsid w:val="00D82B59"/>
    <w:rsid w:val="00DD4882"/>
    <w:rsid w:val="00E6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84E0C"/>
  <w15:chartTrackingRefBased/>
  <w15:docId w15:val="{9A02BD3D-B2D4-4239-820B-744C3529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CC4"/>
    <w:pPr>
      <w:spacing w:after="0" w:line="240" w:lineRule="auto"/>
    </w:pPr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94C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oua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3895</Words>
  <Characters>2221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Анастасія Ігнатенко</dc:creator>
  <cp:keywords/>
  <dc:description/>
  <cp:lastModifiedBy>Леся Захарова</cp:lastModifiedBy>
  <cp:revision>5</cp:revision>
  <dcterms:created xsi:type="dcterms:W3CDTF">2023-04-05T15:58:00Z</dcterms:created>
  <dcterms:modified xsi:type="dcterms:W3CDTF">2023-04-06T08:59:00Z</dcterms:modified>
</cp:coreProperties>
</file>