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132F" w14:textId="641AB92F" w:rsidR="00487D54" w:rsidRPr="00487D54" w:rsidRDefault="00487D54" w:rsidP="00DC56B4">
      <w:pPr>
        <w:pStyle w:val="3"/>
        <w:shd w:val="clear" w:color="auto" w:fill="auto"/>
        <w:spacing w:line="240" w:lineRule="auto"/>
        <w:jc w:val="center"/>
        <w:rPr>
          <w:b/>
          <w:sz w:val="24"/>
          <w:szCs w:val="24"/>
          <w:lang w:val="uk-UA"/>
        </w:rPr>
      </w:pPr>
      <w:r w:rsidRPr="00487D54">
        <w:rPr>
          <w:b/>
          <w:sz w:val="24"/>
          <w:szCs w:val="24"/>
          <w:lang w:val="uk-UA"/>
        </w:rPr>
        <w:t>Повідомлення про наміри отримати дозвіл на викиди забруднюючих речовин в атмосферне повітря стаціонарними джерелами</w:t>
      </w:r>
    </w:p>
    <w:p w14:paraId="26FFA8B3" w14:textId="77777777" w:rsidR="00487D54" w:rsidRPr="00487D54" w:rsidRDefault="00487D54" w:rsidP="00487D54">
      <w:pPr>
        <w:pStyle w:val="3"/>
        <w:shd w:val="clear" w:color="auto" w:fill="auto"/>
        <w:spacing w:line="240" w:lineRule="auto"/>
        <w:ind w:firstLine="567"/>
        <w:rPr>
          <w:sz w:val="24"/>
          <w:szCs w:val="24"/>
          <w:lang w:val="uk-UA"/>
        </w:rPr>
      </w:pPr>
    </w:p>
    <w:p w14:paraId="3E7365CC" w14:textId="46FE6223" w:rsidR="00DC56B4" w:rsidRDefault="00DC56B4" w:rsidP="00DC56B4">
      <w:pPr>
        <w:ind w:right="51" w:firstLine="567"/>
        <w:contextualSpacing/>
        <w:jc w:val="both"/>
        <w:rPr>
          <w:lang w:val="uk-UA"/>
        </w:rPr>
      </w:pPr>
      <w:r w:rsidRPr="006C37BD">
        <w:rPr>
          <w:lang w:val="uk-UA"/>
        </w:rPr>
        <w:t xml:space="preserve">КОМУНАЛЬНЕ ПІДПРИЄМСТВО ВИКОНАВЧОГО ОРГАНУ КИЇВРАДИ (КИЇВСЬКОЇ МІСЬКОЇ ДЕРЖАВНОЇ АДМІНІСТРАЦІЇ) </w:t>
      </w:r>
      <w:r>
        <w:rPr>
          <w:lang w:val="uk-UA"/>
        </w:rPr>
        <w:t>«</w:t>
      </w:r>
      <w:r w:rsidRPr="006C37BD">
        <w:rPr>
          <w:lang w:val="uk-UA"/>
        </w:rPr>
        <w:t>КИЇВТЕПЛОЕНЕРГО</w:t>
      </w:r>
      <w:r>
        <w:rPr>
          <w:lang w:val="uk-UA"/>
        </w:rPr>
        <w:t>»</w:t>
      </w:r>
      <w:r w:rsidR="00822E39">
        <w:rPr>
          <w:lang w:val="uk-UA"/>
        </w:rPr>
        <w:t xml:space="preserve"> (КП «</w:t>
      </w:r>
      <w:r w:rsidR="00822E39" w:rsidRPr="006C37BD">
        <w:rPr>
          <w:lang w:val="uk-UA"/>
        </w:rPr>
        <w:t>КИЇВТЕПЛОЕНЕРГО</w:t>
      </w:r>
      <w:r w:rsidR="00822E39">
        <w:rPr>
          <w:lang w:val="uk-UA"/>
        </w:rPr>
        <w:t>»)</w:t>
      </w:r>
      <w:r>
        <w:rPr>
          <w:lang w:val="uk-UA"/>
        </w:rPr>
        <w:t xml:space="preserve"> </w:t>
      </w:r>
      <w:r w:rsidRPr="00CD5BC8">
        <w:rPr>
          <w:lang w:val="uk-UA"/>
        </w:rPr>
        <w:t xml:space="preserve">повідомляє про наміри отримати дозвіл на викиди забруднюючих речовин в атмосферне повітря стаціонарними джерелами </w:t>
      </w:r>
      <w:r w:rsidRPr="00822E39">
        <w:rPr>
          <w:lang w:val="uk-UA"/>
        </w:rPr>
        <w:t>Станції теплопостачання</w:t>
      </w:r>
      <w:r>
        <w:rPr>
          <w:lang w:val="uk-UA"/>
        </w:rPr>
        <w:t xml:space="preserve"> СТРУКТУРНОГО ПІДРОЗДІЛУ «КИЇВСЬКІ ТЕПЛОВІ МЕРЕЖІ» </w:t>
      </w:r>
      <w:r w:rsidRPr="006C37BD">
        <w:rPr>
          <w:lang w:val="uk-UA"/>
        </w:rPr>
        <w:t>КОМУНАЛЬН</w:t>
      </w:r>
      <w:r>
        <w:rPr>
          <w:lang w:val="uk-UA"/>
        </w:rPr>
        <w:t>ОГО</w:t>
      </w:r>
      <w:r w:rsidRPr="006C37BD">
        <w:rPr>
          <w:lang w:val="uk-UA"/>
        </w:rPr>
        <w:t xml:space="preserve"> ПІДПРИЄМСТВ</w:t>
      </w:r>
      <w:r>
        <w:rPr>
          <w:lang w:val="uk-UA"/>
        </w:rPr>
        <w:t>А</w:t>
      </w:r>
      <w:r w:rsidRPr="006C37BD">
        <w:rPr>
          <w:lang w:val="uk-UA"/>
        </w:rPr>
        <w:t xml:space="preserve"> ВИКОНАВЧОГО ОРГАНУ КИЇВРАДИ (КИЇВСЬКОЇ МІСЬКОЇ ДЕРЖАВНОЇ АДМІНІСТРАЦІЇ) </w:t>
      </w:r>
      <w:r>
        <w:rPr>
          <w:lang w:val="uk-UA"/>
        </w:rPr>
        <w:t>«</w:t>
      </w:r>
      <w:r w:rsidRPr="006C37BD">
        <w:rPr>
          <w:lang w:val="uk-UA"/>
        </w:rPr>
        <w:t>КИЇВТЕПЛОЕНЕРГО</w:t>
      </w:r>
      <w:r>
        <w:rPr>
          <w:lang w:val="uk-UA"/>
        </w:rPr>
        <w:t>».</w:t>
      </w:r>
    </w:p>
    <w:p w14:paraId="37F6B9A5" w14:textId="77777777" w:rsidR="00DC56B4" w:rsidRPr="00083D86" w:rsidRDefault="00DC56B4" w:rsidP="00DC56B4">
      <w:pPr>
        <w:ind w:right="51" w:firstLine="567"/>
        <w:contextualSpacing/>
        <w:jc w:val="both"/>
        <w:rPr>
          <w:lang w:val="uk-UA"/>
        </w:rPr>
      </w:pPr>
      <w:r w:rsidRPr="00083D86">
        <w:rPr>
          <w:b/>
          <w:bCs/>
          <w:lang w:val="uk-UA"/>
        </w:rPr>
        <w:t>Ідентифікаційний код юридичної особи в ЄДРПОУ:</w:t>
      </w:r>
      <w:r w:rsidRPr="00083D86">
        <w:rPr>
          <w:lang w:val="uk-UA"/>
        </w:rPr>
        <w:t xml:space="preserve"> </w:t>
      </w:r>
      <w:r w:rsidRPr="00C83A54">
        <w:rPr>
          <w:color w:val="1F1F1F"/>
          <w:shd w:val="clear" w:color="auto" w:fill="FFFFFF"/>
        </w:rPr>
        <w:t>40538421</w:t>
      </w:r>
      <w:r w:rsidRPr="00083D86">
        <w:rPr>
          <w:lang w:val="uk-UA"/>
        </w:rPr>
        <w:t>.</w:t>
      </w:r>
    </w:p>
    <w:p w14:paraId="0F3CD080" w14:textId="515758FD" w:rsidR="00DC56B4" w:rsidRPr="00822E39" w:rsidRDefault="00DC56B4" w:rsidP="00822E39">
      <w:pPr>
        <w:ind w:firstLine="567"/>
        <w:jc w:val="both"/>
        <w:rPr>
          <w:bCs/>
          <w:lang w:val="uk-UA"/>
        </w:rPr>
      </w:pPr>
      <w:bookmarkStart w:id="0" w:name="n116"/>
      <w:bookmarkEnd w:id="0"/>
      <w:r w:rsidRPr="00083D86">
        <w:rPr>
          <w:b/>
          <w:bCs/>
          <w:lang w:val="uk-UA"/>
        </w:rPr>
        <w:t>Місцезнаходження суб’єкта господарювання, контактний номер телефону, адреса електронної пошти суб’єкта господарювання:</w:t>
      </w:r>
      <w:r w:rsidRPr="00083D86">
        <w:rPr>
          <w:lang w:val="uk-UA"/>
        </w:rPr>
        <w:t xml:space="preserve"> </w:t>
      </w:r>
      <w:bookmarkStart w:id="1" w:name="n117"/>
      <w:bookmarkEnd w:id="1"/>
      <w:r>
        <w:rPr>
          <w:bCs/>
          <w:lang w:val="uk-UA"/>
        </w:rPr>
        <w:t>01001</w:t>
      </w:r>
      <w:r w:rsidRPr="00CD5BC8">
        <w:rPr>
          <w:bCs/>
          <w:lang w:val="uk-UA"/>
        </w:rPr>
        <w:t xml:space="preserve">, місто </w:t>
      </w:r>
      <w:r>
        <w:rPr>
          <w:bCs/>
          <w:lang w:val="uk-UA"/>
        </w:rPr>
        <w:t>Київ</w:t>
      </w:r>
      <w:r w:rsidRPr="00CD5BC8">
        <w:rPr>
          <w:bCs/>
          <w:lang w:val="uk-UA"/>
        </w:rPr>
        <w:t xml:space="preserve">, </w:t>
      </w:r>
      <w:r>
        <w:rPr>
          <w:bCs/>
          <w:lang w:val="uk-UA"/>
        </w:rPr>
        <w:t>площа Івана Франка</w:t>
      </w:r>
      <w:r w:rsidRPr="00CD5BC8">
        <w:rPr>
          <w:bCs/>
          <w:lang w:val="uk-UA"/>
        </w:rPr>
        <w:t xml:space="preserve">, будинок </w:t>
      </w:r>
      <w:r>
        <w:rPr>
          <w:bCs/>
          <w:lang w:val="uk-UA"/>
        </w:rPr>
        <w:t>5</w:t>
      </w:r>
      <w:r w:rsidR="00822E39">
        <w:rPr>
          <w:bCs/>
          <w:lang w:val="uk-UA"/>
        </w:rPr>
        <w:t xml:space="preserve">, </w:t>
      </w:r>
      <w:r w:rsidR="00822E39" w:rsidRPr="00822E39">
        <w:rPr>
          <w:bCs/>
        </w:rPr>
        <w:t>тел.: (044) 207-61-00, е-</w:t>
      </w:r>
      <w:proofErr w:type="spellStart"/>
      <w:r w:rsidR="00822E39" w:rsidRPr="00822E39">
        <w:rPr>
          <w:bCs/>
        </w:rPr>
        <w:t>mail</w:t>
      </w:r>
      <w:proofErr w:type="spellEnd"/>
      <w:r w:rsidR="00822E39" w:rsidRPr="00822E39">
        <w:rPr>
          <w:bCs/>
        </w:rPr>
        <w:t>: info@kte.kmda.gov.ua</w:t>
      </w:r>
      <w:r w:rsidR="00822E39">
        <w:rPr>
          <w:bCs/>
          <w:lang w:val="uk-UA"/>
        </w:rPr>
        <w:t>.</w:t>
      </w:r>
    </w:p>
    <w:p w14:paraId="2B178502" w14:textId="1C79BC16" w:rsidR="00DC56B4" w:rsidRPr="00DC56B4" w:rsidRDefault="00DC56B4" w:rsidP="00DC56B4">
      <w:pPr>
        <w:ind w:firstLine="567"/>
        <w:jc w:val="both"/>
        <w:rPr>
          <w:bCs/>
          <w:lang w:val="uk-UA"/>
        </w:rPr>
      </w:pPr>
      <w:r w:rsidRPr="00083D86">
        <w:rPr>
          <w:b/>
          <w:bCs/>
          <w:lang w:val="uk-UA"/>
        </w:rPr>
        <w:t>Місцезнаходження об’єкта/промислового майданчика:</w:t>
      </w:r>
      <w:r w:rsidRPr="00083D86">
        <w:rPr>
          <w:lang w:val="uk-UA"/>
        </w:rPr>
        <w:t xml:space="preserve"> </w:t>
      </w:r>
      <w:bookmarkStart w:id="2" w:name="n118"/>
      <w:bookmarkEnd w:id="2"/>
      <w:r w:rsidRPr="00714BDE">
        <w:rPr>
          <w:bCs/>
        </w:rPr>
        <w:t xml:space="preserve">02068, м. </w:t>
      </w:r>
      <w:proofErr w:type="spellStart"/>
      <w:r w:rsidRPr="00714BDE">
        <w:rPr>
          <w:bCs/>
        </w:rPr>
        <w:t>Київ</w:t>
      </w:r>
      <w:proofErr w:type="spellEnd"/>
      <w:r w:rsidRPr="00714BDE">
        <w:rPr>
          <w:bCs/>
        </w:rPr>
        <w:t xml:space="preserve">, </w:t>
      </w:r>
      <w:proofErr w:type="spellStart"/>
      <w:r w:rsidRPr="00714BDE">
        <w:rPr>
          <w:bCs/>
        </w:rPr>
        <w:t>Дарницький</w:t>
      </w:r>
      <w:proofErr w:type="spellEnd"/>
      <w:r w:rsidRPr="00714BDE">
        <w:rPr>
          <w:bCs/>
        </w:rPr>
        <w:t xml:space="preserve"> </w:t>
      </w:r>
      <w:r w:rsidRPr="00C0106C">
        <w:rPr>
          <w:bCs/>
        </w:rPr>
        <w:t xml:space="preserve">район </w:t>
      </w:r>
      <w:r w:rsidR="00147FC5" w:rsidRPr="00C0106C">
        <w:rPr>
          <w:lang w:val="uk-UA"/>
        </w:rPr>
        <w:t>(інформація з обмеженим доступом відповідно до Постанови НКРЕКП №349 від 26.03.2022</w:t>
      </w:r>
      <w:r w:rsidR="00C0106C">
        <w:rPr>
          <w:lang w:val="uk-UA"/>
        </w:rPr>
        <w:t xml:space="preserve"> р</w:t>
      </w:r>
      <w:r w:rsidR="00147FC5" w:rsidRPr="00C0106C">
        <w:rPr>
          <w:lang w:val="uk-UA"/>
        </w:rPr>
        <w:t>)</w:t>
      </w:r>
      <w:r w:rsidRPr="00C0106C">
        <w:rPr>
          <w:bCs/>
          <w:lang w:val="uk-UA"/>
        </w:rPr>
        <w:t>.</w:t>
      </w:r>
    </w:p>
    <w:p w14:paraId="19298750" w14:textId="77777777" w:rsidR="00487D54" w:rsidRPr="00487D54" w:rsidRDefault="00487D54" w:rsidP="00B16EF5">
      <w:pPr>
        <w:ind w:right="50" w:firstLine="567"/>
        <w:jc w:val="both"/>
        <w:rPr>
          <w:rFonts w:eastAsia="Calibri"/>
          <w:lang w:val="uk-UA"/>
        </w:rPr>
      </w:pPr>
      <w:r w:rsidRPr="00487D54">
        <w:rPr>
          <w:rFonts w:eastAsia="Calibri"/>
          <w:b/>
          <w:lang w:val="uk-UA"/>
        </w:rPr>
        <w:t>Мета отримання дозволу на викиди</w:t>
      </w:r>
      <w:r w:rsidRPr="00487D54">
        <w:rPr>
          <w:rFonts w:eastAsia="Calibri"/>
          <w:bCs/>
          <w:lang w:val="uk-UA" w:eastAsia="uk-UA" w:bidi="uk-UA"/>
        </w:rPr>
        <w:t xml:space="preserve">: </w:t>
      </w:r>
      <w:r w:rsidRPr="00487D54">
        <w:rPr>
          <w:rFonts w:eastAsia="Calibri"/>
          <w:lang w:val="uk-UA"/>
        </w:rPr>
        <w:t xml:space="preserve">отримання дозволу на викиди для існуючого об’єкта </w:t>
      </w:r>
      <w:r w:rsidRPr="00487D54">
        <w:rPr>
          <w:rFonts w:eastAsia="Calibri"/>
          <w:shd w:val="clear" w:color="auto" w:fill="FFFFFF"/>
          <w:lang w:val="uk-UA"/>
        </w:rPr>
        <w:t>у зв’язку з закінченням терміну дії попереднього Дозволу на викиди.</w:t>
      </w:r>
    </w:p>
    <w:p w14:paraId="7B33D0D6" w14:textId="05314627" w:rsidR="00DC56B4" w:rsidRDefault="00487D54" w:rsidP="00B16EF5">
      <w:pPr>
        <w:ind w:firstLine="567"/>
        <w:jc w:val="both"/>
        <w:rPr>
          <w:lang w:val="uk-UA"/>
        </w:rPr>
      </w:pPr>
      <w:r w:rsidRPr="00487D54">
        <w:rPr>
          <w:rFonts w:eastAsia="Calibri"/>
          <w:b/>
          <w:lang w:val="uk-UA"/>
        </w:rPr>
        <w:t>Відомості</w:t>
      </w:r>
      <w:r w:rsidRPr="00487D54">
        <w:rPr>
          <w:b/>
          <w:shd w:val="clear" w:color="auto" w:fill="FFFFFF"/>
          <w:lang w:val="uk-UA"/>
        </w:rPr>
        <w:t xml:space="preserve"> про наявність висновку з оцінки впливу на довкілля, в якому визначено допустимість провадження планованої діяльності, яка згідно з вимогами Закону України «Про оцінку впливу на довкілля» підлягає оцінці впливу на довкілля</w:t>
      </w:r>
      <w:r w:rsidRPr="00487D54">
        <w:rPr>
          <w:b/>
          <w:lang w:val="uk-UA"/>
        </w:rPr>
        <w:t>:</w:t>
      </w:r>
      <w:r w:rsidRPr="00487D54">
        <w:rPr>
          <w:b/>
          <w:sz w:val="20"/>
          <w:szCs w:val="20"/>
          <w:lang w:val="uk-UA"/>
        </w:rPr>
        <w:t xml:space="preserve"> </w:t>
      </w:r>
      <w:r w:rsidRPr="00487D54">
        <w:rPr>
          <w:rFonts w:eastAsia="Calibri"/>
          <w:b/>
          <w:color w:val="FF0000"/>
          <w:lang w:val="uk-UA"/>
        </w:rPr>
        <w:t xml:space="preserve"> </w:t>
      </w:r>
      <w:r w:rsidR="00DC56B4" w:rsidRPr="00E94EF7">
        <w:rPr>
          <w:bCs/>
          <w:iCs/>
          <w:lang w:val="uk-UA"/>
        </w:rPr>
        <w:t>в</w:t>
      </w:r>
      <w:r w:rsidR="00DC56B4" w:rsidRPr="00E94EF7">
        <w:rPr>
          <w:lang w:val="uk-UA"/>
        </w:rPr>
        <w:t xml:space="preserve">исновок </w:t>
      </w:r>
      <w:r w:rsidR="00DC56B4" w:rsidRPr="00E40EEC">
        <w:rPr>
          <w:lang w:val="uk-UA"/>
        </w:rPr>
        <w:t xml:space="preserve">з оцінки впливу на довкілля для </w:t>
      </w:r>
      <w:r w:rsidR="00147FC5" w:rsidRPr="00C0106C">
        <w:rPr>
          <w:lang w:val="uk-UA"/>
        </w:rPr>
        <w:t>Станції теплопостачання</w:t>
      </w:r>
      <w:r w:rsidR="00147FC5">
        <w:rPr>
          <w:lang w:val="uk-UA"/>
        </w:rPr>
        <w:t xml:space="preserve"> </w:t>
      </w:r>
      <w:r w:rsidR="00DC56B4" w:rsidRPr="00E40EEC">
        <w:rPr>
          <w:lang w:val="uk-UA"/>
        </w:rPr>
        <w:t>СП «КИЇВСЬКІ ТЕПЛОВІ МЕРЕЖІ» КП «</w:t>
      </w:r>
      <w:r w:rsidR="00DC56B4" w:rsidRPr="006C37BD">
        <w:rPr>
          <w:lang w:val="uk-UA"/>
        </w:rPr>
        <w:t>КИЇВТЕПЛОЕНЕРГО</w:t>
      </w:r>
      <w:r w:rsidR="00DC56B4" w:rsidRPr="00E40EEC">
        <w:rPr>
          <w:lang w:val="uk-UA"/>
        </w:rPr>
        <w:t>»</w:t>
      </w:r>
      <w:r w:rsidR="00DC56B4">
        <w:rPr>
          <w:lang w:val="uk-UA"/>
        </w:rPr>
        <w:t xml:space="preserve"> </w:t>
      </w:r>
      <w:r w:rsidR="00DC56B4" w:rsidRPr="00E40EEC">
        <w:rPr>
          <w:lang w:val="uk-UA"/>
        </w:rPr>
        <w:t xml:space="preserve">відсутній. </w:t>
      </w:r>
    </w:p>
    <w:p w14:paraId="0DDF8926" w14:textId="4E5CF572" w:rsidR="00DC56B4" w:rsidRDefault="00DC56B4" w:rsidP="00DC56B4">
      <w:pPr>
        <w:jc w:val="both"/>
        <w:rPr>
          <w:i/>
          <w:lang w:val="uk-UA"/>
        </w:rPr>
      </w:pPr>
      <w:r>
        <w:rPr>
          <w:lang w:val="uk-UA"/>
        </w:rPr>
        <w:t xml:space="preserve">          </w:t>
      </w:r>
      <w:r w:rsidRPr="003F59EB">
        <w:rPr>
          <w:bCs/>
          <w:lang w:val="uk-UA"/>
        </w:rPr>
        <w:t xml:space="preserve">Відповідно до </w:t>
      </w:r>
      <w:r w:rsidRPr="003F59EB">
        <w:rPr>
          <w:lang w:val="uk-UA"/>
        </w:rPr>
        <w:t xml:space="preserve">ст.3 Закону України «Про оцінку впливу на довкілля» </w:t>
      </w:r>
      <w:r w:rsidRPr="00C0106C">
        <w:rPr>
          <w:lang w:val="uk-UA"/>
        </w:rPr>
        <w:t>діяльність</w:t>
      </w:r>
      <w:r w:rsidR="00147FC5" w:rsidRPr="00C0106C">
        <w:rPr>
          <w:lang w:val="uk-UA"/>
        </w:rPr>
        <w:t xml:space="preserve"> Станції теплопостачання</w:t>
      </w:r>
      <w:r w:rsidRPr="00C0106C">
        <w:rPr>
          <w:lang w:val="uk-UA"/>
        </w:rPr>
        <w:t xml:space="preserve"> </w:t>
      </w:r>
      <w:r w:rsidR="003F59EB" w:rsidRPr="00C0106C">
        <w:rPr>
          <w:lang w:val="uk-UA"/>
        </w:rPr>
        <w:t>СП «КИЇВСЬКІ ТЕПЛОВІ МЕРЕЖІ» КП «КИЇВТЕПЛОЕНЕРГО»</w:t>
      </w:r>
      <w:r w:rsidRPr="00C0106C">
        <w:rPr>
          <w:lang w:val="uk-UA"/>
        </w:rPr>
        <w:t xml:space="preserve"> на</w:t>
      </w:r>
      <w:r w:rsidRPr="003F59EB">
        <w:rPr>
          <w:lang w:val="uk-UA"/>
        </w:rPr>
        <w:t xml:space="preserve">лежить до першої категорії видів планованої діяльності та об’єктів, які можуть мати значний вплив на довкілля і підлягають оцінці впливу на довкілля: </w:t>
      </w:r>
      <w:r w:rsidRPr="003F59EB">
        <w:rPr>
          <w:i/>
          <w:lang w:val="uk-UA"/>
        </w:rPr>
        <w:t>2) теплові електростанції (ТЕС, ТЕЦ) та інші потужності для виробництва електроенергії, пари і гарячої води тепловою потужністю 50 мегават і більше …».</w:t>
      </w:r>
      <w:r w:rsidRPr="00E40EEC">
        <w:rPr>
          <w:i/>
          <w:lang w:val="uk-UA"/>
        </w:rPr>
        <w:t xml:space="preserve"> </w:t>
      </w:r>
    </w:p>
    <w:p w14:paraId="539D1D64" w14:textId="099C0D1F" w:rsidR="00DC56B4" w:rsidRDefault="00DC56B4" w:rsidP="00DC56B4">
      <w:pPr>
        <w:jc w:val="both"/>
        <w:rPr>
          <w:iCs/>
          <w:lang w:val="uk-UA"/>
        </w:rPr>
      </w:pPr>
      <w:r>
        <w:rPr>
          <w:i/>
          <w:lang w:val="uk-UA"/>
        </w:rPr>
        <w:t xml:space="preserve">          </w:t>
      </w:r>
      <w:r>
        <w:rPr>
          <w:iCs/>
          <w:lang w:val="uk-UA"/>
        </w:rPr>
        <w:t>В</w:t>
      </w:r>
      <w:r w:rsidRPr="00E40EEC">
        <w:rPr>
          <w:iCs/>
          <w:lang w:val="uk-UA"/>
        </w:rPr>
        <w:t>раховуючи вимоги постанови Кабінету міністрів України від 13 грудня 2017 р. № 1010 «</w:t>
      </w:r>
      <w:r w:rsidRPr="006C37BD">
        <w:rPr>
          <w:iCs/>
          <w:lang w:val="uk-UA"/>
        </w:rPr>
        <w:t>Про затвердження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</w:t>
      </w:r>
      <w:r w:rsidRPr="00E40EEC">
        <w:rPr>
          <w:iCs/>
          <w:lang w:val="uk-UA"/>
        </w:rPr>
        <w:t>»,</w:t>
      </w:r>
      <w:r>
        <w:rPr>
          <w:iCs/>
          <w:lang w:val="uk-UA"/>
        </w:rPr>
        <w:t xml:space="preserve"> оцінці впливу на довкілля не підлягають: б</w:t>
      </w:r>
      <w:r w:rsidRPr="006C37BD">
        <w:rPr>
          <w:iCs/>
          <w:lang w:val="uk-UA"/>
        </w:rPr>
        <w:t xml:space="preserve">удівництва та/або розміщення у період воєнного стану </w:t>
      </w:r>
      <w:proofErr w:type="spellStart"/>
      <w:r w:rsidRPr="006C37BD">
        <w:rPr>
          <w:iCs/>
          <w:lang w:val="uk-UA"/>
        </w:rPr>
        <w:t>газопоршневих</w:t>
      </w:r>
      <w:proofErr w:type="spellEnd"/>
      <w:r w:rsidRPr="006C37BD">
        <w:rPr>
          <w:iCs/>
          <w:lang w:val="uk-UA"/>
        </w:rPr>
        <w:t xml:space="preserve"> та газотурбінних установок, зокрема </w:t>
      </w:r>
      <w:proofErr w:type="spellStart"/>
      <w:r w:rsidRPr="006C37BD">
        <w:rPr>
          <w:iCs/>
          <w:lang w:val="uk-UA"/>
        </w:rPr>
        <w:t>когенераційних</w:t>
      </w:r>
      <w:proofErr w:type="spellEnd"/>
      <w:r w:rsidRPr="006C37BD">
        <w:rPr>
          <w:iCs/>
          <w:lang w:val="uk-UA"/>
        </w:rPr>
        <w:t xml:space="preserve">, блочно-модульних </w:t>
      </w:r>
      <w:proofErr w:type="spellStart"/>
      <w:r w:rsidRPr="006C37BD">
        <w:rPr>
          <w:iCs/>
          <w:lang w:val="uk-UA"/>
        </w:rPr>
        <w:t>котелень</w:t>
      </w:r>
      <w:proofErr w:type="spellEnd"/>
      <w:r w:rsidRPr="006C37BD">
        <w:rPr>
          <w:iCs/>
          <w:lang w:val="uk-UA"/>
        </w:rPr>
        <w:t xml:space="preserve">, дизельних/бензинових та газових генераторів (потужністю від 1 МВт та більше), а також пов’язаних з ними мереж </w:t>
      </w:r>
      <w:proofErr w:type="spellStart"/>
      <w:r w:rsidRPr="006C37BD">
        <w:rPr>
          <w:iCs/>
          <w:lang w:val="uk-UA"/>
        </w:rPr>
        <w:t>електро</w:t>
      </w:r>
      <w:proofErr w:type="spellEnd"/>
      <w:r w:rsidRPr="006C37BD">
        <w:rPr>
          <w:iCs/>
          <w:lang w:val="uk-UA"/>
        </w:rPr>
        <w:t>-, тепло-, газо-, водопостачання, вузлів обліку, іншого пов’язаного обладнання</w:t>
      </w:r>
      <w:r>
        <w:rPr>
          <w:iCs/>
          <w:lang w:val="uk-UA"/>
        </w:rPr>
        <w:t xml:space="preserve">. </w:t>
      </w:r>
      <w:r w:rsidRPr="00B00D2E">
        <w:rPr>
          <w:iCs/>
          <w:lang w:val="uk-UA"/>
        </w:rPr>
        <w:t xml:space="preserve">Таким чином, </w:t>
      </w:r>
      <w:r>
        <w:rPr>
          <w:iCs/>
          <w:lang w:val="uk-UA"/>
        </w:rPr>
        <w:t>новостворені джерела викидів</w:t>
      </w:r>
      <w:r w:rsidRPr="00B00D2E">
        <w:rPr>
          <w:iCs/>
          <w:lang w:val="uk-UA"/>
        </w:rPr>
        <w:t xml:space="preserve"> не підляга</w:t>
      </w:r>
      <w:r>
        <w:rPr>
          <w:iCs/>
          <w:lang w:val="uk-UA"/>
        </w:rPr>
        <w:t>ють</w:t>
      </w:r>
      <w:r w:rsidRPr="00B00D2E">
        <w:rPr>
          <w:iCs/>
          <w:lang w:val="uk-UA"/>
        </w:rPr>
        <w:t> проходженню процедури оцінки впливу на довкілля</w:t>
      </w:r>
      <w:r>
        <w:rPr>
          <w:iCs/>
          <w:lang w:val="uk-UA"/>
        </w:rPr>
        <w:t>.</w:t>
      </w:r>
    </w:p>
    <w:p w14:paraId="1A349864" w14:textId="77777777" w:rsidR="00C0106C" w:rsidRDefault="00487D54" w:rsidP="00B16EF5">
      <w:pPr>
        <w:ind w:right="50" w:firstLine="567"/>
        <w:jc w:val="both"/>
        <w:rPr>
          <w:rStyle w:val="512pt"/>
          <w:rFonts w:eastAsiaTheme="minorHAnsi"/>
          <w:szCs w:val="22"/>
        </w:rPr>
      </w:pPr>
      <w:r w:rsidRPr="00487D54">
        <w:rPr>
          <w:rFonts w:eastAsia="Calibri"/>
          <w:b/>
          <w:shd w:val="clear" w:color="auto" w:fill="FFFFFF"/>
          <w:lang w:val="uk-UA"/>
        </w:rPr>
        <w:t>Загальний опис об’єкта (опис виробництв та технологічного устаткування)</w:t>
      </w:r>
      <w:r w:rsidR="00C0106C">
        <w:rPr>
          <w:rFonts w:eastAsia="Calibri"/>
          <w:b/>
          <w:shd w:val="clear" w:color="auto" w:fill="FFFFFF"/>
          <w:lang w:val="uk-UA"/>
        </w:rPr>
        <w:t>.</w:t>
      </w:r>
      <w:r w:rsidRPr="00487D54">
        <w:rPr>
          <w:rStyle w:val="512pt"/>
          <w:rFonts w:eastAsiaTheme="minorHAnsi"/>
          <w:szCs w:val="22"/>
        </w:rPr>
        <w:t xml:space="preserve"> </w:t>
      </w:r>
      <w:r w:rsidR="00C0106C">
        <w:rPr>
          <w:rStyle w:val="512pt"/>
          <w:rFonts w:eastAsiaTheme="minorHAnsi"/>
          <w:szCs w:val="22"/>
        </w:rPr>
        <w:t xml:space="preserve">  </w:t>
      </w:r>
    </w:p>
    <w:p w14:paraId="40F82960" w14:textId="1DFD5594" w:rsidR="00487D54" w:rsidRPr="00487D54" w:rsidRDefault="00C0106C" w:rsidP="00B16EF5">
      <w:pPr>
        <w:ind w:right="50" w:firstLine="567"/>
        <w:jc w:val="both"/>
        <w:rPr>
          <w:rFonts w:eastAsiaTheme="minorHAnsi"/>
          <w:b/>
          <w:bCs/>
          <w:szCs w:val="22"/>
          <w:lang w:val="uk-UA" w:eastAsia="uk-UA" w:bidi="uk-UA"/>
        </w:rPr>
      </w:pPr>
      <w:r w:rsidRPr="00C0106C">
        <w:rPr>
          <w:rStyle w:val="512pt"/>
          <w:rFonts w:eastAsiaTheme="minorHAnsi"/>
          <w:b w:val="0"/>
          <w:bCs w:val="0"/>
          <w:szCs w:val="22"/>
        </w:rPr>
        <w:t>О</w:t>
      </w:r>
      <w:r w:rsidR="00487D54" w:rsidRPr="00C0106C">
        <w:rPr>
          <w:rStyle w:val="512pt"/>
          <w:rFonts w:eastAsiaTheme="minorHAnsi"/>
          <w:b w:val="0"/>
          <w:bCs w:val="0"/>
          <w:szCs w:val="22"/>
        </w:rPr>
        <w:t>сновним видом діяльності</w:t>
      </w:r>
      <w:r w:rsidR="00487D54" w:rsidRPr="00487D54">
        <w:rPr>
          <w:rStyle w:val="512pt"/>
          <w:rFonts w:eastAsiaTheme="minorHAnsi"/>
          <w:szCs w:val="22"/>
        </w:rPr>
        <w:t xml:space="preserve"> </w:t>
      </w:r>
      <w:r w:rsidRPr="00C0106C">
        <w:rPr>
          <w:rStyle w:val="512pt"/>
          <w:rFonts w:eastAsiaTheme="minorHAnsi"/>
          <w:b w:val="0"/>
          <w:bCs w:val="0"/>
          <w:szCs w:val="22"/>
        </w:rPr>
        <w:t>підприємства</w:t>
      </w:r>
      <w:r>
        <w:rPr>
          <w:rStyle w:val="512pt"/>
          <w:rFonts w:eastAsiaTheme="minorHAnsi"/>
          <w:szCs w:val="22"/>
        </w:rPr>
        <w:t xml:space="preserve"> </w:t>
      </w:r>
      <w:r w:rsidR="00487D54" w:rsidRPr="00487D54">
        <w:rPr>
          <w:lang w:val="uk-UA"/>
        </w:rPr>
        <w:t>є постачання пари, гарячої води та кондиційованого повітря.</w:t>
      </w:r>
    </w:p>
    <w:p w14:paraId="04295308" w14:textId="77777777" w:rsidR="004C1035" w:rsidRPr="00B00D2E" w:rsidRDefault="00147FC5" w:rsidP="004C1035">
      <w:pPr>
        <w:jc w:val="both"/>
        <w:rPr>
          <w:iCs/>
          <w:lang w:val="uk-UA"/>
        </w:rPr>
      </w:pPr>
      <w:bookmarkStart w:id="3" w:name="_Hlk206603025"/>
      <w:r w:rsidRPr="00127829">
        <w:rPr>
          <w:lang w:val="uk-UA"/>
        </w:rPr>
        <w:t>Станці</w:t>
      </w:r>
      <w:r w:rsidR="006D5208" w:rsidRPr="00127829">
        <w:rPr>
          <w:lang w:val="uk-UA"/>
        </w:rPr>
        <w:t>я</w:t>
      </w:r>
      <w:r w:rsidRPr="00127829">
        <w:rPr>
          <w:lang w:val="uk-UA"/>
        </w:rPr>
        <w:t xml:space="preserve"> теплопостачання</w:t>
      </w:r>
      <w:r w:rsidR="00127829">
        <w:rPr>
          <w:lang w:val="uk-UA"/>
        </w:rPr>
        <w:t xml:space="preserve"> </w:t>
      </w:r>
      <w:r w:rsidR="00DC56B4" w:rsidRPr="00127829">
        <w:rPr>
          <w:lang w:val="uk-UA"/>
        </w:rPr>
        <w:t xml:space="preserve">СП «КИЇВСЬКІ ТЕПЛОВІ МЕРЕЖІ» КП «КИЇВТЕПЛОЕНЕРГО» </w:t>
      </w:r>
      <w:bookmarkEnd w:id="3"/>
      <w:r w:rsidR="00DC56B4" w:rsidRPr="00127829">
        <w:rPr>
          <w:lang w:val="uk-UA" w:eastAsia="ar-SA"/>
        </w:rPr>
        <w:t xml:space="preserve">обладнана </w:t>
      </w:r>
      <w:r w:rsidRPr="00127829">
        <w:rPr>
          <w:lang w:val="uk-UA" w:eastAsia="ar-SA"/>
        </w:rPr>
        <w:t xml:space="preserve">паровими та водогрійними котлоагрегатами. Також проектом реконструкції передбачається встановити </w:t>
      </w:r>
      <w:proofErr w:type="spellStart"/>
      <w:r w:rsidRPr="00127829">
        <w:rPr>
          <w:lang w:val="uk-UA" w:eastAsia="ar-SA"/>
        </w:rPr>
        <w:t>когенераційні</w:t>
      </w:r>
      <w:proofErr w:type="spellEnd"/>
      <w:r w:rsidRPr="00127829">
        <w:rPr>
          <w:lang w:val="uk-UA" w:eastAsia="ar-SA"/>
        </w:rPr>
        <w:t xml:space="preserve"> </w:t>
      </w:r>
      <w:proofErr w:type="spellStart"/>
      <w:r w:rsidRPr="00127829">
        <w:rPr>
          <w:lang w:val="uk-UA" w:eastAsia="ar-SA"/>
        </w:rPr>
        <w:t>газопоршневі</w:t>
      </w:r>
      <w:proofErr w:type="spellEnd"/>
      <w:r w:rsidRPr="00127829">
        <w:rPr>
          <w:lang w:val="uk-UA" w:eastAsia="ar-SA"/>
        </w:rPr>
        <w:t xml:space="preserve"> установки. Для забезпечення роботи основного (котельного) обладнання на </w:t>
      </w:r>
      <w:r w:rsidR="00127829" w:rsidRPr="00127829">
        <w:rPr>
          <w:lang w:val="uk-UA" w:eastAsia="ar-SA"/>
        </w:rPr>
        <w:t>Станції теплопостачання</w:t>
      </w:r>
      <w:r w:rsidRPr="00127829">
        <w:rPr>
          <w:lang w:val="uk-UA" w:eastAsia="ar-SA"/>
        </w:rPr>
        <w:t xml:space="preserve"> р</w:t>
      </w:r>
      <w:proofErr w:type="spellStart"/>
      <w:r w:rsidRPr="00127829">
        <w:rPr>
          <w:lang w:val="uk-UA" w:eastAsia="ar-SA"/>
        </w:rPr>
        <w:t>озташованi</w:t>
      </w:r>
      <w:proofErr w:type="spellEnd"/>
      <w:r w:rsidRPr="00127829">
        <w:rPr>
          <w:lang w:val="uk-UA" w:eastAsia="ar-SA"/>
        </w:rPr>
        <w:t xml:space="preserve"> </w:t>
      </w:r>
      <w:proofErr w:type="spellStart"/>
      <w:r w:rsidRPr="00127829">
        <w:rPr>
          <w:lang w:val="uk-UA" w:eastAsia="ar-SA"/>
        </w:rPr>
        <w:t>наступнi</w:t>
      </w:r>
      <w:proofErr w:type="spellEnd"/>
      <w:r w:rsidRPr="00127829">
        <w:rPr>
          <w:lang w:val="uk-UA" w:eastAsia="ar-SA"/>
        </w:rPr>
        <w:t xml:space="preserve"> </w:t>
      </w:r>
      <w:proofErr w:type="spellStart"/>
      <w:r w:rsidRPr="00127829">
        <w:rPr>
          <w:lang w:val="uk-UA" w:eastAsia="ar-SA"/>
        </w:rPr>
        <w:t>допомiжнi</w:t>
      </w:r>
      <w:proofErr w:type="spellEnd"/>
      <w:r w:rsidRPr="00127829">
        <w:rPr>
          <w:lang w:val="uk-UA" w:eastAsia="ar-SA"/>
        </w:rPr>
        <w:t xml:space="preserve"> виробництва, що включають джерела утворення забруднюючих речовин: свічки продувки, трансформатори, акумуляторна, </w:t>
      </w:r>
      <w:proofErr w:type="spellStart"/>
      <w:r w:rsidRPr="00127829">
        <w:rPr>
          <w:lang w:val="uk-UA" w:eastAsia="ar-SA"/>
        </w:rPr>
        <w:t>фiльтрувальний</w:t>
      </w:r>
      <w:proofErr w:type="spellEnd"/>
      <w:r w:rsidRPr="00127829">
        <w:rPr>
          <w:lang w:val="uk-UA" w:eastAsia="ar-SA"/>
        </w:rPr>
        <w:t xml:space="preserve"> зал, склад вапна, центральна ремонтна майстерня, склад </w:t>
      </w:r>
      <w:proofErr w:type="spellStart"/>
      <w:r w:rsidRPr="00127829">
        <w:rPr>
          <w:lang w:val="uk-UA" w:eastAsia="ar-SA"/>
        </w:rPr>
        <w:t>рiдких</w:t>
      </w:r>
      <w:proofErr w:type="spellEnd"/>
      <w:r w:rsidRPr="00127829">
        <w:rPr>
          <w:lang w:val="uk-UA" w:eastAsia="ar-SA"/>
        </w:rPr>
        <w:t xml:space="preserve"> </w:t>
      </w:r>
      <w:proofErr w:type="spellStart"/>
      <w:r w:rsidRPr="00127829">
        <w:rPr>
          <w:lang w:val="uk-UA" w:eastAsia="ar-SA"/>
        </w:rPr>
        <w:t>реагентiв</w:t>
      </w:r>
      <w:proofErr w:type="spellEnd"/>
      <w:r w:rsidRPr="00127829">
        <w:rPr>
          <w:lang w:val="uk-UA" w:eastAsia="ar-SA"/>
        </w:rPr>
        <w:t xml:space="preserve">, </w:t>
      </w:r>
      <w:proofErr w:type="spellStart"/>
      <w:r w:rsidRPr="00127829">
        <w:rPr>
          <w:lang w:val="uk-UA" w:eastAsia="ar-SA"/>
        </w:rPr>
        <w:t>хiмiчні</w:t>
      </w:r>
      <w:proofErr w:type="spellEnd"/>
      <w:r w:rsidRPr="00127829">
        <w:rPr>
          <w:lang w:val="uk-UA" w:eastAsia="ar-SA"/>
        </w:rPr>
        <w:t xml:space="preserve"> </w:t>
      </w:r>
      <w:proofErr w:type="spellStart"/>
      <w:r w:rsidRPr="00127829">
        <w:rPr>
          <w:lang w:val="uk-UA" w:eastAsia="ar-SA"/>
        </w:rPr>
        <w:t>лабораторiї</w:t>
      </w:r>
      <w:proofErr w:type="spellEnd"/>
      <w:r w:rsidRPr="00127829">
        <w:rPr>
          <w:lang w:val="uk-UA" w:eastAsia="ar-SA"/>
        </w:rPr>
        <w:t xml:space="preserve">, склад паливо-мастильних </w:t>
      </w:r>
      <w:proofErr w:type="spellStart"/>
      <w:r w:rsidRPr="00127829">
        <w:rPr>
          <w:lang w:val="uk-UA" w:eastAsia="ar-SA"/>
        </w:rPr>
        <w:t>матерiалiв</w:t>
      </w:r>
      <w:proofErr w:type="spellEnd"/>
      <w:r w:rsidRPr="00127829">
        <w:rPr>
          <w:lang w:val="uk-UA" w:eastAsia="ar-SA"/>
        </w:rPr>
        <w:t xml:space="preserve">, генератори аварійного живлення, а також ділянки зварювальних робіт, </w:t>
      </w:r>
      <w:proofErr w:type="spellStart"/>
      <w:r w:rsidRPr="00127829">
        <w:rPr>
          <w:lang w:val="uk-UA" w:eastAsia="ar-SA"/>
        </w:rPr>
        <w:t>газорiзальних</w:t>
      </w:r>
      <w:proofErr w:type="spellEnd"/>
      <w:r w:rsidRPr="00127829">
        <w:rPr>
          <w:lang w:val="uk-UA" w:eastAsia="ar-SA"/>
        </w:rPr>
        <w:t xml:space="preserve"> та фарбувальних робіт.</w:t>
      </w:r>
      <w:r w:rsidR="004C1035">
        <w:rPr>
          <w:lang w:val="uk-UA" w:eastAsia="ar-SA"/>
        </w:rPr>
        <w:t xml:space="preserve"> </w:t>
      </w:r>
      <w:r w:rsidR="004C1035" w:rsidRPr="00C0106C">
        <w:rPr>
          <w:lang w:val="uk-UA"/>
        </w:rPr>
        <w:t>(</w:t>
      </w:r>
      <w:r w:rsidR="004C1035">
        <w:rPr>
          <w:lang w:val="uk-UA"/>
        </w:rPr>
        <w:t>І</w:t>
      </w:r>
      <w:r w:rsidR="004C1035" w:rsidRPr="00C0106C">
        <w:rPr>
          <w:lang w:val="uk-UA"/>
        </w:rPr>
        <w:t>нформація з обмеженим доступом відповідно до Постанови НКРЕКП №349 від 26.03.2022</w:t>
      </w:r>
      <w:r w:rsidR="004C1035">
        <w:rPr>
          <w:lang w:val="uk-UA"/>
        </w:rPr>
        <w:t xml:space="preserve"> р</w:t>
      </w:r>
      <w:r w:rsidR="004C1035" w:rsidRPr="00C0106C">
        <w:rPr>
          <w:lang w:val="uk-UA"/>
        </w:rPr>
        <w:t>)</w:t>
      </w:r>
      <w:r w:rsidR="004C1035" w:rsidRPr="00C0106C">
        <w:rPr>
          <w:bCs/>
          <w:lang w:val="uk-UA"/>
        </w:rPr>
        <w:t>.</w:t>
      </w:r>
    </w:p>
    <w:p w14:paraId="4912B41C" w14:textId="40630DE8" w:rsidR="00147FC5" w:rsidRPr="00127829" w:rsidRDefault="00147FC5" w:rsidP="00147FC5">
      <w:pPr>
        <w:pStyle w:val="1"/>
        <w:ind w:left="0" w:firstLine="539"/>
        <w:jc w:val="both"/>
        <w:rPr>
          <w:rFonts w:ascii="Times New Roman" w:eastAsia="Times New Roman" w:hAnsi="Times New Roman" w:cs="Times New Roman"/>
          <w:lang w:val="uk-UA" w:eastAsia="ar-SA"/>
        </w:rPr>
      </w:pPr>
    </w:p>
    <w:p w14:paraId="7367B934" w14:textId="309034A5" w:rsidR="00147FC5" w:rsidRDefault="00147FC5" w:rsidP="00DC56B4">
      <w:pPr>
        <w:pStyle w:val="1"/>
        <w:ind w:left="0" w:firstLine="539"/>
        <w:jc w:val="both"/>
        <w:rPr>
          <w:rFonts w:ascii="Times New Roman" w:eastAsia="Times New Roman" w:hAnsi="Times New Roman" w:cs="Times New Roman"/>
          <w:lang w:val="uk-UA" w:eastAsia="ar-SA"/>
        </w:rPr>
      </w:pPr>
    </w:p>
    <w:p w14:paraId="3C304836" w14:textId="77777777" w:rsidR="00147FC5" w:rsidRDefault="00147FC5" w:rsidP="00DC56B4">
      <w:pPr>
        <w:pStyle w:val="1"/>
        <w:ind w:left="0" w:firstLine="539"/>
        <w:jc w:val="both"/>
        <w:rPr>
          <w:rFonts w:ascii="Times New Roman" w:eastAsia="Times New Roman" w:hAnsi="Times New Roman" w:cs="Times New Roman"/>
          <w:lang w:val="uk-UA" w:eastAsia="ar-SA"/>
        </w:rPr>
      </w:pPr>
    </w:p>
    <w:p w14:paraId="7358AE89" w14:textId="02C02DBE" w:rsidR="00DC56B4" w:rsidRPr="006C37BD" w:rsidRDefault="00DC56B4" w:rsidP="000F1715">
      <w:pPr>
        <w:ind w:firstLine="567"/>
        <w:jc w:val="both"/>
        <w:rPr>
          <w:b/>
          <w:bCs/>
          <w:i/>
          <w:iCs/>
          <w:sz w:val="22"/>
          <w:szCs w:val="22"/>
          <w:lang w:val="uk-UA"/>
        </w:rPr>
      </w:pPr>
      <w:r w:rsidRPr="00083D86">
        <w:rPr>
          <w:b/>
          <w:bCs/>
          <w:lang w:val="uk-UA"/>
        </w:rPr>
        <w:t xml:space="preserve">Відомості щодо видів та обсягів викидів: </w:t>
      </w:r>
      <w:r>
        <w:rPr>
          <w:rFonts w:eastAsia="Calibri"/>
          <w:lang w:val="uk-UA"/>
        </w:rPr>
        <w:t>о</w:t>
      </w:r>
      <w:r w:rsidRPr="00CD5BC8">
        <w:rPr>
          <w:rFonts w:eastAsia="Calibri"/>
          <w:lang w:val="uk-UA"/>
        </w:rPr>
        <w:t xml:space="preserve">рієнтовний обсяг викидів забруднюючих речовин в атмосферне повітря стаціонарними джерелами складає </w:t>
      </w:r>
      <w:r w:rsidR="000F1715">
        <w:rPr>
          <w:b/>
          <w:bCs/>
          <w:sz w:val="22"/>
          <w:szCs w:val="22"/>
          <w:lang w:val="uk-UA"/>
        </w:rPr>
        <w:t>140952,391 т/рік</w:t>
      </w:r>
      <w:r>
        <w:rPr>
          <w:b/>
          <w:bCs/>
          <w:i/>
          <w:iCs/>
          <w:sz w:val="22"/>
          <w:szCs w:val="22"/>
          <w:lang w:val="uk-UA"/>
        </w:rPr>
        <w:t xml:space="preserve"> </w:t>
      </w:r>
      <w:r w:rsidRPr="00CD5BC8">
        <w:rPr>
          <w:rFonts w:eastAsia="Calibri"/>
          <w:lang w:val="uk-UA"/>
        </w:rPr>
        <w:t xml:space="preserve">з урахування парникових газів або </w:t>
      </w:r>
      <w:r w:rsidR="000F1715">
        <w:rPr>
          <w:rFonts w:eastAsia="Calibri"/>
          <w:lang w:val="uk-UA"/>
        </w:rPr>
        <w:t>249,199 т</w:t>
      </w:r>
      <w:r w:rsidRPr="00C83164">
        <w:rPr>
          <w:rFonts w:eastAsia="Calibri"/>
          <w:lang w:val="uk-UA"/>
        </w:rPr>
        <w:t xml:space="preserve">/рік </w:t>
      </w:r>
      <w:r w:rsidRPr="00CD5BC8">
        <w:rPr>
          <w:rFonts w:eastAsia="Calibri"/>
          <w:lang w:val="uk-UA"/>
        </w:rPr>
        <w:t>без урахування парникових газів.</w:t>
      </w:r>
    </w:p>
    <w:p w14:paraId="2C2CB67B" w14:textId="77777777" w:rsidR="00DC56B4" w:rsidRPr="00083D86" w:rsidRDefault="00DC56B4" w:rsidP="00DC56B4">
      <w:pPr>
        <w:ind w:firstLine="567"/>
        <w:jc w:val="both"/>
        <w:rPr>
          <w:lang w:val="uk-UA"/>
        </w:rPr>
      </w:pPr>
      <w:r>
        <w:rPr>
          <w:rFonts w:eastAsia="Calibri"/>
          <w:lang w:val="uk-UA"/>
        </w:rPr>
        <w:t>З</w:t>
      </w:r>
      <w:r w:rsidRPr="00CD5BC8">
        <w:rPr>
          <w:rFonts w:eastAsia="Calibri"/>
          <w:lang w:val="uk-UA"/>
        </w:rPr>
        <w:t>абруднюючі речовини, що будуть потрапляти в атмосферне повітря від джерел викидів</w:t>
      </w:r>
      <w:r w:rsidRPr="00083D86">
        <w:rPr>
          <w:lang w:val="uk-UA"/>
        </w:rPr>
        <w:t xml:space="preserve"> - </w:t>
      </w:r>
      <w:r>
        <w:rPr>
          <w:lang w:val="uk-UA"/>
        </w:rPr>
        <w:t>з</w:t>
      </w:r>
      <w:r w:rsidRPr="003E4E04">
        <w:rPr>
          <w:lang w:val="uk-UA"/>
        </w:rPr>
        <w:t>алізо та його сполуки (у перерахунку на залізо)</w:t>
      </w:r>
      <w:r>
        <w:rPr>
          <w:lang w:val="uk-UA"/>
        </w:rPr>
        <w:t>, р</w:t>
      </w:r>
      <w:r w:rsidRPr="003E4E04">
        <w:rPr>
          <w:lang w:val="uk-UA"/>
        </w:rPr>
        <w:t>туть та її сполуки (у перерахунку на ртуть)</w:t>
      </w:r>
      <w:r>
        <w:rPr>
          <w:lang w:val="uk-UA"/>
        </w:rPr>
        <w:t>, м</w:t>
      </w:r>
      <w:r w:rsidRPr="003E4E04">
        <w:rPr>
          <w:lang w:val="uk-UA"/>
        </w:rPr>
        <w:t>анган та його сполуки (у перерахунку на діоксид мангану)</w:t>
      </w:r>
      <w:r>
        <w:rPr>
          <w:lang w:val="uk-UA"/>
        </w:rPr>
        <w:t>, р</w:t>
      </w:r>
      <w:r w:rsidRPr="003E4E04">
        <w:rPr>
          <w:lang w:val="uk-UA"/>
        </w:rPr>
        <w:t>ечовини у вигляді суспендованих твердих частинок (мікрочастинки та волокна)</w:t>
      </w:r>
      <w:r>
        <w:rPr>
          <w:lang w:val="uk-UA"/>
        </w:rPr>
        <w:t>, о</w:t>
      </w:r>
      <w:r w:rsidRPr="003E4E04">
        <w:rPr>
          <w:lang w:val="uk-UA"/>
        </w:rPr>
        <w:t>ксиди азоту (у перерахунку на діоксид азоту [NO + NО2])</w:t>
      </w:r>
      <w:r>
        <w:rPr>
          <w:lang w:val="uk-UA"/>
        </w:rPr>
        <w:t>, а</w:t>
      </w:r>
      <w:r w:rsidRPr="003E4E04">
        <w:rPr>
          <w:lang w:val="uk-UA"/>
        </w:rPr>
        <w:t>зоту (1) оксид [N2О]</w:t>
      </w:r>
      <w:r>
        <w:rPr>
          <w:lang w:val="uk-UA"/>
        </w:rPr>
        <w:t>, а</w:t>
      </w:r>
      <w:r w:rsidRPr="003E4E04">
        <w:rPr>
          <w:lang w:val="uk-UA"/>
        </w:rPr>
        <w:t>міак</w:t>
      </w:r>
      <w:r>
        <w:rPr>
          <w:lang w:val="uk-UA"/>
        </w:rPr>
        <w:t>, а</w:t>
      </w:r>
      <w:r w:rsidRPr="003E4E04">
        <w:rPr>
          <w:lang w:val="uk-UA"/>
        </w:rPr>
        <w:t>зотна кислота</w:t>
      </w:r>
      <w:r>
        <w:rPr>
          <w:lang w:val="uk-UA"/>
        </w:rPr>
        <w:t>, с</w:t>
      </w:r>
      <w:r w:rsidRPr="003E4E04">
        <w:rPr>
          <w:lang w:val="uk-UA"/>
        </w:rPr>
        <w:t>ірки діоксид</w:t>
      </w:r>
      <w:r>
        <w:rPr>
          <w:lang w:val="uk-UA"/>
        </w:rPr>
        <w:t>, с</w:t>
      </w:r>
      <w:r w:rsidRPr="003E4E04">
        <w:rPr>
          <w:lang w:val="uk-UA"/>
        </w:rPr>
        <w:t>ірководень(H2S)</w:t>
      </w:r>
      <w:r>
        <w:rPr>
          <w:lang w:val="uk-UA"/>
        </w:rPr>
        <w:t>, с</w:t>
      </w:r>
      <w:r w:rsidRPr="003E4E04">
        <w:rPr>
          <w:lang w:val="uk-UA"/>
        </w:rPr>
        <w:t>ульфатна кислота (H2SO4) [сірчана кислота]</w:t>
      </w:r>
      <w:r>
        <w:rPr>
          <w:lang w:val="uk-UA"/>
        </w:rPr>
        <w:t>, о</w:t>
      </w:r>
      <w:r w:rsidRPr="003E4E04">
        <w:rPr>
          <w:lang w:val="uk-UA"/>
        </w:rPr>
        <w:t>ксид вуглецю</w:t>
      </w:r>
      <w:r>
        <w:rPr>
          <w:lang w:val="uk-UA"/>
        </w:rPr>
        <w:t>, в</w:t>
      </w:r>
      <w:r w:rsidRPr="003E4E04">
        <w:rPr>
          <w:lang w:val="uk-UA"/>
        </w:rPr>
        <w:t>углецю діоксид</w:t>
      </w:r>
      <w:r>
        <w:rPr>
          <w:lang w:val="uk-UA"/>
        </w:rPr>
        <w:t>, в</w:t>
      </w:r>
      <w:r w:rsidRPr="003E4E04">
        <w:rPr>
          <w:lang w:val="uk-UA"/>
        </w:rPr>
        <w:t>углеводні насичені С12-С19 (розчинник РПК-26511 та ін.) (у перерахунку на сумарний органічний вуглець)</w:t>
      </w:r>
      <w:r>
        <w:rPr>
          <w:lang w:val="uk-UA"/>
        </w:rPr>
        <w:t>, а</w:t>
      </w:r>
      <w:r w:rsidRPr="003E4E04">
        <w:rPr>
          <w:lang w:val="uk-UA"/>
        </w:rPr>
        <w:t>цетон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б</w:t>
      </w:r>
      <w:r w:rsidRPr="003E4E04">
        <w:rPr>
          <w:lang w:val="uk-UA"/>
        </w:rPr>
        <w:t>утиловий</w:t>
      </w:r>
      <w:proofErr w:type="spellEnd"/>
      <w:r w:rsidRPr="003E4E04">
        <w:rPr>
          <w:lang w:val="uk-UA"/>
        </w:rPr>
        <w:t xml:space="preserve"> ефір оцтової кислоти (бутилацетат)</w:t>
      </w:r>
      <w:r>
        <w:rPr>
          <w:lang w:val="uk-UA"/>
        </w:rPr>
        <w:t>, к</w:t>
      </w:r>
      <w:r w:rsidRPr="003E4E04">
        <w:rPr>
          <w:lang w:val="uk-UA"/>
        </w:rPr>
        <w:t>силол</w:t>
      </w:r>
      <w:r>
        <w:rPr>
          <w:lang w:val="uk-UA"/>
        </w:rPr>
        <w:t>, м</w:t>
      </w:r>
      <w:r w:rsidRPr="003E4E04">
        <w:rPr>
          <w:lang w:val="uk-UA"/>
        </w:rPr>
        <w:t>етан</w:t>
      </w:r>
      <w:r>
        <w:rPr>
          <w:lang w:val="uk-UA"/>
        </w:rPr>
        <w:t>, ф</w:t>
      </w:r>
      <w:r w:rsidRPr="003E4E04">
        <w:rPr>
          <w:lang w:val="uk-UA"/>
        </w:rPr>
        <w:t>тор та його сполуки (у перерахунку на фтор)</w:t>
      </w:r>
      <w:r>
        <w:rPr>
          <w:lang w:val="uk-UA"/>
        </w:rPr>
        <w:t>, ф</w:t>
      </w:r>
      <w:r w:rsidRPr="003E4E04">
        <w:rPr>
          <w:lang w:val="uk-UA"/>
        </w:rPr>
        <w:t>тористий водень</w:t>
      </w:r>
      <w:r>
        <w:rPr>
          <w:lang w:val="uk-UA"/>
        </w:rPr>
        <w:t>, к</w:t>
      </w:r>
      <w:r w:rsidRPr="003E4E04">
        <w:rPr>
          <w:lang w:val="uk-UA"/>
        </w:rPr>
        <w:t>ремнію діоксид аморфний</w:t>
      </w:r>
      <w:r>
        <w:rPr>
          <w:lang w:val="uk-UA"/>
        </w:rPr>
        <w:t>, т</w:t>
      </w:r>
      <w:r w:rsidRPr="003E4E04">
        <w:rPr>
          <w:lang w:val="uk-UA"/>
        </w:rPr>
        <w:t>итану діоксид</w:t>
      </w:r>
      <w:r>
        <w:rPr>
          <w:lang w:val="uk-UA"/>
        </w:rPr>
        <w:t>, ф</w:t>
      </w:r>
      <w:r w:rsidRPr="003E4E04">
        <w:rPr>
          <w:lang w:val="uk-UA"/>
        </w:rPr>
        <w:t xml:space="preserve">тористі сполуки добре розчинні неорганічні (фторид натрію, </w:t>
      </w:r>
      <w:proofErr w:type="spellStart"/>
      <w:r w:rsidRPr="003E4E04">
        <w:rPr>
          <w:lang w:val="uk-UA"/>
        </w:rPr>
        <w:t>гексафторсилікат</w:t>
      </w:r>
      <w:proofErr w:type="spellEnd"/>
      <w:r w:rsidRPr="003E4E04">
        <w:rPr>
          <w:lang w:val="uk-UA"/>
        </w:rPr>
        <w:t xml:space="preserve"> натрію) у перерахунку на фтор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е</w:t>
      </w:r>
      <w:r w:rsidRPr="003E4E04">
        <w:rPr>
          <w:lang w:val="uk-UA"/>
        </w:rPr>
        <w:t>мульсол</w:t>
      </w:r>
      <w:proofErr w:type="spellEnd"/>
      <w:r>
        <w:rPr>
          <w:lang w:val="uk-UA"/>
        </w:rPr>
        <w:t>, н</w:t>
      </w:r>
      <w:r w:rsidRPr="003E4E04">
        <w:rPr>
          <w:lang w:val="uk-UA"/>
        </w:rPr>
        <w:t>атрію гідрооксид (натр їдкий, сода каустична)</w:t>
      </w:r>
      <w:r>
        <w:rPr>
          <w:lang w:val="uk-UA"/>
        </w:rPr>
        <w:t>, к</w:t>
      </w:r>
      <w:r w:rsidRPr="003E4E04">
        <w:rPr>
          <w:lang w:val="uk-UA"/>
        </w:rPr>
        <w:t>алію гідроксид</w:t>
      </w:r>
      <w:r>
        <w:rPr>
          <w:lang w:val="uk-UA"/>
        </w:rPr>
        <w:t>, в</w:t>
      </w:r>
      <w:r w:rsidRPr="003E4E04">
        <w:rPr>
          <w:lang w:val="uk-UA"/>
        </w:rPr>
        <w:t>углеводні ароматичні</w:t>
      </w:r>
      <w:r>
        <w:rPr>
          <w:lang w:val="uk-UA"/>
        </w:rPr>
        <w:t>, б</w:t>
      </w:r>
      <w:r w:rsidRPr="003E4E04">
        <w:rPr>
          <w:lang w:val="uk-UA"/>
        </w:rPr>
        <w:t xml:space="preserve">ензин (нафтовий, </w:t>
      </w:r>
      <w:proofErr w:type="spellStart"/>
      <w:r w:rsidRPr="003E4E04">
        <w:rPr>
          <w:lang w:val="uk-UA"/>
        </w:rPr>
        <w:t>малосірчистий</w:t>
      </w:r>
      <w:proofErr w:type="spellEnd"/>
      <w:r w:rsidRPr="003E4E04">
        <w:rPr>
          <w:lang w:val="uk-UA"/>
        </w:rPr>
        <w:t xml:space="preserve"> - у перерахунку на вуглець)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м</w:t>
      </w:r>
      <w:r w:rsidRPr="003E4E04">
        <w:rPr>
          <w:lang w:val="uk-UA"/>
        </w:rPr>
        <w:t>еркаптани</w:t>
      </w:r>
      <w:proofErr w:type="spellEnd"/>
      <w:r w:rsidRPr="003E4E04">
        <w:rPr>
          <w:lang w:val="uk-UA"/>
        </w:rPr>
        <w:t xml:space="preserve"> (</w:t>
      </w:r>
      <w:proofErr w:type="spellStart"/>
      <w:r w:rsidRPr="003E4E04">
        <w:rPr>
          <w:lang w:val="uk-UA"/>
        </w:rPr>
        <w:t>етантіол</w:t>
      </w:r>
      <w:proofErr w:type="spellEnd"/>
      <w:r w:rsidRPr="003E4E04">
        <w:rPr>
          <w:lang w:val="uk-UA"/>
        </w:rPr>
        <w:t xml:space="preserve">, </w:t>
      </w:r>
      <w:proofErr w:type="spellStart"/>
      <w:r w:rsidRPr="003E4E04">
        <w:rPr>
          <w:lang w:val="uk-UA"/>
        </w:rPr>
        <w:t>етилмеркаптан</w:t>
      </w:r>
      <w:proofErr w:type="spellEnd"/>
      <w:r w:rsidRPr="003E4E04">
        <w:rPr>
          <w:lang w:val="uk-UA"/>
        </w:rPr>
        <w:t>)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у</w:t>
      </w:r>
      <w:r w:rsidRPr="003E4E04">
        <w:rPr>
          <w:lang w:val="uk-UA"/>
        </w:rPr>
        <w:t>айт</w:t>
      </w:r>
      <w:proofErr w:type="spellEnd"/>
      <w:r w:rsidRPr="003E4E04">
        <w:rPr>
          <w:lang w:val="uk-UA"/>
        </w:rPr>
        <w:t>-спірит</w:t>
      </w:r>
      <w:r>
        <w:rPr>
          <w:lang w:val="uk-UA"/>
        </w:rPr>
        <w:t>, с</w:t>
      </w:r>
      <w:r w:rsidRPr="003E4E04">
        <w:rPr>
          <w:lang w:val="uk-UA"/>
        </w:rPr>
        <w:t xml:space="preserve">пирт </w:t>
      </w:r>
      <w:proofErr w:type="spellStart"/>
      <w:r w:rsidRPr="003E4E04">
        <w:rPr>
          <w:lang w:val="uk-UA"/>
        </w:rPr>
        <w:t>бутиловий</w:t>
      </w:r>
      <w:proofErr w:type="spellEnd"/>
      <w:r>
        <w:rPr>
          <w:lang w:val="uk-UA"/>
        </w:rPr>
        <w:t>.</w:t>
      </w:r>
    </w:p>
    <w:p w14:paraId="4A615823" w14:textId="2C4E04F3" w:rsidR="00DC56B4" w:rsidRDefault="00DC56B4" w:rsidP="00DC56B4">
      <w:pPr>
        <w:jc w:val="both"/>
        <w:rPr>
          <w:lang w:val="uk-UA"/>
        </w:rPr>
      </w:pPr>
      <w:bookmarkStart w:id="4" w:name="n122"/>
      <w:bookmarkEnd w:id="4"/>
      <w:r>
        <w:rPr>
          <w:lang w:val="uk-UA"/>
        </w:rPr>
        <w:t xml:space="preserve">          </w:t>
      </w:r>
      <w:r w:rsidRPr="006C4739">
        <w:rPr>
          <w:lang w:val="uk-UA"/>
        </w:rPr>
        <w:t>Діяльність</w:t>
      </w:r>
      <w:r w:rsidR="00DE0DDB" w:rsidRPr="006C4739">
        <w:rPr>
          <w:lang w:val="uk-UA"/>
        </w:rPr>
        <w:t xml:space="preserve"> Станції теплопостачання</w:t>
      </w:r>
      <w:r w:rsidRPr="006C4739">
        <w:rPr>
          <w:lang w:val="uk-UA"/>
        </w:rPr>
        <w:t xml:space="preserve"> СП</w:t>
      </w:r>
      <w:r w:rsidRPr="00141FD0">
        <w:rPr>
          <w:lang w:val="uk-UA"/>
        </w:rPr>
        <w:t xml:space="preserve"> «КИЇВСЬКІ ТЕПЛОВІ МЕРЕЖІ» КП «</w:t>
      </w:r>
      <w:r w:rsidRPr="006C37BD">
        <w:rPr>
          <w:lang w:val="uk-UA"/>
        </w:rPr>
        <w:t>КИЇВТЕПЛОЕНЕРГО</w:t>
      </w:r>
      <w:r w:rsidRPr="00141FD0">
        <w:rPr>
          <w:lang w:val="uk-UA"/>
        </w:rPr>
        <w:t>»</w:t>
      </w:r>
      <w:r w:rsidRPr="00083D86">
        <w:rPr>
          <w:lang w:val="uk-UA"/>
        </w:rPr>
        <w:t xml:space="preserve"> належить до переліку виробництв та технологічного устаткування, які підлягають до впровадження найкращих доступних технологій та методів керування, об’єкт відноситься до 1 групи за ступенем впливу об'єкту на забруднення атмосферного повітря. Відповідно до Наказу Міністерства охорони навколишнього природного середовища України № 448 від 27.06.2023р. </w:t>
      </w:r>
      <w:bookmarkStart w:id="5" w:name="n126"/>
      <w:bookmarkEnd w:id="5"/>
    </w:p>
    <w:p w14:paraId="74DC3756" w14:textId="28A05E0A" w:rsidR="004C588F" w:rsidRPr="007050A1" w:rsidRDefault="00487D54" w:rsidP="00D767DA">
      <w:pPr>
        <w:ind w:firstLine="567"/>
        <w:jc w:val="both"/>
        <w:rPr>
          <w:bCs/>
          <w:iCs/>
          <w:lang w:val="uk-UA"/>
        </w:rPr>
      </w:pPr>
      <w:r w:rsidRPr="004C588F">
        <w:rPr>
          <w:rFonts w:eastAsia="Calibri"/>
          <w:b/>
          <w:shd w:val="clear" w:color="auto" w:fill="FFFFFF"/>
          <w:lang w:val="uk-UA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="00D767DA">
        <w:rPr>
          <w:rFonts w:eastAsia="Calibri"/>
          <w:lang w:val="uk-UA"/>
        </w:rPr>
        <w:t>з</w:t>
      </w:r>
      <w:proofErr w:type="spellStart"/>
      <w:r w:rsidR="00D767DA" w:rsidRPr="00D767DA">
        <w:rPr>
          <w:rFonts w:eastAsia="Calibri"/>
        </w:rPr>
        <w:t>аходи</w:t>
      </w:r>
      <w:proofErr w:type="spellEnd"/>
      <w:r w:rsidR="00D767DA" w:rsidRPr="00D767DA">
        <w:rPr>
          <w:rFonts w:eastAsia="Calibri"/>
        </w:rPr>
        <w:t xml:space="preserve"> </w:t>
      </w:r>
      <w:proofErr w:type="spellStart"/>
      <w:r w:rsidR="00D767DA" w:rsidRPr="00D767DA">
        <w:rPr>
          <w:rFonts w:eastAsia="Calibri"/>
        </w:rPr>
        <w:t>щодо</w:t>
      </w:r>
      <w:proofErr w:type="spellEnd"/>
      <w:r w:rsidR="00D767DA" w:rsidRPr="00D767DA">
        <w:rPr>
          <w:rFonts w:eastAsia="Calibri"/>
        </w:rPr>
        <w:t xml:space="preserve"> </w:t>
      </w:r>
      <w:proofErr w:type="spellStart"/>
      <w:r w:rsidR="00D767DA" w:rsidRPr="00D767DA">
        <w:rPr>
          <w:rFonts w:eastAsia="Calibri"/>
        </w:rPr>
        <w:t>впровадження</w:t>
      </w:r>
      <w:proofErr w:type="spellEnd"/>
      <w:r w:rsidR="00D767DA" w:rsidRPr="00D767DA">
        <w:rPr>
          <w:rFonts w:eastAsia="Calibri"/>
        </w:rPr>
        <w:t xml:space="preserve"> </w:t>
      </w:r>
      <w:proofErr w:type="spellStart"/>
      <w:r w:rsidR="00D767DA" w:rsidRPr="00D767DA">
        <w:rPr>
          <w:rFonts w:eastAsia="Calibri"/>
        </w:rPr>
        <w:t>найкращих</w:t>
      </w:r>
      <w:proofErr w:type="spellEnd"/>
      <w:r w:rsidR="00D767DA" w:rsidRPr="00D767DA">
        <w:rPr>
          <w:rFonts w:eastAsia="Calibri"/>
        </w:rPr>
        <w:t xml:space="preserve"> </w:t>
      </w:r>
      <w:proofErr w:type="spellStart"/>
      <w:r w:rsidR="00D767DA" w:rsidRPr="00D767DA">
        <w:rPr>
          <w:rFonts w:eastAsia="Calibri"/>
        </w:rPr>
        <w:t>існуючих</w:t>
      </w:r>
      <w:proofErr w:type="spellEnd"/>
      <w:r w:rsidR="00D767DA" w:rsidRPr="00D767DA">
        <w:rPr>
          <w:rFonts w:eastAsia="Calibri"/>
        </w:rPr>
        <w:t xml:space="preserve"> </w:t>
      </w:r>
      <w:proofErr w:type="spellStart"/>
      <w:r w:rsidR="00D767DA" w:rsidRPr="00D767DA">
        <w:rPr>
          <w:rFonts w:eastAsia="Calibri"/>
        </w:rPr>
        <w:t>технологій</w:t>
      </w:r>
      <w:proofErr w:type="spellEnd"/>
      <w:r w:rsidR="00D767DA" w:rsidRPr="00D767DA">
        <w:rPr>
          <w:rFonts w:eastAsia="Calibri"/>
        </w:rPr>
        <w:t xml:space="preserve"> </w:t>
      </w:r>
      <w:proofErr w:type="spellStart"/>
      <w:r w:rsidR="00D767DA" w:rsidRPr="00D767DA">
        <w:rPr>
          <w:rFonts w:eastAsia="Calibri"/>
        </w:rPr>
        <w:t>виробництва</w:t>
      </w:r>
      <w:proofErr w:type="spellEnd"/>
      <w:r w:rsidR="00D767DA" w:rsidRPr="00D767DA">
        <w:rPr>
          <w:rFonts w:eastAsia="Calibri"/>
        </w:rPr>
        <w:t xml:space="preserve"> не </w:t>
      </w:r>
      <w:proofErr w:type="spellStart"/>
      <w:r w:rsidR="00D767DA" w:rsidRPr="00D767DA">
        <w:rPr>
          <w:rFonts w:eastAsia="Calibri"/>
        </w:rPr>
        <w:t>передбачаються</w:t>
      </w:r>
      <w:proofErr w:type="spellEnd"/>
      <w:r w:rsidR="00D767DA" w:rsidRPr="00D767DA">
        <w:rPr>
          <w:rFonts w:eastAsia="Calibri"/>
        </w:rPr>
        <w:t xml:space="preserve">, так як </w:t>
      </w:r>
      <w:proofErr w:type="spellStart"/>
      <w:r w:rsidR="00D767DA" w:rsidRPr="00D767DA">
        <w:rPr>
          <w:rFonts w:eastAsia="Calibri"/>
        </w:rPr>
        <w:t>перевищень</w:t>
      </w:r>
      <w:proofErr w:type="spellEnd"/>
      <w:r w:rsidR="00D767DA" w:rsidRPr="00D767DA">
        <w:rPr>
          <w:rFonts w:eastAsia="Calibri"/>
        </w:rPr>
        <w:t xml:space="preserve"> </w:t>
      </w:r>
      <w:proofErr w:type="spellStart"/>
      <w:r w:rsidR="00D767DA" w:rsidRPr="00D767DA">
        <w:rPr>
          <w:rFonts w:eastAsia="Calibri"/>
        </w:rPr>
        <w:t>нормативів</w:t>
      </w:r>
      <w:proofErr w:type="spellEnd"/>
      <w:r w:rsidR="00D767DA" w:rsidRPr="00D767DA">
        <w:rPr>
          <w:rFonts w:eastAsia="Calibri"/>
        </w:rPr>
        <w:t xml:space="preserve"> </w:t>
      </w:r>
      <w:proofErr w:type="spellStart"/>
      <w:r w:rsidR="00D767DA" w:rsidRPr="00D767DA">
        <w:rPr>
          <w:rFonts w:eastAsia="Calibri"/>
        </w:rPr>
        <w:t>граничнодопустимих</w:t>
      </w:r>
      <w:proofErr w:type="spellEnd"/>
      <w:r w:rsidR="00D767DA" w:rsidRPr="00D767DA">
        <w:rPr>
          <w:rFonts w:eastAsia="Calibri"/>
        </w:rPr>
        <w:t xml:space="preserve"> </w:t>
      </w:r>
      <w:proofErr w:type="spellStart"/>
      <w:r w:rsidR="00D767DA" w:rsidRPr="00D767DA">
        <w:rPr>
          <w:rFonts w:eastAsia="Calibri"/>
        </w:rPr>
        <w:t>викидів</w:t>
      </w:r>
      <w:proofErr w:type="spellEnd"/>
      <w:r w:rsidR="00D767DA" w:rsidRPr="00D767DA">
        <w:rPr>
          <w:rFonts w:eastAsia="Calibri"/>
        </w:rPr>
        <w:t xml:space="preserve"> </w:t>
      </w:r>
      <w:proofErr w:type="spellStart"/>
      <w:r w:rsidR="00D767DA" w:rsidRPr="00D767DA">
        <w:rPr>
          <w:rFonts w:eastAsia="Calibri"/>
        </w:rPr>
        <w:t>забруднюючих</w:t>
      </w:r>
      <w:proofErr w:type="spellEnd"/>
      <w:r w:rsidR="00D767DA" w:rsidRPr="00D767DA">
        <w:rPr>
          <w:rFonts w:eastAsia="Calibri"/>
        </w:rPr>
        <w:t xml:space="preserve"> </w:t>
      </w:r>
      <w:proofErr w:type="spellStart"/>
      <w:r w:rsidR="00D767DA" w:rsidRPr="00D767DA">
        <w:rPr>
          <w:rFonts w:eastAsia="Calibri"/>
        </w:rPr>
        <w:t>речовин</w:t>
      </w:r>
      <w:proofErr w:type="spellEnd"/>
      <w:r w:rsidR="00D767DA" w:rsidRPr="00D767DA">
        <w:rPr>
          <w:rFonts w:eastAsia="Calibri"/>
        </w:rPr>
        <w:t xml:space="preserve"> не </w:t>
      </w:r>
      <w:proofErr w:type="spellStart"/>
      <w:r w:rsidR="00D767DA" w:rsidRPr="00D767DA">
        <w:rPr>
          <w:rFonts w:eastAsia="Calibri"/>
        </w:rPr>
        <w:t>виявлено</w:t>
      </w:r>
      <w:proofErr w:type="spellEnd"/>
      <w:r w:rsidR="004C588F">
        <w:rPr>
          <w:bCs/>
          <w:iCs/>
          <w:lang w:val="uk-UA"/>
        </w:rPr>
        <w:t>.</w:t>
      </w:r>
    </w:p>
    <w:p w14:paraId="532DE5D5" w14:textId="77777777" w:rsidR="00487D54" w:rsidRPr="00487D54" w:rsidRDefault="00487D54" w:rsidP="00515992">
      <w:pPr>
        <w:ind w:firstLine="567"/>
        <w:jc w:val="both"/>
        <w:rPr>
          <w:rFonts w:eastAsia="Calibri"/>
          <w:lang w:val="uk-UA"/>
        </w:rPr>
      </w:pPr>
      <w:r w:rsidRPr="00487D54">
        <w:rPr>
          <w:rFonts w:eastAsia="Calibri"/>
          <w:b/>
          <w:shd w:val="clear" w:color="auto" w:fill="FFFFFF"/>
          <w:lang w:val="uk-UA"/>
        </w:rPr>
        <w:t>Перелік заходів щодо скорочення викидів, що виконані або/та які потребують виконання:</w:t>
      </w:r>
      <w:r w:rsidRPr="00487D54">
        <w:rPr>
          <w:rFonts w:eastAsia="Calibri"/>
          <w:lang w:val="uk-UA"/>
        </w:rPr>
        <w:t xml:space="preserve"> заходи щодо скорочення викидів забруднюючих речовин наведені в документах</w:t>
      </w:r>
      <w:r w:rsidRPr="00487D54">
        <w:rPr>
          <w:bCs/>
          <w:shd w:val="clear" w:color="auto" w:fill="FFFFFF"/>
          <w:lang w:val="uk-UA"/>
        </w:rPr>
        <w:t>, в яких обґрунтовуються обсяги викидів забруднюючих речовин в атмосферне повітря стаціонарними джерелами</w:t>
      </w:r>
      <w:r w:rsidRPr="00487D54">
        <w:rPr>
          <w:rFonts w:eastAsia="Calibri"/>
          <w:lang w:val="uk-UA"/>
        </w:rPr>
        <w:t>.</w:t>
      </w:r>
    </w:p>
    <w:p w14:paraId="22D6FF36" w14:textId="7D9B26EC" w:rsidR="00487D54" w:rsidRPr="00487D54" w:rsidRDefault="00487D54" w:rsidP="00515992">
      <w:pPr>
        <w:ind w:firstLine="567"/>
        <w:jc w:val="both"/>
        <w:rPr>
          <w:rFonts w:eastAsia="Calibri"/>
          <w:lang w:val="uk-UA"/>
        </w:rPr>
      </w:pPr>
      <w:r w:rsidRPr="00487D54">
        <w:rPr>
          <w:rFonts w:eastAsia="Calibri"/>
          <w:b/>
          <w:shd w:val="clear" w:color="auto" w:fill="FFFFFF"/>
          <w:lang w:val="uk-UA"/>
        </w:rPr>
        <w:t>Дотримання виконання природоохоронних заходів щодо скорочення викидів:</w:t>
      </w:r>
      <w:r w:rsidRPr="00487D54">
        <w:rPr>
          <w:rFonts w:eastAsia="Calibri"/>
          <w:lang w:val="uk-UA"/>
        </w:rPr>
        <w:t xml:space="preserve"> </w:t>
      </w:r>
      <w:r w:rsidR="00DC56B4">
        <w:rPr>
          <w:rFonts w:eastAsia="Calibri"/>
          <w:lang w:val="uk-UA"/>
        </w:rPr>
        <w:t>підприємство</w:t>
      </w:r>
      <w:r w:rsidRPr="00487D54">
        <w:rPr>
          <w:rFonts w:eastAsia="Calibri"/>
          <w:lang w:val="uk-UA"/>
        </w:rPr>
        <w:t xml:space="preserve"> гарантує при здійсненні своєї діяльності дотримуватись вимог та нормативів природоохоронного та санітарного законодавства.</w:t>
      </w:r>
    </w:p>
    <w:p w14:paraId="2D09847F" w14:textId="77777777" w:rsidR="00487D54" w:rsidRPr="00487D54" w:rsidRDefault="00487D54" w:rsidP="00515992">
      <w:pPr>
        <w:ind w:firstLine="567"/>
        <w:jc w:val="both"/>
        <w:rPr>
          <w:rFonts w:eastAsia="Calibri"/>
          <w:lang w:val="uk-UA"/>
        </w:rPr>
      </w:pPr>
      <w:r w:rsidRPr="00487D54">
        <w:rPr>
          <w:rFonts w:eastAsia="Calibri"/>
          <w:b/>
          <w:shd w:val="clear" w:color="auto" w:fill="FFFFFF"/>
          <w:lang w:val="uk-UA"/>
        </w:rPr>
        <w:t xml:space="preserve">Відповідність пропозицій щодо дозволених обсягів викидів законодавству: </w:t>
      </w:r>
      <w:r w:rsidRPr="00487D54">
        <w:rPr>
          <w:rFonts w:eastAsia="Calibri"/>
          <w:lang w:val="uk-UA"/>
        </w:rPr>
        <w:t>Пропозиції щодо дозволених обсягів викидів забруднюючих речовин в атмосферне повітря встановлюються відповідно до законодавства.</w:t>
      </w:r>
    </w:p>
    <w:p w14:paraId="135F692A" w14:textId="12455BEA" w:rsidR="00DC56B4" w:rsidRPr="00B01497" w:rsidRDefault="00DC56B4" w:rsidP="00515992">
      <w:pPr>
        <w:ind w:firstLine="142"/>
        <w:jc w:val="both"/>
        <w:rPr>
          <w:lang w:val="uk-UA"/>
        </w:rPr>
      </w:pPr>
      <w:r>
        <w:rPr>
          <w:b/>
          <w:lang w:val="uk-UA"/>
        </w:rPr>
        <w:t xml:space="preserve">       </w:t>
      </w:r>
      <w:r w:rsidRPr="00DC56B4">
        <w:rPr>
          <w:b/>
          <w:lang w:val="uk-UA"/>
        </w:rPr>
        <w:t xml:space="preserve"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викиди: </w:t>
      </w:r>
      <w:r w:rsidRPr="00DC56B4">
        <w:rPr>
          <w:bCs/>
          <w:lang w:val="uk-UA"/>
        </w:rPr>
        <w:t>до</w:t>
      </w:r>
      <w:r w:rsidRPr="00DC56B4">
        <w:rPr>
          <w:b/>
          <w:lang w:val="uk-UA"/>
        </w:rPr>
        <w:t xml:space="preserve"> </w:t>
      </w:r>
      <w:r w:rsidRPr="00C71435">
        <w:rPr>
          <w:lang w:val="uk-UA"/>
        </w:rPr>
        <w:t>Департамент</w:t>
      </w:r>
      <w:r w:rsidRPr="00DC56B4">
        <w:rPr>
          <w:lang w:val="uk-UA"/>
        </w:rPr>
        <w:t>у</w:t>
      </w:r>
      <w:r w:rsidRPr="00C71435">
        <w:rPr>
          <w:lang w:val="uk-UA"/>
        </w:rPr>
        <w:t xml:space="preserve"> захисту довкілля та адаптації до зміни клімату виконавчого органу Київської міської ради (Київської міської державної адміністрації)</w:t>
      </w:r>
      <w:r w:rsidRPr="00DC56B4">
        <w:rPr>
          <w:lang w:val="uk-UA"/>
        </w:rPr>
        <w:t xml:space="preserve"> за адресою: </w:t>
      </w:r>
      <w:r w:rsidRPr="00C71435">
        <w:rPr>
          <w:lang w:val="uk-UA"/>
        </w:rPr>
        <w:t xml:space="preserve">04080, Київ, вул. </w:t>
      </w:r>
      <w:proofErr w:type="spellStart"/>
      <w:r w:rsidRPr="00DC56B4">
        <w:t>Турівська</w:t>
      </w:r>
      <w:proofErr w:type="spellEnd"/>
      <w:r w:rsidRPr="00DC56B4">
        <w:t>, 28</w:t>
      </w:r>
      <w:r w:rsidRPr="00DC56B4">
        <w:rPr>
          <w:lang w:val="uk-UA"/>
        </w:rPr>
        <w:t xml:space="preserve">. Електрона адреса: </w:t>
      </w:r>
      <w:hyperlink w:history="1">
        <w:r w:rsidRPr="00B01497">
          <w:rPr>
            <w:rStyle w:val="a3"/>
          </w:rPr>
          <w:t>ecology@kyivcity.gov.ua</w:t>
        </w:r>
      </w:hyperlink>
      <w:r w:rsidRPr="00B01497">
        <w:rPr>
          <w:lang w:val="uk-UA"/>
        </w:rPr>
        <w:t xml:space="preserve">, телефон </w:t>
      </w:r>
      <w:hyperlink w:history="1">
        <w:r w:rsidRPr="00B01497">
          <w:rPr>
            <w:rStyle w:val="a3"/>
          </w:rPr>
          <w:t>+380 (44) 366-64-10</w:t>
        </w:r>
      </w:hyperlink>
      <w:r w:rsidRPr="00B01497">
        <w:rPr>
          <w:lang w:val="uk-UA"/>
        </w:rPr>
        <w:t>.</w:t>
      </w:r>
    </w:p>
    <w:p w14:paraId="51E40798" w14:textId="7633D625" w:rsidR="00DC56B4" w:rsidRPr="00083D86" w:rsidRDefault="00DC56B4" w:rsidP="00DC56B4">
      <w:pPr>
        <w:jc w:val="both"/>
        <w:rPr>
          <w:lang w:val="uk-UA"/>
        </w:rPr>
      </w:pPr>
      <w:r>
        <w:rPr>
          <w:b/>
          <w:lang w:val="uk-UA"/>
        </w:rPr>
        <w:t xml:space="preserve">        </w:t>
      </w:r>
      <w:r w:rsidRPr="00083D86">
        <w:rPr>
          <w:b/>
          <w:lang w:val="uk-UA"/>
        </w:rPr>
        <w:t xml:space="preserve">Строки подання зауважень та пропозицій – </w:t>
      </w:r>
      <w:r w:rsidRPr="00083D86">
        <w:rPr>
          <w:lang w:val="uk-UA"/>
        </w:rPr>
        <w:t>протягом 30 календарних днів з дати виходу</w:t>
      </w:r>
      <w:r w:rsidR="00515992">
        <w:rPr>
          <w:lang w:val="uk-UA"/>
        </w:rPr>
        <w:t xml:space="preserve"> </w:t>
      </w:r>
      <w:r w:rsidRPr="00083D86">
        <w:rPr>
          <w:lang w:val="uk-UA"/>
        </w:rPr>
        <w:t>повідомлення.</w:t>
      </w:r>
    </w:p>
    <w:p w14:paraId="30184AAE" w14:textId="77777777" w:rsidR="001E13D3" w:rsidRPr="00487D54" w:rsidRDefault="001E13D3">
      <w:pPr>
        <w:rPr>
          <w:lang w:val="uk-UA"/>
        </w:rPr>
      </w:pPr>
    </w:p>
    <w:sectPr w:rsidR="001E13D3" w:rsidRPr="00487D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96"/>
    <w:rsid w:val="000F1715"/>
    <w:rsid w:val="00127829"/>
    <w:rsid w:val="00147FC5"/>
    <w:rsid w:val="001E13D3"/>
    <w:rsid w:val="003F59EB"/>
    <w:rsid w:val="00487D54"/>
    <w:rsid w:val="004C1035"/>
    <w:rsid w:val="004C588F"/>
    <w:rsid w:val="00515992"/>
    <w:rsid w:val="0062554B"/>
    <w:rsid w:val="006C4739"/>
    <w:rsid w:val="006D3FD5"/>
    <w:rsid w:val="006D5208"/>
    <w:rsid w:val="006F3A59"/>
    <w:rsid w:val="00720297"/>
    <w:rsid w:val="00822E39"/>
    <w:rsid w:val="00B01497"/>
    <w:rsid w:val="00B16EF5"/>
    <w:rsid w:val="00B26A0C"/>
    <w:rsid w:val="00C0106C"/>
    <w:rsid w:val="00C71435"/>
    <w:rsid w:val="00D767DA"/>
    <w:rsid w:val="00DC56B4"/>
    <w:rsid w:val="00DE0DDB"/>
    <w:rsid w:val="00F52696"/>
    <w:rsid w:val="00FA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94D4"/>
  <w15:chartTrackingRefBased/>
  <w15:docId w15:val="{783E8DD0-9E13-4FCB-A259-9FE5A8E4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 (3)"/>
    <w:basedOn w:val="a"/>
    <w:rsid w:val="00487D54"/>
    <w:pPr>
      <w:shd w:val="clear" w:color="auto" w:fill="FFFFFF"/>
      <w:spacing w:line="0" w:lineRule="atLeast"/>
    </w:pPr>
    <w:rPr>
      <w:sz w:val="8"/>
      <w:szCs w:val="8"/>
    </w:rPr>
  </w:style>
  <w:style w:type="character" w:customStyle="1" w:styleId="512pt">
    <w:name w:val="Основной текст (5) + 12 pt;Полужирный"/>
    <w:rsid w:val="00487D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1">
    <w:name w:val="Абзац списка1"/>
    <w:basedOn w:val="a"/>
    <w:uiPriority w:val="34"/>
    <w:qFormat/>
    <w:rsid w:val="00DC56B4"/>
    <w:pPr>
      <w:ind w:left="720"/>
    </w:pPr>
    <w:rPr>
      <w:rFonts w:ascii="Calibri" w:eastAsia="Calibri" w:hAnsi="Calibri" w:cs="Calibri"/>
      <w:lang w:val="en-US" w:eastAsia="en-US"/>
    </w:rPr>
  </w:style>
  <w:style w:type="character" w:styleId="a3">
    <w:name w:val="Hyperlink"/>
    <w:uiPriority w:val="99"/>
    <w:qFormat/>
    <w:rsid w:val="00DC56B4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DC5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</dc:creator>
  <cp:keywords/>
  <dc:description/>
  <cp:lastModifiedBy>injuser3</cp:lastModifiedBy>
  <cp:revision>13</cp:revision>
  <dcterms:created xsi:type="dcterms:W3CDTF">2025-08-21T08:32:00Z</dcterms:created>
  <dcterms:modified xsi:type="dcterms:W3CDTF">2025-08-22T08:09:00Z</dcterms:modified>
</cp:coreProperties>
</file>