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7D" w:rsidRPr="00971EFC" w:rsidRDefault="0072547D" w:rsidP="00142802">
      <w:pPr>
        <w:jc w:val="center"/>
        <w:rPr>
          <w:sz w:val="28"/>
          <w:szCs w:val="28"/>
        </w:rPr>
      </w:pPr>
      <w:r w:rsidRPr="00971EFC">
        <w:rPr>
          <w:sz w:val="28"/>
          <w:szCs w:val="28"/>
        </w:rPr>
        <w:t xml:space="preserve">Аналітично-статистичний звіт </w:t>
      </w:r>
    </w:p>
    <w:p w:rsidR="0072547D" w:rsidRPr="00971EFC" w:rsidRDefault="0072547D" w:rsidP="00142802">
      <w:pPr>
        <w:jc w:val="center"/>
        <w:rPr>
          <w:sz w:val="28"/>
          <w:szCs w:val="28"/>
        </w:rPr>
      </w:pPr>
      <w:r w:rsidRPr="00971EFC">
        <w:rPr>
          <w:sz w:val="28"/>
          <w:szCs w:val="28"/>
        </w:rPr>
        <w:t xml:space="preserve">про стан роботи із зверненнями громадян, що надійшли до </w:t>
      </w:r>
    </w:p>
    <w:p w:rsidR="0072547D" w:rsidRPr="00971EFC" w:rsidRDefault="00FE0E83" w:rsidP="00142802">
      <w:pPr>
        <w:jc w:val="center"/>
        <w:rPr>
          <w:b/>
          <w:sz w:val="28"/>
          <w:szCs w:val="28"/>
        </w:rPr>
      </w:pPr>
      <w:r w:rsidRPr="00971EFC">
        <w:rPr>
          <w:b/>
          <w:sz w:val="28"/>
          <w:szCs w:val="28"/>
        </w:rPr>
        <w:t xml:space="preserve">Департаменту захисту довкілля та адаптації до зміни клімату </w:t>
      </w:r>
      <w:r w:rsidR="0072547D" w:rsidRPr="00971EFC">
        <w:rPr>
          <w:b/>
          <w:sz w:val="28"/>
          <w:szCs w:val="28"/>
        </w:rPr>
        <w:t xml:space="preserve"> виконавчого органу Київ</w:t>
      </w:r>
      <w:r w:rsidR="00555492" w:rsidRPr="00971EFC">
        <w:rPr>
          <w:b/>
          <w:sz w:val="28"/>
          <w:szCs w:val="28"/>
        </w:rPr>
        <w:t>ської міської ради</w:t>
      </w:r>
      <w:r w:rsidR="0072547D" w:rsidRPr="00971EFC">
        <w:rPr>
          <w:b/>
          <w:sz w:val="28"/>
          <w:szCs w:val="28"/>
        </w:rPr>
        <w:t xml:space="preserve"> (Київської міської державної адміністрації) за </w:t>
      </w:r>
      <w:r w:rsidR="00BC3D2E" w:rsidRPr="00971EFC">
        <w:rPr>
          <w:b/>
          <w:sz w:val="28"/>
          <w:szCs w:val="28"/>
        </w:rPr>
        <w:t>період з </w:t>
      </w:r>
      <w:r w:rsidR="00645B0F" w:rsidRPr="00971EFC">
        <w:rPr>
          <w:b/>
          <w:sz w:val="28"/>
          <w:szCs w:val="28"/>
        </w:rPr>
        <w:t>01.01.20</w:t>
      </w:r>
      <w:r w:rsidR="00C67F4D" w:rsidRPr="00971EFC">
        <w:rPr>
          <w:b/>
          <w:sz w:val="28"/>
          <w:szCs w:val="28"/>
        </w:rPr>
        <w:t>2</w:t>
      </w:r>
      <w:r w:rsidR="00F44072">
        <w:rPr>
          <w:b/>
          <w:sz w:val="28"/>
          <w:szCs w:val="28"/>
        </w:rPr>
        <w:t>5</w:t>
      </w:r>
      <w:r w:rsidR="00645B0F" w:rsidRPr="00971EFC">
        <w:rPr>
          <w:b/>
          <w:sz w:val="28"/>
          <w:szCs w:val="28"/>
        </w:rPr>
        <w:t xml:space="preserve"> по </w:t>
      </w:r>
      <w:r w:rsidR="00F44072">
        <w:rPr>
          <w:b/>
          <w:sz w:val="28"/>
          <w:szCs w:val="28"/>
        </w:rPr>
        <w:t>30.06.2025</w:t>
      </w:r>
    </w:p>
    <w:p w:rsidR="0072547D" w:rsidRPr="00971EFC" w:rsidRDefault="0072547D" w:rsidP="00142802">
      <w:pPr>
        <w:ind w:firstLine="567"/>
        <w:jc w:val="both"/>
        <w:rPr>
          <w:sz w:val="28"/>
          <w:szCs w:val="28"/>
        </w:rPr>
      </w:pPr>
    </w:p>
    <w:p w:rsidR="00533C17" w:rsidRPr="00971EFC" w:rsidRDefault="00533C17" w:rsidP="000A3AFD">
      <w:pPr>
        <w:ind w:firstLine="567"/>
        <w:jc w:val="both"/>
        <w:rPr>
          <w:spacing w:val="-6"/>
          <w:sz w:val="28"/>
          <w:szCs w:val="28"/>
        </w:rPr>
      </w:pPr>
      <w:r w:rsidRPr="00971EFC">
        <w:rPr>
          <w:spacing w:val="-6"/>
          <w:sz w:val="28"/>
          <w:szCs w:val="28"/>
        </w:rPr>
        <w:t xml:space="preserve">Робота </w:t>
      </w:r>
      <w:r w:rsidRPr="00971EFC">
        <w:rPr>
          <w:sz w:val="28"/>
          <w:szCs w:val="28"/>
        </w:rPr>
        <w:t xml:space="preserve">зі зверненнями громадян </w:t>
      </w:r>
      <w:r w:rsidR="00645B0F" w:rsidRPr="00971EFC">
        <w:rPr>
          <w:sz w:val="28"/>
          <w:szCs w:val="28"/>
        </w:rPr>
        <w:t>в</w:t>
      </w:r>
      <w:r w:rsidRPr="00971EFC">
        <w:rPr>
          <w:sz w:val="28"/>
          <w:szCs w:val="28"/>
        </w:rPr>
        <w:t xml:space="preserve"> </w:t>
      </w:r>
      <w:r w:rsidR="00B82FAC" w:rsidRPr="00971EFC">
        <w:rPr>
          <w:sz w:val="28"/>
          <w:szCs w:val="28"/>
        </w:rPr>
        <w:t xml:space="preserve">Департаменті захисту довкілля та адаптації до зміни клімату </w:t>
      </w:r>
      <w:r w:rsidRPr="00971EFC">
        <w:rPr>
          <w:sz w:val="28"/>
          <w:szCs w:val="28"/>
        </w:rPr>
        <w:t xml:space="preserve">виконавчого органу Київської міської ради (Київської міської державної адміністрації) (далі </w:t>
      </w:r>
      <w:r w:rsidR="00645B0F" w:rsidRPr="00971EFC">
        <w:rPr>
          <w:sz w:val="28"/>
          <w:szCs w:val="28"/>
        </w:rPr>
        <w:t>–</w:t>
      </w:r>
      <w:r w:rsidRPr="00971EFC">
        <w:rPr>
          <w:sz w:val="28"/>
          <w:szCs w:val="28"/>
        </w:rPr>
        <w:t xml:space="preserve"> </w:t>
      </w:r>
      <w:r w:rsidR="00B82FAC" w:rsidRPr="00971EFC">
        <w:rPr>
          <w:sz w:val="28"/>
          <w:szCs w:val="28"/>
        </w:rPr>
        <w:t>Департамент</w:t>
      </w:r>
      <w:r w:rsidRPr="00971EFC">
        <w:rPr>
          <w:sz w:val="28"/>
          <w:szCs w:val="28"/>
        </w:rPr>
        <w:t xml:space="preserve">) </w:t>
      </w:r>
      <w:r w:rsidR="00CC1E19" w:rsidRPr="00971EFC">
        <w:rPr>
          <w:spacing w:val="-6"/>
          <w:sz w:val="28"/>
          <w:szCs w:val="28"/>
        </w:rPr>
        <w:t>є</w:t>
      </w:r>
      <w:r w:rsidRPr="00971EFC">
        <w:rPr>
          <w:spacing w:val="-6"/>
          <w:sz w:val="28"/>
          <w:szCs w:val="28"/>
        </w:rPr>
        <w:t xml:space="preserve"> пріоритетним напрямом діяльності. </w:t>
      </w:r>
    </w:p>
    <w:p w:rsidR="00942F6F" w:rsidRPr="00971EFC" w:rsidRDefault="0072547D" w:rsidP="000A3AFD">
      <w:pPr>
        <w:ind w:firstLine="567"/>
        <w:jc w:val="both"/>
        <w:rPr>
          <w:sz w:val="28"/>
          <w:szCs w:val="28"/>
        </w:rPr>
      </w:pPr>
      <w:r w:rsidRPr="00971EFC">
        <w:rPr>
          <w:sz w:val="28"/>
          <w:szCs w:val="28"/>
        </w:rPr>
        <w:t xml:space="preserve">Протягом звітного періоду робота проводилась у порядку, визначеному Конституцією України, Законом України «Про звернення громадян», </w:t>
      </w:r>
      <w:r w:rsidR="00131239" w:rsidRPr="00971EFC">
        <w:rPr>
          <w:sz w:val="28"/>
          <w:szCs w:val="28"/>
        </w:rPr>
        <w:t>інши</w:t>
      </w:r>
      <w:r w:rsidR="00CC1E19" w:rsidRPr="00971EFC">
        <w:rPr>
          <w:sz w:val="28"/>
          <w:szCs w:val="28"/>
        </w:rPr>
        <w:t>ми</w:t>
      </w:r>
      <w:r w:rsidR="00131239" w:rsidRPr="00971EFC">
        <w:rPr>
          <w:sz w:val="28"/>
          <w:szCs w:val="28"/>
        </w:rPr>
        <w:t xml:space="preserve"> нормативно-правови</w:t>
      </w:r>
      <w:r w:rsidR="00CC1E19" w:rsidRPr="00971EFC">
        <w:rPr>
          <w:sz w:val="28"/>
          <w:szCs w:val="28"/>
        </w:rPr>
        <w:t>ми</w:t>
      </w:r>
      <w:r w:rsidR="00131239" w:rsidRPr="00971EFC">
        <w:rPr>
          <w:sz w:val="28"/>
          <w:szCs w:val="28"/>
        </w:rPr>
        <w:t xml:space="preserve"> акт</w:t>
      </w:r>
      <w:r w:rsidR="00CC1E19" w:rsidRPr="00971EFC">
        <w:rPr>
          <w:sz w:val="28"/>
          <w:szCs w:val="28"/>
        </w:rPr>
        <w:t>ами</w:t>
      </w:r>
      <w:r w:rsidR="00131239" w:rsidRPr="00971EFC">
        <w:rPr>
          <w:sz w:val="28"/>
          <w:szCs w:val="28"/>
        </w:rPr>
        <w:t>, які регламентують роботу зі зверненнями громадян.</w:t>
      </w:r>
    </w:p>
    <w:p w:rsidR="00131239" w:rsidRPr="00971EFC" w:rsidRDefault="00533C17" w:rsidP="000A3AFD">
      <w:pPr>
        <w:tabs>
          <w:tab w:val="left" w:pos="709"/>
        </w:tabs>
        <w:ind w:firstLine="567"/>
        <w:jc w:val="both"/>
        <w:rPr>
          <w:sz w:val="28"/>
          <w:szCs w:val="28"/>
        </w:rPr>
      </w:pPr>
      <w:r w:rsidRPr="00971EFC">
        <w:rPr>
          <w:sz w:val="28"/>
          <w:szCs w:val="28"/>
          <w:shd w:val="clear" w:color="auto" w:fill="FFFFFF"/>
        </w:rPr>
        <w:t>З 01.01.20</w:t>
      </w:r>
      <w:r w:rsidR="00C67F4D" w:rsidRPr="00971EFC">
        <w:rPr>
          <w:sz w:val="28"/>
          <w:szCs w:val="28"/>
          <w:shd w:val="clear" w:color="auto" w:fill="FFFFFF"/>
        </w:rPr>
        <w:t>2</w:t>
      </w:r>
      <w:r w:rsidR="00270F61">
        <w:rPr>
          <w:sz w:val="28"/>
          <w:szCs w:val="28"/>
          <w:shd w:val="clear" w:color="auto" w:fill="FFFFFF"/>
        </w:rPr>
        <w:t>5</w:t>
      </w:r>
      <w:r w:rsidR="00EF636D" w:rsidRPr="00971EFC">
        <w:rPr>
          <w:sz w:val="28"/>
          <w:szCs w:val="28"/>
          <w:shd w:val="clear" w:color="auto" w:fill="FFFFFF"/>
        </w:rPr>
        <w:t xml:space="preserve"> по </w:t>
      </w:r>
      <w:r w:rsidR="00270F61">
        <w:rPr>
          <w:sz w:val="28"/>
          <w:szCs w:val="28"/>
          <w:shd w:val="clear" w:color="auto" w:fill="FFFFFF"/>
        </w:rPr>
        <w:t>30.06</w:t>
      </w:r>
      <w:r w:rsidR="00EF636D" w:rsidRPr="00971EFC">
        <w:rPr>
          <w:sz w:val="28"/>
          <w:szCs w:val="28"/>
          <w:shd w:val="clear" w:color="auto" w:fill="FFFFFF"/>
        </w:rPr>
        <w:t>.</w:t>
      </w:r>
      <w:r w:rsidRPr="00971EFC">
        <w:rPr>
          <w:sz w:val="28"/>
          <w:szCs w:val="28"/>
          <w:shd w:val="clear" w:color="auto" w:fill="FFFFFF"/>
        </w:rPr>
        <w:t>20</w:t>
      </w:r>
      <w:r w:rsidR="00C67F4D" w:rsidRPr="00971EFC">
        <w:rPr>
          <w:sz w:val="28"/>
          <w:szCs w:val="28"/>
          <w:shd w:val="clear" w:color="auto" w:fill="FFFFFF"/>
        </w:rPr>
        <w:t>2</w:t>
      </w:r>
      <w:r w:rsidR="00F44072">
        <w:rPr>
          <w:sz w:val="28"/>
          <w:szCs w:val="28"/>
          <w:shd w:val="clear" w:color="auto" w:fill="FFFFFF"/>
        </w:rPr>
        <w:t>5</w:t>
      </w:r>
      <w:r w:rsidR="00131239" w:rsidRPr="00971EFC">
        <w:rPr>
          <w:sz w:val="28"/>
          <w:szCs w:val="28"/>
          <w:shd w:val="clear" w:color="auto" w:fill="FFFFFF"/>
        </w:rPr>
        <w:t xml:space="preserve"> до </w:t>
      </w:r>
      <w:r w:rsidR="00B82FAC" w:rsidRPr="00971EFC">
        <w:rPr>
          <w:sz w:val="28"/>
          <w:szCs w:val="28"/>
          <w:shd w:val="clear" w:color="auto" w:fill="FFFFFF"/>
        </w:rPr>
        <w:t>Департаменту</w:t>
      </w:r>
      <w:r w:rsidR="00131239" w:rsidRPr="00971EFC">
        <w:rPr>
          <w:sz w:val="28"/>
          <w:szCs w:val="28"/>
          <w:shd w:val="clear" w:color="auto" w:fill="FFFFFF"/>
        </w:rPr>
        <w:t xml:space="preserve"> надійшло </w:t>
      </w:r>
      <w:r w:rsidR="00F44072">
        <w:rPr>
          <w:sz w:val="28"/>
          <w:szCs w:val="28"/>
          <w:shd w:val="clear" w:color="auto" w:fill="FFFFFF"/>
          <w:lang w:val="ru-RU"/>
        </w:rPr>
        <w:t>398</w:t>
      </w:r>
      <w:r w:rsidR="00131239" w:rsidRPr="00971EFC">
        <w:rPr>
          <w:sz w:val="28"/>
          <w:szCs w:val="28"/>
          <w:shd w:val="clear" w:color="auto" w:fill="FFFFFF"/>
        </w:rPr>
        <w:t xml:space="preserve"> звернен</w:t>
      </w:r>
      <w:r w:rsidR="00F44072">
        <w:rPr>
          <w:sz w:val="28"/>
          <w:szCs w:val="28"/>
          <w:shd w:val="clear" w:color="auto" w:fill="FFFFFF"/>
        </w:rPr>
        <w:t>ь</w:t>
      </w:r>
      <w:r w:rsidR="00131239" w:rsidRPr="00971EFC">
        <w:rPr>
          <w:sz w:val="28"/>
          <w:szCs w:val="28"/>
          <w:shd w:val="clear" w:color="auto" w:fill="FFFFFF"/>
        </w:rPr>
        <w:t xml:space="preserve"> від </w:t>
      </w:r>
      <w:r w:rsidR="00270F61">
        <w:rPr>
          <w:sz w:val="28"/>
          <w:szCs w:val="28"/>
          <w:lang w:val="ru-RU"/>
        </w:rPr>
        <w:t>31078</w:t>
      </w:r>
      <w:r w:rsidR="001B2E76" w:rsidRPr="00971EFC">
        <w:rPr>
          <w:sz w:val="28"/>
          <w:szCs w:val="28"/>
          <w:shd w:val="clear" w:color="auto" w:fill="FFFFFF"/>
        </w:rPr>
        <w:t xml:space="preserve"> </w:t>
      </w:r>
      <w:r w:rsidR="00131239" w:rsidRPr="00971EFC">
        <w:rPr>
          <w:sz w:val="28"/>
          <w:szCs w:val="28"/>
          <w:shd w:val="clear" w:color="auto" w:fill="FFFFFF"/>
        </w:rPr>
        <w:t xml:space="preserve">громадян, в яких порушено </w:t>
      </w:r>
      <w:r w:rsidR="00F44072">
        <w:rPr>
          <w:sz w:val="28"/>
          <w:szCs w:val="28"/>
          <w:shd w:val="clear" w:color="auto" w:fill="FFFFFF"/>
          <w:lang w:val="ru-RU"/>
        </w:rPr>
        <w:t>587</w:t>
      </w:r>
      <w:r w:rsidR="00E960DA" w:rsidRPr="00971EFC">
        <w:rPr>
          <w:sz w:val="28"/>
          <w:szCs w:val="28"/>
          <w:shd w:val="clear" w:color="auto" w:fill="FFFFFF"/>
          <w:lang w:val="ru-RU"/>
        </w:rPr>
        <w:t xml:space="preserve"> </w:t>
      </w:r>
      <w:r w:rsidR="00131239" w:rsidRPr="00971EFC">
        <w:rPr>
          <w:sz w:val="28"/>
          <w:szCs w:val="28"/>
          <w:shd w:val="clear" w:color="auto" w:fill="FFFFFF"/>
        </w:rPr>
        <w:t>питан</w:t>
      </w:r>
      <w:r w:rsidR="002F1191" w:rsidRPr="00971EFC">
        <w:rPr>
          <w:sz w:val="28"/>
          <w:szCs w:val="28"/>
          <w:shd w:val="clear" w:color="auto" w:fill="FFFFFF"/>
        </w:rPr>
        <w:t>ня</w:t>
      </w:r>
      <w:r w:rsidR="00131239" w:rsidRPr="00971EFC">
        <w:rPr>
          <w:sz w:val="28"/>
          <w:szCs w:val="28"/>
          <w:shd w:val="clear" w:color="auto" w:fill="FFFFFF"/>
        </w:rPr>
        <w:t xml:space="preserve"> </w:t>
      </w:r>
      <w:r w:rsidR="00C76CA8" w:rsidRPr="00971EFC">
        <w:rPr>
          <w:sz w:val="28"/>
          <w:szCs w:val="28"/>
          <w:shd w:val="clear" w:color="auto" w:fill="FFFFFF"/>
        </w:rPr>
        <w:t>(т</w:t>
      </w:r>
      <w:r w:rsidR="00041CBB" w:rsidRPr="00971EFC">
        <w:rPr>
          <w:sz w:val="28"/>
          <w:szCs w:val="28"/>
          <w:shd w:val="clear" w:color="auto" w:fill="FFFFFF"/>
        </w:rPr>
        <w:t>абл</w:t>
      </w:r>
      <w:r w:rsidR="00C76CA8" w:rsidRPr="00971EFC">
        <w:rPr>
          <w:sz w:val="28"/>
          <w:szCs w:val="28"/>
          <w:shd w:val="clear" w:color="auto" w:fill="FFFFFF"/>
        </w:rPr>
        <w:t>.</w:t>
      </w:r>
      <w:r w:rsidR="00041CBB" w:rsidRPr="00971EFC">
        <w:rPr>
          <w:sz w:val="28"/>
          <w:szCs w:val="28"/>
          <w:shd w:val="clear" w:color="auto" w:fill="FFFFFF"/>
        </w:rPr>
        <w:t xml:space="preserve"> 1). </w:t>
      </w:r>
      <w:r w:rsidR="001C2E61" w:rsidRPr="00971EFC">
        <w:rPr>
          <w:sz w:val="28"/>
          <w:szCs w:val="28"/>
          <w:shd w:val="clear" w:color="auto" w:fill="FFFFFF"/>
        </w:rPr>
        <w:t xml:space="preserve">Із загальної кількості звернень </w:t>
      </w:r>
      <w:r w:rsidR="00F44072">
        <w:rPr>
          <w:sz w:val="28"/>
          <w:szCs w:val="28"/>
          <w:shd w:val="clear" w:color="auto" w:fill="FFFFFF"/>
        </w:rPr>
        <w:t xml:space="preserve">67 </w:t>
      </w:r>
      <w:r w:rsidR="00131239" w:rsidRPr="00971EFC">
        <w:rPr>
          <w:sz w:val="28"/>
          <w:szCs w:val="28"/>
        </w:rPr>
        <w:t>колективн</w:t>
      </w:r>
      <w:r w:rsidR="007E29C0" w:rsidRPr="00971EFC">
        <w:rPr>
          <w:sz w:val="28"/>
          <w:szCs w:val="28"/>
        </w:rPr>
        <w:t>их</w:t>
      </w:r>
      <w:r w:rsidR="001C2E61" w:rsidRPr="00971EFC">
        <w:rPr>
          <w:sz w:val="28"/>
          <w:szCs w:val="28"/>
        </w:rPr>
        <w:t xml:space="preserve">, </w:t>
      </w:r>
      <w:r w:rsidR="00131239" w:rsidRPr="00971EFC">
        <w:rPr>
          <w:sz w:val="28"/>
          <w:szCs w:val="28"/>
        </w:rPr>
        <w:t>повторн</w:t>
      </w:r>
      <w:r w:rsidR="00704ECD" w:rsidRPr="00971EFC">
        <w:rPr>
          <w:sz w:val="28"/>
          <w:szCs w:val="28"/>
        </w:rPr>
        <w:t>их</w:t>
      </w:r>
      <w:r w:rsidR="00041CBB" w:rsidRPr="00971EFC">
        <w:rPr>
          <w:sz w:val="28"/>
          <w:szCs w:val="28"/>
        </w:rPr>
        <w:t xml:space="preserve"> звернен</w:t>
      </w:r>
      <w:r w:rsidR="00704ECD" w:rsidRPr="00971EFC">
        <w:rPr>
          <w:sz w:val="28"/>
          <w:szCs w:val="28"/>
        </w:rPr>
        <w:t xml:space="preserve">ь – </w:t>
      </w:r>
      <w:r w:rsidR="00F44072">
        <w:rPr>
          <w:sz w:val="28"/>
          <w:szCs w:val="28"/>
        </w:rPr>
        <w:t>12</w:t>
      </w:r>
    </w:p>
    <w:p w:rsidR="002A0AB3" w:rsidRPr="00971EFC" w:rsidRDefault="002A0AB3" w:rsidP="000A3AFD">
      <w:pPr>
        <w:pStyle w:val="a8"/>
        <w:spacing w:before="0" w:beforeAutospacing="0" w:after="0" w:afterAutospacing="0"/>
        <w:ind w:firstLine="567"/>
        <w:jc w:val="right"/>
        <w:textAlignment w:val="baseline"/>
        <w:rPr>
          <w:sz w:val="28"/>
          <w:szCs w:val="28"/>
        </w:rPr>
      </w:pPr>
      <w:r w:rsidRPr="00971EFC">
        <w:rPr>
          <w:sz w:val="28"/>
          <w:szCs w:val="28"/>
        </w:rPr>
        <w:t xml:space="preserve">Таблиця 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7"/>
        <w:gridCol w:w="1617"/>
        <w:gridCol w:w="1595"/>
        <w:gridCol w:w="1595"/>
        <w:gridCol w:w="1617"/>
        <w:gridCol w:w="1493"/>
      </w:tblGrid>
      <w:tr w:rsidR="002A0AB3" w:rsidRPr="00971EFC" w:rsidTr="00C67F4D">
        <w:trPr>
          <w:jc w:val="center"/>
        </w:trPr>
        <w:tc>
          <w:tcPr>
            <w:tcW w:w="4699" w:type="dxa"/>
            <w:gridSpan w:val="3"/>
          </w:tcPr>
          <w:p w:rsidR="002A0AB3" w:rsidRPr="00971EFC" w:rsidRDefault="002A0AB3" w:rsidP="007E782C">
            <w:pPr>
              <w:jc w:val="center"/>
              <w:rPr>
                <w:b/>
                <w:sz w:val="28"/>
                <w:szCs w:val="28"/>
              </w:rPr>
            </w:pPr>
            <w:r w:rsidRPr="00971EFC">
              <w:rPr>
                <w:b/>
                <w:sz w:val="28"/>
                <w:szCs w:val="28"/>
              </w:rPr>
              <w:t xml:space="preserve">Кількість звернень громадян, які надійшли до </w:t>
            </w:r>
            <w:r w:rsidR="009A1C1A" w:rsidRPr="00971EFC">
              <w:rPr>
                <w:b/>
                <w:sz w:val="28"/>
                <w:szCs w:val="28"/>
              </w:rPr>
              <w:t>Департаменту</w:t>
            </w:r>
          </w:p>
          <w:p w:rsidR="002A0AB3" w:rsidRPr="00971EFC" w:rsidRDefault="002A0AB3" w:rsidP="00F44072">
            <w:pPr>
              <w:jc w:val="center"/>
              <w:rPr>
                <w:b/>
                <w:sz w:val="28"/>
                <w:szCs w:val="28"/>
              </w:rPr>
            </w:pPr>
            <w:r w:rsidRPr="00971EFC">
              <w:rPr>
                <w:b/>
                <w:sz w:val="28"/>
                <w:szCs w:val="28"/>
              </w:rPr>
              <w:t xml:space="preserve">за </w:t>
            </w:r>
            <w:r w:rsidR="00142B2C" w:rsidRPr="00971EFC">
              <w:rPr>
                <w:b/>
                <w:sz w:val="28"/>
                <w:szCs w:val="28"/>
              </w:rPr>
              <w:t>період 01.01.20</w:t>
            </w:r>
            <w:r w:rsidR="00C67F4D" w:rsidRPr="00971EFC">
              <w:rPr>
                <w:b/>
                <w:sz w:val="28"/>
                <w:szCs w:val="28"/>
              </w:rPr>
              <w:t>2</w:t>
            </w:r>
            <w:r w:rsidR="00F44072">
              <w:rPr>
                <w:b/>
                <w:sz w:val="28"/>
                <w:szCs w:val="28"/>
              </w:rPr>
              <w:t>4</w:t>
            </w:r>
            <w:r w:rsidR="00142B2C" w:rsidRPr="00971EFC">
              <w:rPr>
                <w:b/>
                <w:sz w:val="28"/>
                <w:szCs w:val="28"/>
              </w:rPr>
              <w:t>-</w:t>
            </w:r>
            <w:r w:rsidR="00F44072">
              <w:rPr>
                <w:b/>
                <w:sz w:val="28"/>
                <w:szCs w:val="28"/>
              </w:rPr>
              <w:t>30.06.2024</w:t>
            </w:r>
          </w:p>
        </w:tc>
        <w:tc>
          <w:tcPr>
            <w:tcW w:w="4694" w:type="dxa"/>
            <w:gridSpan w:val="3"/>
          </w:tcPr>
          <w:p w:rsidR="002A0AB3" w:rsidRPr="00971EFC" w:rsidRDefault="002A0AB3" w:rsidP="007E782C">
            <w:pPr>
              <w:jc w:val="center"/>
              <w:rPr>
                <w:b/>
                <w:sz w:val="28"/>
                <w:szCs w:val="28"/>
              </w:rPr>
            </w:pPr>
            <w:r w:rsidRPr="00971EFC">
              <w:rPr>
                <w:b/>
                <w:sz w:val="28"/>
                <w:szCs w:val="28"/>
              </w:rPr>
              <w:t xml:space="preserve">Кількість звернень громадян, які надійшли до </w:t>
            </w:r>
            <w:r w:rsidR="007E782C" w:rsidRPr="00971EFC">
              <w:rPr>
                <w:b/>
                <w:sz w:val="28"/>
                <w:szCs w:val="28"/>
              </w:rPr>
              <w:t>Департаменту</w:t>
            </w:r>
          </w:p>
          <w:p w:rsidR="002A0AB3" w:rsidRPr="00971EFC" w:rsidRDefault="002A0AB3" w:rsidP="00F44072">
            <w:pPr>
              <w:jc w:val="center"/>
              <w:rPr>
                <w:sz w:val="28"/>
                <w:szCs w:val="28"/>
              </w:rPr>
            </w:pPr>
            <w:r w:rsidRPr="00971EFC">
              <w:rPr>
                <w:b/>
                <w:sz w:val="28"/>
                <w:szCs w:val="28"/>
              </w:rPr>
              <w:t xml:space="preserve">за </w:t>
            </w:r>
            <w:r w:rsidR="00CC1E19" w:rsidRPr="00971EFC">
              <w:rPr>
                <w:b/>
                <w:sz w:val="28"/>
                <w:szCs w:val="28"/>
              </w:rPr>
              <w:t xml:space="preserve">період </w:t>
            </w:r>
            <w:r w:rsidR="00142B2C" w:rsidRPr="00971EFC">
              <w:rPr>
                <w:b/>
                <w:sz w:val="28"/>
                <w:szCs w:val="28"/>
              </w:rPr>
              <w:t>01.01.20</w:t>
            </w:r>
            <w:r w:rsidR="00E676AF" w:rsidRPr="00971EFC">
              <w:rPr>
                <w:b/>
                <w:sz w:val="28"/>
                <w:szCs w:val="28"/>
              </w:rPr>
              <w:t>2</w:t>
            </w:r>
            <w:r w:rsidR="00F44072">
              <w:rPr>
                <w:b/>
                <w:sz w:val="28"/>
                <w:szCs w:val="28"/>
              </w:rPr>
              <w:t>5</w:t>
            </w:r>
            <w:r w:rsidR="00142B2C" w:rsidRPr="00971EFC">
              <w:rPr>
                <w:b/>
                <w:sz w:val="28"/>
                <w:szCs w:val="28"/>
              </w:rPr>
              <w:t>-</w:t>
            </w:r>
            <w:r w:rsidR="00F44072">
              <w:rPr>
                <w:b/>
                <w:sz w:val="28"/>
                <w:szCs w:val="28"/>
              </w:rPr>
              <w:t>30.06</w:t>
            </w:r>
            <w:r w:rsidR="00142B2C" w:rsidRPr="00971EFC">
              <w:rPr>
                <w:b/>
                <w:sz w:val="28"/>
                <w:szCs w:val="28"/>
              </w:rPr>
              <w:t>.20</w:t>
            </w:r>
            <w:r w:rsidR="00E676AF" w:rsidRPr="00971EFC">
              <w:rPr>
                <w:b/>
                <w:sz w:val="28"/>
                <w:szCs w:val="28"/>
              </w:rPr>
              <w:t>2</w:t>
            </w:r>
            <w:r w:rsidR="00F44072">
              <w:rPr>
                <w:b/>
                <w:sz w:val="28"/>
                <w:szCs w:val="28"/>
              </w:rPr>
              <w:t>5</w:t>
            </w:r>
          </w:p>
        </w:tc>
      </w:tr>
      <w:tr w:rsidR="002A0AB3" w:rsidRPr="00971EFC" w:rsidTr="00C67F4D">
        <w:trPr>
          <w:jc w:val="center"/>
        </w:trPr>
        <w:tc>
          <w:tcPr>
            <w:tcW w:w="1487" w:type="dxa"/>
          </w:tcPr>
          <w:p w:rsidR="002A0AB3" w:rsidRPr="00971EFC" w:rsidRDefault="008C1FCD" w:rsidP="007E782C">
            <w:pPr>
              <w:jc w:val="center"/>
              <w:rPr>
                <w:sz w:val="28"/>
                <w:szCs w:val="28"/>
              </w:rPr>
            </w:pPr>
            <w:r w:rsidRPr="00971EFC">
              <w:rPr>
                <w:sz w:val="28"/>
                <w:szCs w:val="28"/>
              </w:rPr>
              <w:t>поштою</w:t>
            </w:r>
          </w:p>
        </w:tc>
        <w:tc>
          <w:tcPr>
            <w:tcW w:w="1617" w:type="dxa"/>
          </w:tcPr>
          <w:p w:rsidR="002A0AB3" w:rsidRPr="00971EFC" w:rsidRDefault="002A0AB3" w:rsidP="007E782C">
            <w:pPr>
              <w:jc w:val="center"/>
              <w:rPr>
                <w:sz w:val="28"/>
                <w:szCs w:val="28"/>
              </w:rPr>
            </w:pPr>
            <w:r w:rsidRPr="00971EFC">
              <w:rPr>
                <w:sz w:val="28"/>
                <w:szCs w:val="28"/>
              </w:rPr>
              <w:t>на особистому прийомі</w:t>
            </w:r>
          </w:p>
        </w:tc>
        <w:tc>
          <w:tcPr>
            <w:tcW w:w="1595" w:type="dxa"/>
          </w:tcPr>
          <w:p w:rsidR="002A0AB3" w:rsidRPr="00971EFC" w:rsidRDefault="002A0AB3" w:rsidP="007E782C">
            <w:pPr>
              <w:jc w:val="center"/>
              <w:rPr>
                <w:sz w:val="28"/>
                <w:szCs w:val="28"/>
              </w:rPr>
            </w:pPr>
            <w:r w:rsidRPr="00971EFC">
              <w:rPr>
                <w:sz w:val="28"/>
                <w:szCs w:val="28"/>
              </w:rPr>
              <w:t>разом</w:t>
            </w:r>
          </w:p>
        </w:tc>
        <w:tc>
          <w:tcPr>
            <w:tcW w:w="1595" w:type="dxa"/>
          </w:tcPr>
          <w:p w:rsidR="002A0AB3" w:rsidRPr="00971EFC" w:rsidRDefault="002A0AB3" w:rsidP="007E782C">
            <w:pPr>
              <w:jc w:val="center"/>
              <w:rPr>
                <w:sz w:val="28"/>
                <w:szCs w:val="28"/>
              </w:rPr>
            </w:pPr>
            <w:r w:rsidRPr="00971EFC">
              <w:rPr>
                <w:sz w:val="28"/>
                <w:szCs w:val="28"/>
              </w:rPr>
              <w:t>п</w:t>
            </w:r>
            <w:r w:rsidR="008C1FCD" w:rsidRPr="00971EFC">
              <w:rPr>
                <w:sz w:val="28"/>
                <w:szCs w:val="28"/>
              </w:rPr>
              <w:t>оштою</w:t>
            </w:r>
          </w:p>
        </w:tc>
        <w:tc>
          <w:tcPr>
            <w:tcW w:w="1606" w:type="dxa"/>
          </w:tcPr>
          <w:p w:rsidR="002A0AB3" w:rsidRPr="00971EFC" w:rsidRDefault="002A0AB3" w:rsidP="007E782C">
            <w:pPr>
              <w:jc w:val="center"/>
              <w:rPr>
                <w:sz w:val="28"/>
                <w:szCs w:val="28"/>
              </w:rPr>
            </w:pPr>
            <w:r w:rsidRPr="00971EFC">
              <w:rPr>
                <w:sz w:val="28"/>
                <w:szCs w:val="28"/>
              </w:rPr>
              <w:t>на особистому прийомі</w:t>
            </w:r>
          </w:p>
        </w:tc>
        <w:tc>
          <w:tcPr>
            <w:tcW w:w="1493" w:type="dxa"/>
          </w:tcPr>
          <w:p w:rsidR="002A0AB3" w:rsidRPr="00971EFC" w:rsidRDefault="002A0AB3" w:rsidP="007E782C">
            <w:pPr>
              <w:jc w:val="center"/>
              <w:rPr>
                <w:sz w:val="28"/>
                <w:szCs w:val="28"/>
              </w:rPr>
            </w:pPr>
            <w:r w:rsidRPr="00971EFC">
              <w:rPr>
                <w:sz w:val="28"/>
                <w:szCs w:val="28"/>
              </w:rPr>
              <w:t>разом</w:t>
            </w:r>
          </w:p>
        </w:tc>
      </w:tr>
      <w:tr w:rsidR="00C67F4D" w:rsidRPr="00971EFC" w:rsidTr="00C67F4D">
        <w:trPr>
          <w:trHeight w:val="152"/>
          <w:jc w:val="center"/>
        </w:trPr>
        <w:tc>
          <w:tcPr>
            <w:tcW w:w="1487" w:type="dxa"/>
          </w:tcPr>
          <w:p w:rsidR="00C67F4D" w:rsidRPr="00971EFC" w:rsidRDefault="00F44072" w:rsidP="007E782C">
            <w:pPr>
              <w:jc w:val="center"/>
              <w:rPr>
                <w:sz w:val="28"/>
                <w:szCs w:val="28"/>
                <w:lang w:val="en-US"/>
              </w:rPr>
            </w:pPr>
            <w:r>
              <w:rPr>
                <w:sz w:val="28"/>
                <w:szCs w:val="28"/>
              </w:rPr>
              <w:t>538</w:t>
            </w:r>
          </w:p>
        </w:tc>
        <w:tc>
          <w:tcPr>
            <w:tcW w:w="1617" w:type="dxa"/>
          </w:tcPr>
          <w:p w:rsidR="00C67F4D" w:rsidRPr="00971EFC" w:rsidRDefault="00F44072" w:rsidP="007E782C">
            <w:pPr>
              <w:jc w:val="center"/>
              <w:rPr>
                <w:sz w:val="28"/>
                <w:szCs w:val="28"/>
              </w:rPr>
            </w:pPr>
            <w:r>
              <w:rPr>
                <w:sz w:val="28"/>
                <w:szCs w:val="28"/>
              </w:rPr>
              <w:t>14</w:t>
            </w:r>
          </w:p>
        </w:tc>
        <w:tc>
          <w:tcPr>
            <w:tcW w:w="1595" w:type="dxa"/>
          </w:tcPr>
          <w:p w:rsidR="00C67F4D" w:rsidRPr="00971EFC" w:rsidRDefault="00F44072" w:rsidP="007E782C">
            <w:pPr>
              <w:jc w:val="center"/>
              <w:rPr>
                <w:sz w:val="28"/>
                <w:szCs w:val="28"/>
                <w:lang w:val="en-US"/>
              </w:rPr>
            </w:pPr>
            <w:r>
              <w:rPr>
                <w:sz w:val="28"/>
                <w:szCs w:val="28"/>
              </w:rPr>
              <w:t>552</w:t>
            </w:r>
          </w:p>
        </w:tc>
        <w:tc>
          <w:tcPr>
            <w:tcW w:w="1595" w:type="dxa"/>
          </w:tcPr>
          <w:p w:rsidR="00C67F4D" w:rsidRPr="00971EFC" w:rsidRDefault="00F44072" w:rsidP="007E782C">
            <w:pPr>
              <w:jc w:val="center"/>
              <w:rPr>
                <w:sz w:val="28"/>
                <w:szCs w:val="28"/>
              </w:rPr>
            </w:pPr>
            <w:r>
              <w:rPr>
                <w:sz w:val="28"/>
                <w:szCs w:val="28"/>
              </w:rPr>
              <w:t>395</w:t>
            </w:r>
          </w:p>
        </w:tc>
        <w:tc>
          <w:tcPr>
            <w:tcW w:w="1606" w:type="dxa"/>
          </w:tcPr>
          <w:p w:rsidR="00C67F4D" w:rsidRPr="00971EFC" w:rsidRDefault="00F44072" w:rsidP="007E782C">
            <w:pPr>
              <w:jc w:val="center"/>
              <w:rPr>
                <w:sz w:val="28"/>
                <w:szCs w:val="28"/>
              </w:rPr>
            </w:pPr>
            <w:r>
              <w:rPr>
                <w:sz w:val="28"/>
                <w:szCs w:val="28"/>
              </w:rPr>
              <w:t>3</w:t>
            </w:r>
          </w:p>
        </w:tc>
        <w:tc>
          <w:tcPr>
            <w:tcW w:w="1493" w:type="dxa"/>
          </w:tcPr>
          <w:p w:rsidR="00C67F4D" w:rsidRPr="00971EFC" w:rsidRDefault="00F44072" w:rsidP="007E782C">
            <w:pPr>
              <w:jc w:val="center"/>
              <w:rPr>
                <w:sz w:val="28"/>
                <w:szCs w:val="28"/>
              </w:rPr>
            </w:pPr>
            <w:r>
              <w:rPr>
                <w:sz w:val="28"/>
                <w:szCs w:val="28"/>
              </w:rPr>
              <w:t>398</w:t>
            </w:r>
          </w:p>
        </w:tc>
      </w:tr>
    </w:tbl>
    <w:p w:rsidR="00E76128" w:rsidRPr="00971EFC" w:rsidRDefault="00E76128" w:rsidP="000A3AFD">
      <w:pPr>
        <w:ind w:firstLine="567"/>
        <w:jc w:val="both"/>
        <w:rPr>
          <w:sz w:val="28"/>
          <w:szCs w:val="28"/>
          <w:shd w:val="clear" w:color="auto" w:fill="FFFFFF"/>
        </w:rPr>
      </w:pP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На виконання до </w:t>
      </w:r>
      <w:r w:rsidR="00B82FAC" w:rsidRPr="00971EFC">
        <w:rPr>
          <w:sz w:val="28"/>
          <w:szCs w:val="28"/>
          <w:shd w:val="clear" w:color="auto" w:fill="FFFFFF"/>
        </w:rPr>
        <w:t>Департаменту</w:t>
      </w:r>
      <w:r w:rsidRPr="00971EFC">
        <w:rPr>
          <w:sz w:val="28"/>
          <w:szCs w:val="28"/>
          <w:shd w:val="clear" w:color="auto" w:fill="FFFFFF"/>
        </w:rPr>
        <w:t xml:space="preserve"> надійшло звернень:</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w:t>
      </w:r>
      <w:r w:rsidR="00C76CA8" w:rsidRPr="00971EFC">
        <w:rPr>
          <w:sz w:val="28"/>
          <w:szCs w:val="28"/>
          <w:shd w:val="clear" w:color="auto" w:fill="FFFFFF"/>
        </w:rPr>
        <w:t> </w:t>
      </w:r>
      <w:r w:rsidRPr="00971EFC">
        <w:rPr>
          <w:sz w:val="28"/>
          <w:szCs w:val="28"/>
          <w:shd w:val="clear" w:color="auto" w:fill="FFFFFF"/>
        </w:rPr>
        <w:t xml:space="preserve">із Київської міської державної адміністрації – </w:t>
      </w:r>
      <w:r w:rsidR="00F44072">
        <w:rPr>
          <w:sz w:val="28"/>
          <w:szCs w:val="28"/>
          <w:shd w:val="clear" w:color="auto" w:fill="FFFFFF"/>
        </w:rPr>
        <w:t>283</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w:t>
      </w:r>
      <w:r w:rsidR="00C76CA8" w:rsidRPr="00971EFC">
        <w:rPr>
          <w:sz w:val="28"/>
          <w:szCs w:val="28"/>
          <w:shd w:val="clear" w:color="auto" w:fill="FFFFFF"/>
        </w:rPr>
        <w:t> </w:t>
      </w:r>
      <w:r w:rsidRPr="00971EFC">
        <w:rPr>
          <w:sz w:val="28"/>
          <w:szCs w:val="28"/>
          <w:shd w:val="clear" w:color="auto" w:fill="FFFFFF"/>
        </w:rPr>
        <w:t xml:space="preserve">від громадян – </w:t>
      </w:r>
      <w:r w:rsidR="00F44072">
        <w:rPr>
          <w:sz w:val="28"/>
          <w:szCs w:val="28"/>
          <w:shd w:val="clear" w:color="auto" w:fill="FFFFFF"/>
        </w:rPr>
        <w:t>115</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У разі отримання звернень, в яких порушені питання</w:t>
      </w:r>
      <w:r w:rsidR="00CC1E19" w:rsidRPr="00971EFC">
        <w:rPr>
          <w:sz w:val="28"/>
          <w:szCs w:val="28"/>
          <w:shd w:val="clear" w:color="auto" w:fill="FFFFFF"/>
        </w:rPr>
        <w:t xml:space="preserve">, що </w:t>
      </w:r>
      <w:r w:rsidR="00812C7F" w:rsidRPr="00971EFC">
        <w:rPr>
          <w:sz w:val="28"/>
          <w:szCs w:val="28"/>
          <w:shd w:val="clear" w:color="auto" w:fill="FFFFFF"/>
        </w:rPr>
        <w:t xml:space="preserve">не </w:t>
      </w:r>
      <w:r w:rsidR="00CC1E19" w:rsidRPr="00971EFC">
        <w:rPr>
          <w:sz w:val="28"/>
          <w:szCs w:val="28"/>
          <w:shd w:val="clear" w:color="auto" w:fill="FFFFFF"/>
        </w:rPr>
        <w:t>відносяться</w:t>
      </w:r>
      <w:r w:rsidRPr="00971EFC">
        <w:rPr>
          <w:sz w:val="28"/>
          <w:szCs w:val="28"/>
          <w:shd w:val="clear" w:color="auto" w:fill="FFFFFF"/>
        </w:rPr>
        <w:t xml:space="preserve"> до </w:t>
      </w:r>
      <w:r w:rsidR="00CC1E19" w:rsidRPr="00971EFC">
        <w:rPr>
          <w:sz w:val="28"/>
          <w:szCs w:val="28"/>
          <w:shd w:val="clear" w:color="auto" w:fill="FFFFFF"/>
        </w:rPr>
        <w:t>повноважень</w:t>
      </w:r>
      <w:r w:rsidRPr="00971EFC">
        <w:rPr>
          <w:sz w:val="28"/>
          <w:szCs w:val="28"/>
          <w:shd w:val="clear" w:color="auto" w:fill="FFFFFF"/>
        </w:rPr>
        <w:t xml:space="preserve"> </w:t>
      </w:r>
      <w:r w:rsidR="00B82FAC" w:rsidRPr="00971EFC">
        <w:rPr>
          <w:sz w:val="28"/>
          <w:szCs w:val="28"/>
          <w:shd w:val="clear" w:color="auto" w:fill="FFFFFF"/>
        </w:rPr>
        <w:t>Департаменту</w:t>
      </w:r>
      <w:r w:rsidRPr="00971EFC">
        <w:rPr>
          <w:sz w:val="28"/>
          <w:szCs w:val="28"/>
          <w:shd w:val="clear" w:color="auto" w:fill="FFFFFF"/>
        </w:rPr>
        <w:t xml:space="preserve">, відповідно до ст. 7 Закону України «Про звернення громадян» </w:t>
      </w:r>
      <w:r w:rsidR="00CC1E19" w:rsidRPr="00971EFC">
        <w:rPr>
          <w:sz w:val="28"/>
          <w:szCs w:val="28"/>
          <w:shd w:val="clear" w:color="auto" w:fill="FFFFFF"/>
        </w:rPr>
        <w:t xml:space="preserve">такі </w:t>
      </w:r>
      <w:r w:rsidRPr="00971EFC">
        <w:rPr>
          <w:sz w:val="28"/>
          <w:szCs w:val="28"/>
          <w:shd w:val="clear" w:color="auto" w:fill="FFFFFF"/>
        </w:rPr>
        <w:t>звернення надсила</w:t>
      </w:r>
      <w:r w:rsidR="00CC1E19" w:rsidRPr="00971EFC">
        <w:rPr>
          <w:sz w:val="28"/>
          <w:szCs w:val="28"/>
          <w:shd w:val="clear" w:color="auto" w:fill="FFFFFF"/>
        </w:rPr>
        <w:t>ю</w:t>
      </w:r>
      <w:r w:rsidRPr="00971EFC">
        <w:rPr>
          <w:sz w:val="28"/>
          <w:szCs w:val="28"/>
          <w:shd w:val="clear" w:color="auto" w:fill="FFFFFF"/>
        </w:rPr>
        <w:t>ться за належністю до відповідного структурного підрозділу або органу державної влади з одночасним повідомленням заявника та роз’ясненням підстав передачі розгляду звернення.</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За звітний період до </w:t>
      </w:r>
      <w:r w:rsidR="008E1D47" w:rsidRPr="00971EFC">
        <w:rPr>
          <w:sz w:val="28"/>
          <w:szCs w:val="28"/>
          <w:shd w:val="clear" w:color="auto" w:fill="FFFFFF"/>
        </w:rPr>
        <w:t>Департаменту</w:t>
      </w:r>
      <w:r w:rsidRPr="00971EFC">
        <w:rPr>
          <w:sz w:val="28"/>
          <w:szCs w:val="28"/>
          <w:shd w:val="clear" w:color="auto" w:fill="FFFFFF"/>
        </w:rPr>
        <w:t xml:space="preserve"> надійшло </w:t>
      </w:r>
      <w:r w:rsidR="00F44072">
        <w:rPr>
          <w:sz w:val="28"/>
          <w:szCs w:val="28"/>
          <w:shd w:val="clear" w:color="auto" w:fill="FFFFFF"/>
          <w:lang w:val="ru-RU"/>
        </w:rPr>
        <w:t xml:space="preserve">362 </w:t>
      </w:r>
      <w:r w:rsidR="008757C7" w:rsidRPr="00971EFC">
        <w:rPr>
          <w:sz w:val="28"/>
          <w:szCs w:val="28"/>
          <w:shd w:val="clear" w:color="auto" w:fill="FFFFFF"/>
        </w:rPr>
        <w:t>електронних звернен</w:t>
      </w:r>
      <w:r w:rsidR="00F44072">
        <w:rPr>
          <w:sz w:val="28"/>
          <w:szCs w:val="28"/>
          <w:shd w:val="clear" w:color="auto" w:fill="FFFFFF"/>
        </w:rPr>
        <w:t>ня</w:t>
      </w:r>
      <w:r w:rsidRPr="00971EFC">
        <w:rPr>
          <w:sz w:val="28"/>
          <w:szCs w:val="28"/>
          <w:shd w:val="clear" w:color="auto" w:fill="FFFFFF"/>
        </w:rPr>
        <w:t>.</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Усі звернення, що надійшли до </w:t>
      </w:r>
      <w:r w:rsidR="008E1D47" w:rsidRPr="00971EFC">
        <w:rPr>
          <w:sz w:val="28"/>
          <w:szCs w:val="28"/>
          <w:shd w:val="clear" w:color="auto" w:fill="FFFFFF"/>
        </w:rPr>
        <w:t>Департаменту</w:t>
      </w:r>
      <w:r w:rsidRPr="00971EFC">
        <w:rPr>
          <w:sz w:val="28"/>
          <w:szCs w:val="28"/>
          <w:shd w:val="clear" w:color="auto" w:fill="FFFFFF"/>
        </w:rPr>
        <w:t xml:space="preserve"> у звіт</w:t>
      </w:r>
      <w:r w:rsidR="008C1FCD" w:rsidRPr="00971EFC">
        <w:rPr>
          <w:sz w:val="28"/>
          <w:szCs w:val="28"/>
          <w:shd w:val="clear" w:color="auto" w:fill="FFFFFF"/>
        </w:rPr>
        <w:t>ному періоді взято на контроль.</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Так, постійно оновлюються новини на сторінці у </w:t>
      </w:r>
      <w:proofErr w:type="spellStart"/>
      <w:r w:rsidRPr="00971EFC">
        <w:rPr>
          <w:sz w:val="28"/>
          <w:szCs w:val="28"/>
          <w:shd w:val="clear" w:color="auto" w:fill="FFFFFF"/>
        </w:rPr>
        <w:t>Фейсбук</w:t>
      </w:r>
      <w:proofErr w:type="spellEnd"/>
      <w:r w:rsidRPr="00971EFC">
        <w:rPr>
          <w:sz w:val="28"/>
          <w:szCs w:val="28"/>
          <w:shd w:val="clear" w:color="auto" w:fill="FFFFFF"/>
        </w:rPr>
        <w:t xml:space="preserve"> та на </w:t>
      </w:r>
      <w:r w:rsidR="00CC1E19" w:rsidRPr="00971EFC">
        <w:rPr>
          <w:sz w:val="28"/>
          <w:szCs w:val="28"/>
          <w:shd w:val="clear" w:color="auto" w:fill="FFFFFF"/>
        </w:rPr>
        <w:t xml:space="preserve">офіційному веб </w:t>
      </w:r>
      <w:r w:rsidRPr="00971EFC">
        <w:rPr>
          <w:sz w:val="28"/>
          <w:szCs w:val="28"/>
          <w:shd w:val="clear" w:color="auto" w:fill="FFFFFF"/>
        </w:rPr>
        <w:t xml:space="preserve">сайті </w:t>
      </w:r>
      <w:r w:rsidR="008E1D47" w:rsidRPr="00971EFC">
        <w:rPr>
          <w:sz w:val="28"/>
          <w:szCs w:val="28"/>
          <w:shd w:val="clear" w:color="auto" w:fill="FFFFFF"/>
        </w:rPr>
        <w:t xml:space="preserve">Департаменту </w:t>
      </w:r>
      <w:r w:rsidRPr="00971EFC">
        <w:rPr>
          <w:sz w:val="28"/>
          <w:szCs w:val="28"/>
          <w:shd w:val="clear" w:color="auto" w:fill="FFFFFF"/>
        </w:rPr>
        <w:t>для інформування громадян про проведену роботу</w:t>
      </w:r>
      <w:r w:rsidR="009C0A97" w:rsidRPr="00971EFC">
        <w:rPr>
          <w:sz w:val="28"/>
          <w:szCs w:val="28"/>
          <w:shd w:val="clear" w:color="auto" w:fill="FFFFFF"/>
        </w:rPr>
        <w:t>.</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Прозорість і відкритість у роботі </w:t>
      </w:r>
      <w:r w:rsidR="008E1D47" w:rsidRPr="00971EFC">
        <w:rPr>
          <w:sz w:val="28"/>
          <w:szCs w:val="28"/>
          <w:shd w:val="clear" w:color="auto" w:fill="FFFFFF"/>
        </w:rPr>
        <w:t xml:space="preserve">Департаменту </w:t>
      </w:r>
      <w:r w:rsidRPr="00971EFC">
        <w:rPr>
          <w:sz w:val="28"/>
          <w:szCs w:val="28"/>
          <w:shd w:val="clear" w:color="auto" w:fill="FFFFFF"/>
        </w:rPr>
        <w:t>з громадськими інституціями, широке інформування громадськості про свою роботу надають можливість отримувати зворотній зв’язок від населення у частині пропозицій щодо подальшого удосконалення роботи Управління.</w:t>
      </w:r>
    </w:p>
    <w:p w:rsidR="00225784" w:rsidRPr="00971EFC" w:rsidRDefault="00866A07" w:rsidP="000A3AFD">
      <w:pPr>
        <w:ind w:firstLine="567"/>
        <w:jc w:val="both"/>
        <w:rPr>
          <w:sz w:val="28"/>
          <w:szCs w:val="28"/>
          <w:shd w:val="clear" w:color="auto" w:fill="FFFFFF"/>
        </w:rPr>
      </w:pPr>
      <w:r w:rsidRPr="00971EFC">
        <w:rPr>
          <w:sz w:val="28"/>
          <w:szCs w:val="28"/>
          <w:shd w:val="clear" w:color="auto" w:fill="FFFFFF"/>
        </w:rPr>
        <w:t xml:space="preserve">Особистий прийом громадян керівництво </w:t>
      </w:r>
      <w:r w:rsidR="00B82FAC" w:rsidRPr="00971EFC">
        <w:rPr>
          <w:sz w:val="28"/>
          <w:szCs w:val="28"/>
          <w:shd w:val="clear" w:color="auto" w:fill="FFFFFF"/>
        </w:rPr>
        <w:t>Департаменту</w:t>
      </w:r>
      <w:r w:rsidRPr="00971EFC">
        <w:rPr>
          <w:sz w:val="28"/>
          <w:szCs w:val="28"/>
          <w:shd w:val="clear" w:color="auto" w:fill="FFFFFF"/>
        </w:rPr>
        <w:t xml:space="preserve"> здійснює за попереднім записом відповідно до затверджен</w:t>
      </w:r>
      <w:r w:rsidR="00D177E4" w:rsidRPr="00971EFC">
        <w:rPr>
          <w:sz w:val="28"/>
          <w:szCs w:val="28"/>
          <w:shd w:val="clear" w:color="auto" w:fill="FFFFFF"/>
        </w:rPr>
        <w:t xml:space="preserve">их </w:t>
      </w:r>
      <w:r w:rsidR="00270F61">
        <w:rPr>
          <w:sz w:val="28"/>
          <w:szCs w:val="28"/>
          <w:shd w:val="clear" w:color="auto" w:fill="FFFFFF"/>
        </w:rPr>
        <w:t>10</w:t>
      </w:r>
      <w:r w:rsidR="00F44072">
        <w:rPr>
          <w:sz w:val="28"/>
          <w:szCs w:val="28"/>
          <w:shd w:val="clear" w:color="auto" w:fill="FFFFFF"/>
        </w:rPr>
        <w:t>.06</w:t>
      </w:r>
      <w:r w:rsidR="008E1D47" w:rsidRPr="00971EFC">
        <w:rPr>
          <w:sz w:val="28"/>
          <w:szCs w:val="28"/>
          <w:shd w:val="clear" w:color="auto" w:fill="FFFFFF"/>
        </w:rPr>
        <w:t>.202</w:t>
      </w:r>
      <w:r w:rsidR="00270F61">
        <w:rPr>
          <w:sz w:val="28"/>
          <w:szCs w:val="28"/>
          <w:shd w:val="clear" w:color="auto" w:fill="FFFFFF"/>
        </w:rPr>
        <w:t xml:space="preserve">5 </w:t>
      </w:r>
      <w:r w:rsidR="00C20B1D" w:rsidRPr="00971EFC">
        <w:rPr>
          <w:sz w:val="28"/>
          <w:szCs w:val="28"/>
          <w:shd w:val="clear" w:color="auto" w:fill="FFFFFF"/>
        </w:rPr>
        <w:t>«</w:t>
      </w:r>
      <w:r w:rsidR="00225784" w:rsidRPr="00971EFC">
        <w:rPr>
          <w:sz w:val="28"/>
          <w:szCs w:val="28"/>
          <w:shd w:val="clear" w:color="auto" w:fill="FFFFFF"/>
        </w:rPr>
        <w:t xml:space="preserve">Графіків проведення особистого прийому громадян та прямих («гарячих») телефонних </w:t>
      </w:r>
      <w:r w:rsidR="00225784" w:rsidRPr="00971EFC">
        <w:rPr>
          <w:sz w:val="28"/>
          <w:szCs w:val="28"/>
          <w:shd w:val="clear" w:color="auto" w:fill="FFFFFF"/>
        </w:rPr>
        <w:lastRenderedPageBreak/>
        <w:t>ліній керівництвом Департаменту захисту довкілля та адаптації до зміни клімату»</w:t>
      </w:r>
      <w:r w:rsidRPr="00971EFC">
        <w:rPr>
          <w:sz w:val="28"/>
          <w:szCs w:val="28"/>
          <w:shd w:val="clear" w:color="auto" w:fill="FFFFFF"/>
        </w:rPr>
        <w:t>.</w:t>
      </w:r>
    </w:p>
    <w:p w:rsidR="00866A07" w:rsidRPr="00971EFC" w:rsidRDefault="00866A07" w:rsidP="000A3AFD">
      <w:pPr>
        <w:ind w:firstLine="567"/>
        <w:jc w:val="both"/>
        <w:rPr>
          <w:sz w:val="28"/>
          <w:szCs w:val="28"/>
          <w:shd w:val="clear" w:color="auto" w:fill="FFFFFF"/>
        </w:rPr>
      </w:pPr>
      <w:r w:rsidRPr="00971EFC">
        <w:rPr>
          <w:sz w:val="28"/>
          <w:szCs w:val="28"/>
          <w:shd w:val="clear" w:color="auto" w:fill="FFFFFF"/>
        </w:rPr>
        <w:t>Графік особистого прийому громадян розміщено на</w:t>
      </w:r>
      <w:r w:rsidR="00AE6F8B" w:rsidRPr="00971EFC">
        <w:rPr>
          <w:sz w:val="28"/>
          <w:szCs w:val="28"/>
          <w:shd w:val="clear" w:color="auto" w:fill="FFFFFF"/>
        </w:rPr>
        <w:t xml:space="preserve"> офіційному веб сайті Департаменту</w:t>
      </w:r>
      <w:r w:rsidRPr="00971EFC">
        <w:rPr>
          <w:sz w:val="28"/>
          <w:szCs w:val="28"/>
          <w:shd w:val="clear" w:color="auto" w:fill="FFFFFF"/>
        </w:rPr>
        <w:t xml:space="preserve"> (</w:t>
      </w:r>
      <w:r w:rsidRPr="00971EFC">
        <w:rPr>
          <w:i/>
          <w:sz w:val="28"/>
          <w:szCs w:val="28"/>
          <w:shd w:val="clear" w:color="auto" w:fill="FFFFFF"/>
        </w:rPr>
        <w:t>http://</w:t>
      </w:r>
      <w:proofErr w:type="spellStart"/>
      <w:r w:rsidRPr="00971EFC">
        <w:rPr>
          <w:i/>
          <w:sz w:val="28"/>
          <w:szCs w:val="28"/>
          <w:shd w:val="clear" w:color="auto" w:fill="FFFFFF"/>
          <w:lang w:val="en-US"/>
        </w:rPr>
        <w:t>ecodep</w:t>
      </w:r>
      <w:proofErr w:type="spellEnd"/>
      <w:r w:rsidRPr="00971EFC">
        <w:rPr>
          <w:i/>
          <w:sz w:val="28"/>
          <w:szCs w:val="28"/>
          <w:shd w:val="clear" w:color="auto" w:fill="FFFFFF"/>
        </w:rPr>
        <w:t>.kievcity.gov.ua</w:t>
      </w:r>
      <w:r w:rsidRPr="00971EFC">
        <w:rPr>
          <w:sz w:val="28"/>
          <w:szCs w:val="28"/>
          <w:shd w:val="clear" w:color="auto" w:fill="FFFFFF"/>
        </w:rPr>
        <w:t>) та на дошках оголошень в адміністративній будівлі.</w:t>
      </w:r>
    </w:p>
    <w:p w:rsidR="00866A07" w:rsidRDefault="009059E5" w:rsidP="000A3AFD">
      <w:pPr>
        <w:ind w:firstLine="567"/>
        <w:jc w:val="both"/>
        <w:rPr>
          <w:sz w:val="28"/>
          <w:szCs w:val="28"/>
          <w:shd w:val="clear" w:color="auto" w:fill="FFFFFF"/>
        </w:rPr>
      </w:pPr>
      <w:r w:rsidRPr="00971EFC">
        <w:rPr>
          <w:sz w:val="28"/>
          <w:szCs w:val="28"/>
          <w:shd w:val="clear" w:color="auto" w:fill="FFFFFF"/>
        </w:rPr>
        <w:t xml:space="preserve">За </w:t>
      </w:r>
      <w:r w:rsidR="00866A07" w:rsidRPr="00971EFC">
        <w:rPr>
          <w:sz w:val="28"/>
          <w:szCs w:val="28"/>
          <w:shd w:val="clear" w:color="auto" w:fill="FFFFFF"/>
        </w:rPr>
        <w:t xml:space="preserve">звітний період </w:t>
      </w:r>
      <w:r w:rsidRPr="00971EFC">
        <w:rPr>
          <w:sz w:val="28"/>
          <w:szCs w:val="28"/>
          <w:shd w:val="clear" w:color="auto" w:fill="FFFFFF"/>
        </w:rPr>
        <w:t xml:space="preserve">директором Департаменту фактично проведено </w:t>
      </w:r>
      <w:r w:rsidR="00F44072">
        <w:rPr>
          <w:sz w:val="28"/>
          <w:szCs w:val="28"/>
          <w:shd w:val="clear" w:color="auto" w:fill="FFFFFF"/>
        </w:rPr>
        <w:t xml:space="preserve">9 </w:t>
      </w:r>
      <w:r w:rsidR="002E52CE" w:rsidRPr="00971EFC">
        <w:rPr>
          <w:sz w:val="28"/>
          <w:szCs w:val="28"/>
          <w:shd w:val="clear" w:color="auto" w:fill="FFFFFF"/>
        </w:rPr>
        <w:t>особистих прийомів</w:t>
      </w:r>
      <w:r w:rsidRPr="00971EFC">
        <w:rPr>
          <w:sz w:val="28"/>
          <w:szCs w:val="28"/>
          <w:shd w:val="clear" w:color="auto" w:fill="FFFFFF"/>
        </w:rPr>
        <w:t xml:space="preserve"> та </w:t>
      </w:r>
      <w:r w:rsidR="00321FD3">
        <w:rPr>
          <w:sz w:val="28"/>
          <w:szCs w:val="28"/>
          <w:shd w:val="clear" w:color="auto" w:fill="FFFFFF"/>
        </w:rPr>
        <w:t xml:space="preserve">8 </w:t>
      </w:r>
      <w:r w:rsidRPr="00971EFC">
        <w:rPr>
          <w:sz w:val="28"/>
          <w:szCs w:val="28"/>
          <w:shd w:val="clear" w:color="auto" w:fill="FFFFFF"/>
        </w:rPr>
        <w:t xml:space="preserve"> виїзни</w:t>
      </w:r>
      <w:r w:rsidR="002E52CE" w:rsidRPr="00971EFC">
        <w:rPr>
          <w:sz w:val="28"/>
          <w:szCs w:val="28"/>
          <w:shd w:val="clear" w:color="auto" w:fill="FFFFFF"/>
        </w:rPr>
        <w:t>х</w:t>
      </w:r>
      <w:r w:rsidRPr="00971EFC">
        <w:rPr>
          <w:sz w:val="28"/>
          <w:szCs w:val="28"/>
          <w:shd w:val="clear" w:color="auto" w:fill="FFFFFF"/>
        </w:rPr>
        <w:t xml:space="preserve"> прийом</w:t>
      </w:r>
      <w:r w:rsidR="002E52CE" w:rsidRPr="00971EFC">
        <w:rPr>
          <w:sz w:val="28"/>
          <w:szCs w:val="28"/>
          <w:shd w:val="clear" w:color="auto" w:fill="FFFFFF"/>
        </w:rPr>
        <w:t>ів</w:t>
      </w:r>
      <w:r w:rsidRPr="00971EFC">
        <w:rPr>
          <w:sz w:val="28"/>
          <w:szCs w:val="28"/>
          <w:shd w:val="clear" w:color="auto" w:fill="FFFFFF"/>
        </w:rPr>
        <w:t xml:space="preserve">, кількість громадян прийнятих на особистих прийомах </w:t>
      </w:r>
      <w:r w:rsidR="002E52CE" w:rsidRPr="00971EFC">
        <w:rPr>
          <w:sz w:val="28"/>
          <w:szCs w:val="28"/>
          <w:shd w:val="clear" w:color="auto" w:fill="FFFFFF"/>
        </w:rPr>
        <w:t>–</w:t>
      </w:r>
      <w:r w:rsidRPr="00971EFC">
        <w:rPr>
          <w:sz w:val="28"/>
          <w:szCs w:val="28"/>
          <w:shd w:val="clear" w:color="auto" w:fill="FFFFFF"/>
        </w:rPr>
        <w:t xml:space="preserve"> </w:t>
      </w:r>
      <w:r w:rsidR="00321FD3">
        <w:rPr>
          <w:sz w:val="28"/>
          <w:szCs w:val="28"/>
          <w:shd w:val="clear" w:color="auto" w:fill="FFFFFF"/>
        </w:rPr>
        <w:t>27</w:t>
      </w:r>
      <w:r w:rsidRPr="00971EFC">
        <w:rPr>
          <w:sz w:val="28"/>
          <w:szCs w:val="28"/>
          <w:shd w:val="clear" w:color="auto" w:fill="FFFFFF"/>
        </w:rPr>
        <w:t xml:space="preserve"> та кількість громадян прийнятих на </w:t>
      </w:r>
      <w:proofErr w:type="spellStart"/>
      <w:r w:rsidRPr="00971EFC">
        <w:rPr>
          <w:sz w:val="28"/>
          <w:szCs w:val="28"/>
          <w:shd w:val="clear" w:color="auto" w:fill="FFFFFF"/>
        </w:rPr>
        <w:t>виїздних</w:t>
      </w:r>
      <w:proofErr w:type="spellEnd"/>
      <w:r w:rsidRPr="00971EFC">
        <w:rPr>
          <w:sz w:val="28"/>
          <w:szCs w:val="28"/>
          <w:shd w:val="clear" w:color="auto" w:fill="FFFFFF"/>
        </w:rPr>
        <w:t xml:space="preserve"> прийомах </w:t>
      </w:r>
      <w:r w:rsidR="002E52CE" w:rsidRPr="00971EFC">
        <w:rPr>
          <w:sz w:val="28"/>
          <w:szCs w:val="28"/>
          <w:shd w:val="clear" w:color="auto" w:fill="FFFFFF"/>
        </w:rPr>
        <w:t>–</w:t>
      </w:r>
      <w:r w:rsidRPr="00971EFC">
        <w:rPr>
          <w:sz w:val="28"/>
          <w:szCs w:val="28"/>
          <w:shd w:val="clear" w:color="auto" w:fill="FFFFFF"/>
        </w:rPr>
        <w:t xml:space="preserve"> </w:t>
      </w:r>
      <w:r w:rsidR="00321FD3">
        <w:rPr>
          <w:sz w:val="28"/>
          <w:szCs w:val="28"/>
          <w:shd w:val="clear" w:color="auto" w:fill="FFFFFF"/>
        </w:rPr>
        <w:t>67</w:t>
      </w:r>
      <w:r w:rsidR="009007B8">
        <w:rPr>
          <w:sz w:val="28"/>
          <w:szCs w:val="28"/>
          <w:shd w:val="clear" w:color="auto" w:fill="FFFFFF"/>
        </w:rPr>
        <w:t>.</w:t>
      </w:r>
    </w:p>
    <w:p w:rsidR="00E26CAC" w:rsidRDefault="009007B8" w:rsidP="00E26CAC">
      <w:pPr>
        <w:ind w:firstLine="709"/>
        <w:contextualSpacing/>
        <w:jc w:val="both"/>
        <w:rPr>
          <w:sz w:val="27"/>
          <w:szCs w:val="27"/>
        </w:rPr>
      </w:pPr>
      <w:r w:rsidRPr="009339DF">
        <w:rPr>
          <w:sz w:val="27"/>
          <w:szCs w:val="27"/>
        </w:rPr>
        <w:t>04.03.2025 директор Департаменту захисту довкілля та адаптації до зміни клімату виконавчого органу Київської міської ради (Київської міської державної адміністрації) Олександр Возний провів особистий прийом</w:t>
      </w:r>
      <w:r>
        <w:rPr>
          <w:sz w:val="27"/>
          <w:szCs w:val="27"/>
        </w:rPr>
        <w:t xml:space="preserve"> з Сергієм </w:t>
      </w:r>
      <w:proofErr w:type="spellStart"/>
      <w:r>
        <w:rPr>
          <w:sz w:val="27"/>
          <w:szCs w:val="27"/>
        </w:rPr>
        <w:t>Любенком</w:t>
      </w:r>
      <w:proofErr w:type="spellEnd"/>
      <w:r w:rsidR="00E26CAC">
        <w:rPr>
          <w:sz w:val="27"/>
          <w:szCs w:val="27"/>
        </w:rPr>
        <w:t xml:space="preserve"> щодо в</w:t>
      </w:r>
      <w:r w:rsidRPr="009339DF">
        <w:rPr>
          <w:sz w:val="27"/>
          <w:szCs w:val="27"/>
        </w:rPr>
        <w:t xml:space="preserve">провадження нових </w:t>
      </w:r>
      <w:r w:rsidR="00E26CAC">
        <w:rPr>
          <w:sz w:val="27"/>
          <w:szCs w:val="27"/>
        </w:rPr>
        <w:t xml:space="preserve">екологічних </w:t>
      </w:r>
      <w:r w:rsidRPr="009339DF">
        <w:rPr>
          <w:sz w:val="27"/>
          <w:szCs w:val="27"/>
        </w:rPr>
        <w:t>технологій</w:t>
      </w:r>
      <w:r w:rsidR="00E26CAC">
        <w:rPr>
          <w:sz w:val="27"/>
          <w:szCs w:val="27"/>
        </w:rPr>
        <w:t>.</w:t>
      </w:r>
    </w:p>
    <w:p w:rsidR="009007B8" w:rsidRPr="00E26CAC" w:rsidRDefault="009007B8" w:rsidP="00E26CAC">
      <w:pPr>
        <w:ind w:firstLine="709"/>
        <w:contextualSpacing/>
        <w:jc w:val="both"/>
        <w:rPr>
          <w:sz w:val="27"/>
          <w:szCs w:val="27"/>
        </w:rPr>
      </w:pPr>
      <w:r>
        <w:rPr>
          <w:sz w:val="27"/>
          <w:szCs w:val="27"/>
        </w:rPr>
        <w:t xml:space="preserve"> </w:t>
      </w:r>
      <w:r w:rsidRPr="009339DF">
        <w:rPr>
          <w:sz w:val="27"/>
          <w:szCs w:val="27"/>
        </w:rPr>
        <w:t>Варто зазначити, що у 2008 році був дуже успішний досвід випробувань КАП на КП «</w:t>
      </w:r>
      <w:proofErr w:type="spellStart"/>
      <w:r w:rsidRPr="009339DF">
        <w:rPr>
          <w:sz w:val="27"/>
          <w:szCs w:val="27"/>
        </w:rPr>
        <w:t>Київпастранс</w:t>
      </w:r>
      <w:proofErr w:type="spellEnd"/>
      <w:r w:rsidRPr="009339DF">
        <w:rPr>
          <w:sz w:val="27"/>
          <w:szCs w:val="27"/>
        </w:rPr>
        <w:t>», який показав, що економія у разі його застосування могла б досягати десятки мільйонів на рік.</w:t>
      </w:r>
    </w:p>
    <w:p w:rsidR="009007B8" w:rsidRDefault="009007B8" w:rsidP="009007B8">
      <w:pPr>
        <w:ind w:firstLine="708"/>
        <w:jc w:val="both"/>
        <w:rPr>
          <w:sz w:val="28"/>
          <w:szCs w:val="28"/>
          <w:lang w:eastAsia="uk-UA"/>
        </w:rPr>
      </w:pPr>
      <w:r w:rsidRPr="008B1D29">
        <w:rPr>
          <w:sz w:val="28"/>
          <w:szCs w:val="28"/>
          <w:lang w:eastAsia="uk-UA"/>
        </w:rPr>
        <w:t>На виконання доручення заступника голови Київської міської державної адміністрації</w:t>
      </w:r>
      <w:r>
        <w:rPr>
          <w:sz w:val="28"/>
          <w:szCs w:val="28"/>
          <w:lang w:eastAsia="uk-UA"/>
        </w:rPr>
        <w:t xml:space="preserve"> П</w:t>
      </w:r>
      <w:r w:rsidRPr="008B1D29">
        <w:rPr>
          <w:sz w:val="28"/>
          <w:szCs w:val="28"/>
          <w:lang w:eastAsia="uk-UA"/>
        </w:rPr>
        <w:t>.</w:t>
      </w:r>
      <w:r>
        <w:rPr>
          <w:sz w:val="28"/>
          <w:szCs w:val="28"/>
          <w:lang w:eastAsia="uk-UA"/>
        </w:rPr>
        <w:t xml:space="preserve"> </w:t>
      </w:r>
      <w:proofErr w:type="spellStart"/>
      <w:r>
        <w:rPr>
          <w:sz w:val="28"/>
          <w:szCs w:val="28"/>
          <w:lang w:eastAsia="uk-UA"/>
        </w:rPr>
        <w:t>Пантелеєва</w:t>
      </w:r>
      <w:proofErr w:type="spellEnd"/>
      <w:r>
        <w:rPr>
          <w:sz w:val="28"/>
          <w:szCs w:val="28"/>
          <w:lang w:eastAsia="uk-UA"/>
        </w:rPr>
        <w:t xml:space="preserve"> від 02.05.2025 № Л-6654 (017) Департаментом захисту довкілля та адаптації до зміни клімату виконавчого органу Київської міської ради (Київської міської державної адміністрації) (далі – Департамент)</w:t>
      </w:r>
      <w:r>
        <w:rPr>
          <w:sz w:val="28"/>
          <w:szCs w:val="28"/>
          <w:lang w:eastAsia="uk-UA"/>
        </w:rPr>
        <w:t xml:space="preserve"> </w:t>
      </w:r>
      <w:r>
        <w:rPr>
          <w:sz w:val="28"/>
          <w:szCs w:val="28"/>
          <w:lang w:eastAsia="uk-UA"/>
        </w:rPr>
        <w:t>14.05.2025 о 9.30 проведено робочу зустріч</w:t>
      </w:r>
      <w:r>
        <w:rPr>
          <w:sz w:val="28"/>
          <w:szCs w:val="28"/>
          <w:lang w:eastAsia="uk-UA"/>
        </w:rPr>
        <w:t xml:space="preserve"> з Лідією Лободіною</w:t>
      </w:r>
      <w:r>
        <w:rPr>
          <w:sz w:val="28"/>
          <w:szCs w:val="28"/>
          <w:lang w:eastAsia="uk-UA"/>
        </w:rPr>
        <w:t xml:space="preserve"> під головуванням директора Департаменту, спільно з завідувачем сектору з питань поводження з тваринами Департаменту та директором комунального підприємства «Київська міська лікарня ветеринарної медицини».</w:t>
      </w:r>
    </w:p>
    <w:p w:rsidR="009007B8" w:rsidRDefault="009007B8" w:rsidP="009007B8">
      <w:pPr>
        <w:ind w:firstLine="708"/>
        <w:jc w:val="both"/>
        <w:rPr>
          <w:sz w:val="28"/>
          <w:szCs w:val="28"/>
          <w:lang w:eastAsia="uk-UA"/>
        </w:rPr>
      </w:pPr>
      <w:r>
        <w:rPr>
          <w:sz w:val="28"/>
          <w:szCs w:val="28"/>
          <w:lang w:eastAsia="uk-UA"/>
        </w:rPr>
        <w:t xml:space="preserve">Так, під час зустрічі </w:t>
      </w:r>
      <w:r>
        <w:rPr>
          <w:sz w:val="28"/>
          <w:szCs w:val="28"/>
          <w:lang w:eastAsia="uk-UA"/>
        </w:rPr>
        <w:t>заявником</w:t>
      </w:r>
      <w:r>
        <w:rPr>
          <w:sz w:val="28"/>
          <w:szCs w:val="28"/>
          <w:lang w:eastAsia="uk-UA"/>
        </w:rPr>
        <w:t xml:space="preserve"> представлено особистий проєкт «Київ – столиця добра», який включає: встановлення інформаційних стендів про відповідальне ставлення до тварин у громадських просторах, запуск регулярних освітніх зустрічей у навчальних закладах за участі експертів, розвиток інфраструктури для власників домашніх тварин, спільні акції міста й громадськості спрямовані на підтримку тварин в притулках. </w:t>
      </w:r>
    </w:p>
    <w:p w:rsidR="009007B8" w:rsidRDefault="009007B8" w:rsidP="009007B8">
      <w:pPr>
        <w:ind w:firstLine="709"/>
        <w:jc w:val="both"/>
        <w:rPr>
          <w:sz w:val="28"/>
          <w:szCs w:val="28"/>
          <w:lang w:eastAsia="uk-UA"/>
        </w:rPr>
      </w:pPr>
      <w:r>
        <w:rPr>
          <w:sz w:val="28"/>
          <w:szCs w:val="28"/>
          <w:lang w:eastAsia="uk-UA"/>
        </w:rPr>
        <w:t>Департамент підтримує ініціативу масштабування вищезазначених заходів та пропозицію щодо подальшої спільної роботи в даному напрямку.</w:t>
      </w:r>
    </w:p>
    <w:p w:rsidR="009007B8" w:rsidRDefault="009007B8" w:rsidP="009007B8">
      <w:pPr>
        <w:ind w:firstLine="708"/>
        <w:jc w:val="both"/>
        <w:rPr>
          <w:sz w:val="28"/>
          <w:szCs w:val="28"/>
        </w:rPr>
      </w:pPr>
      <w:r>
        <w:rPr>
          <w:sz w:val="28"/>
          <w:szCs w:val="28"/>
        </w:rPr>
        <w:t xml:space="preserve">Департаментом разом </w:t>
      </w:r>
      <w:r>
        <w:rPr>
          <w:sz w:val="28"/>
          <w:szCs w:val="28"/>
        </w:rPr>
        <w:t xml:space="preserve">з підпорядкованими комунальними </w:t>
      </w:r>
      <w:r>
        <w:rPr>
          <w:sz w:val="28"/>
          <w:szCs w:val="28"/>
        </w:rPr>
        <w:t>підприємствами</w:t>
      </w:r>
      <w:r>
        <w:rPr>
          <w:sz w:val="28"/>
          <w:szCs w:val="28"/>
          <w:lang w:eastAsia="uk-UA"/>
        </w:rPr>
        <w:t xml:space="preserve"> здійснюється просвітницька діяльність серед населення з метою формування відповідального ставлення до тварин, популяризації адопції, а також розвитку інфраструктури для власників тварин, а саме:</w:t>
      </w:r>
    </w:p>
    <w:p w:rsidR="009007B8" w:rsidRPr="009007B8" w:rsidRDefault="009007B8" w:rsidP="009007B8">
      <w:pPr>
        <w:pStyle w:val="ac"/>
        <w:numPr>
          <w:ilvl w:val="0"/>
          <w:numId w:val="41"/>
        </w:numPr>
        <w:spacing w:after="0" w:line="240" w:lineRule="auto"/>
        <w:jc w:val="both"/>
        <w:rPr>
          <w:rFonts w:ascii="Times New Roman" w:hAnsi="Times New Roman"/>
          <w:sz w:val="28"/>
          <w:szCs w:val="28"/>
          <w:lang w:eastAsia="uk-UA"/>
        </w:rPr>
      </w:pPr>
      <w:proofErr w:type="spellStart"/>
      <w:r w:rsidRPr="009007B8">
        <w:rPr>
          <w:rFonts w:ascii="Times New Roman" w:hAnsi="Times New Roman"/>
          <w:sz w:val="28"/>
          <w:szCs w:val="28"/>
          <w:lang w:eastAsia="uk-UA"/>
        </w:rPr>
        <w:t>облаштування</w:t>
      </w:r>
      <w:proofErr w:type="spellEnd"/>
      <w:r w:rsidRPr="009007B8">
        <w:rPr>
          <w:rFonts w:ascii="Times New Roman" w:hAnsi="Times New Roman"/>
          <w:sz w:val="28"/>
          <w:szCs w:val="28"/>
          <w:lang w:eastAsia="uk-UA"/>
        </w:rPr>
        <w:t xml:space="preserve"> </w:t>
      </w:r>
      <w:proofErr w:type="spellStart"/>
      <w:r w:rsidRPr="009007B8">
        <w:rPr>
          <w:rFonts w:ascii="Times New Roman" w:hAnsi="Times New Roman"/>
          <w:sz w:val="28"/>
          <w:szCs w:val="28"/>
          <w:lang w:eastAsia="uk-UA"/>
        </w:rPr>
        <w:t>публічних</w:t>
      </w:r>
      <w:proofErr w:type="spellEnd"/>
      <w:r w:rsidRPr="009007B8">
        <w:rPr>
          <w:rFonts w:ascii="Times New Roman" w:hAnsi="Times New Roman"/>
          <w:sz w:val="28"/>
          <w:szCs w:val="28"/>
          <w:lang w:eastAsia="uk-UA"/>
        </w:rPr>
        <w:t xml:space="preserve"> </w:t>
      </w:r>
      <w:proofErr w:type="spellStart"/>
      <w:r w:rsidRPr="009007B8">
        <w:rPr>
          <w:rFonts w:ascii="Times New Roman" w:hAnsi="Times New Roman"/>
          <w:sz w:val="28"/>
          <w:szCs w:val="28"/>
          <w:lang w:eastAsia="uk-UA"/>
        </w:rPr>
        <w:t>просторів</w:t>
      </w:r>
      <w:proofErr w:type="spellEnd"/>
      <w:r w:rsidRPr="009007B8">
        <w:rPr>
          <w:rFonts w:ascii="Times New Roman" w:hAnsi="Times New Roman"/>
          <w:sz w:val="28"/>
          <w:szCs w:val="28"/>
          <w:lang w:eastAsia="uk-UA"/>
        </w:rPr>
        <w:t xml:space="preserve"> для </w:t>
      </w:r>
      <w:proofErr w:type="spellStart"/>
      <w:r w:rsidRPr="009007B8">
        <w:rPr>
          <w:rFonts w:ascii="Times New Roman" w:hAnsi="Times New Roman"/>
          <w:sz w:val="28"/>
          <w:szCs w:val="28"/>
          <w:lang w:eastAsia="uk-UA"/>
        </w:rPr>
        <w:t>тварин</w:t>
      </w:r>
      <w:proofErr w:type="spellEnd"/>
      <w:r w:rsidRPr="009007B8">
        <w:rPr>
          <w:rFonts w:ascii="Times New Roman" w:hAnsi="Times New Roman"/>
          <w:sz w:val="28"/>
          <w:szCs w:val="28"/>
          <w:lang w:eastAsia="uk-UA"/>
        </w:rPr>
        <w:t xml:space="preserve">.   </w:t>
      </w:r>
    </w:p>
    <w:p w:rsidR="009007B8" w:rsidRDefault="009007B8" w:rsidP="009007B8">
      <w:pPr>
        <w:ind w:firstLine="709"/>
        <w:jc w:val="both"/>
        <w:rPr>
          <w:sz w:val="28"/>
          <w:szCs w:val="28"/>
          <w:lang w:eastAsia="uk-UA"/>
        </w:rPr>
      </w:pPr>
      <w:r>
        <w:rPr>
          <w:sz w:val="28"/>
          <w:szCs w:val="28"/>
          <w:lang w:eastAsia="uk-UA"/>
        </w:rPr>
        <w:t>На виконання Міської цільової програми поводження з тваринами в місті Києві підпорядковане Департаменту комунальне підприємство «Київська міська лікарня ветеринарної медицини» (далі – Підприємство) проводить системну роботу з облаштування публічних просторів для власників та опікунів тварин,  зокрема, встановлюються комплекси для прибирання за тваринами («собачі вбиральні»).</w:t>
      </w:r>
    </w:p>
    <w:p w:rsidR="009007B8" w:rsidRDefault="009007B8" w:rsidP="009007B8">
      <w:pPr>
        <w:ind w:firstLine="709"/>
        <w:jc w:val="both"/>
        <w:rPr>
          <w:sz w:val="28"/>
          <w:szCs w:val="28"/>
          <w:lang w:eastAsia="uk-UA"/>
        </w:rPr>
      </w:pPr>
      <w:r>
        <w:rPr>
          <w:sz w:val="28"/>
          <w:szCs w:val="28"/>
          <w:lang w:eastAsia="uk-UA"/>
        </w:rPr>
        <w:t xml:space="preserve">Також, завдяки партнерській підтримці та за участю комунальних підприємств по утриманню зелених насаджень міста Києва у 2024 році започатковано обладнання спеціальних місць на територіях парків та скверів </w:t>
      </w:r>
      <w:r>
        <w:rPr>
          <w:sz w:val="28"/>
          <w:szCs w:val="28"/>
          <w:lang w:eastAsia="uk-UA"/>
        </w:rPr>
        <w:lastRenderedPageBreak/>
        <w:t>столиці де тварини мають змогу втамувати спрагу. До участі в розвитку необхідної інфраструктури залучені й інші міські служби та організації, які відповідають за утримання та благоустрій територій.</w:t>
      </w:r>
    </w:p>
    <w:p w:rsidR="009007B8" w:rsidRPr="009007B8" w:rsidRDefault="009007B8" w:rsidP="009007B8">
      <w:pPr>
        <w:pStyle w:val="ac"/>
        <w:numPr>
          <w:ilvl w:val="0"/>
          <w:numId w:val="41"/>
        </w:numPr>
        <w:spacing w:after="0" w:line="240" w:lineRule="auto"/>
        <w:jc w:val="both"/>
        <w:rPr>
          <w:rFonts w:ascii="Times New Roman" w:hAnsi="Times New Roman"/>
          <w:sz w:val="28"/>
          <w:szCs w:val="28"/>
          <w:lang w:eastAsia="uk-UA"/>
        </w:rPr>
      </w:pPr>
      <w:proofErr w:type="spellStart"/>
      <w:r w:rsidRPr="009007B8">
        <w:rPr>
          <w:rFonts w:ascii="Times New Roman" w:hAnsi="Times New Roman"/>
          <w:sz w:val="28"/>
          <w:szCs w:val="28"/>
          <w:lang w:eastAsia="uk-UA"/>
        </w:rPr>
        <w:t>Проведення</w:t>
      </w:r>
      <w:proofErr w:type="spellEnd"/>
      <w:r w:rsidRPr="009007B8">
        <w:rPr>
          <w:rFonts w:ascii="Times New Roman" w:hAnsi="Times New Roman"/>
          <w:sz w:val="28"/>
          <w:szCs w:val="28"/>
          <w:lang w:eastAsia="uk-UA"/>
        </w:rPr>
        <w:t xml:space="preserve"> </w:t>
      </w:r>
      <w:proofErr w:type="spellStart"/>
      <w:r w:rsidRPr="009007B8">
        <w:rPr>
          <w:rFonts w:ascii="Times New Roman" w:hAnsi="Times New Roman"/>
          <w:sz w:val="28"/>
          <w:szCs w:val="28"/>
          <w:lang w:eastAsia="uk-UA"/>
        </w:rPr>
        <w:t>інформаційно</w:t>
      </w:r>
      <w:proofErr w:type="spellEnd"/>
      <w:r w:rsidRPr="009007B8">
        <w:rPr>
          <w:rFonts w:ascii="Times New Roman" w:hAnsi="Times New Roman"/>
          <w:sz w:val="28"/>
          <w:szCs w:val="28"/>
          <w:lang w:eastAsia="uk-UA"/>
        </w:rPr>
        <w:t xml:space="preserve"> – </w:t>
      </w:r>
      <w:proofErr w:type="spellStart"/>
      <w:r w:rsidRPr="009007B8">
        <w:rPr>
          <w:rFonts w:ascii="Times New Roman" w:hAnsi="Times New Roman"/>
          <w:sz w:val="28"/>
          <w:szCs w:val="28"/>
          <w:lang w:eastAsia="uk-UA"/>
        </w:rPr>
        <w:t>просвітницьких</w:t>
      </w:r>
      <w:proofErr w:type="spellEnd"/>
      <w:r w:rsidRPr="009007B8">
        <w:rPr>
          <w:rFonts w:ascii="Times New Roman" w:hAnsi="Times New Roman"/>
          <w:sz w:val="28"/>
          <w:szCs w:val="28"/>
          <w:lang w:eastAsia="uk-UA"/>
        </w:rPr>
        <w:t xml:space="preserve"> </w:t>
      </w:r>
      <w:proofErr w:type="spellStart"/>
      <w:r w:rsidRPr="009007B8">
        <w:rPr>
          <w:rFonts w:ascii="Times New Roman" w:hAnsi="Times New Roman"/>
          <w:sz w:val="28"/>
          <w:szCs w:val="28"/>
          <w:lang w:eastAsia="uk-UA"/>
        </w:rPr>
        <w:t>заходів</w:t>
      </w:r>
      <w:proofErr w:type="spellEnd"/>
      <w:r w:rsidRPr="009007B8">
        <w:rPr>
          <w:rFonts w:ascii="Times New Roman" w:hAnsi="Times New Roman"/>
          <w:sz w:val="28"/>
          <w:szCs w:val="28"/>
          <w:lang w:eastAsia="uk-UA"/>
        </w:rPr>
        <w:t>.</w:t>
      </w:r>
    </w:p>
    <w:p w:rsidR="009007B8" w:rsidRDefault="009007B8" w:rsidP="009007B8">
      <w:pPr>
        <w:ind w:firstLine="709"/>
        <w:jc w:val="both"/>
        <w:rPr>
          <w:sz w:val="28"/>
          <w:szCs w:val="28"/>
          <w:lang w:eastAsia="uk-UA"/>
        </w:rPr>
      </w:pPr>
      <w:r>
        <w:rPr>
          <w:sz w:val="28"/>
          <w:szCs w:val="28"/>
          <w:lang w:eastAsia="uk-UA"/>
        </w:rPr>
        <w:t>Підприємство регулярно проводить інформаційно – просвітницькі заходи, спрямовані на формування культури відповідального поводження з тваринами серед киян.</w:t>
      </w:r>
      <w:r w:rsidRPr="00F321D2">
        <w:rPr>
          <w:sz w:val="28"/>
          <w:szCs w:val="28"/>
          <w:lang w:eastAsia="uk-UA"/>
        </w:rPr>
        <w:t xml:space="preserve"> </w:t>
      </w:r>
      <w:r>
        <w:rPr>
          <w:sz w:val="28"/>
          <w:szCs w:val="28"/>
          <w:lang w:eastAsia="uk-UA"/>
        </w:rPr>
        <w:t>Особливу увагу акцентовано на просвітницьку роботу в даному напрямку з учнями шкіл міста Києва. В школах столиці проводяться бесіди з дітьми, присвячені темі гуманного ставлення до домашніх і безпритульних тварин, розвитку загальнолюдських цінностей та культури співіснування з тваринами в цілому.</w:t>
      </w:r>
    </w:p>
    <w:p w:rsidR="009007B8" w:rsidRDefault="009007B8" w:rsidP="009007B8">
      <w:pPr>
        <w:ind w:firstLine="709"/>
        <w:jc w:val="both"/>
        <w:rPr>
          <w:sz w:val="28"/>
          <w:szCs w:val="28"/>
          <w:lang w:eastAsia="uk-UA"/>
        </w:rPr>
      </w:pPr>
      <w:r>
        <w:rPr>
          <w:sz w:val="28"/>
          <w:szCs w:val="28"/>
          <w:lang w:eastAsia="uk-UA"/>
        </w:rPr>
        <w:t xml:space="preserve">Окрім того, Підприємством організовуються онлайн – та </w:t>
      </w:r>
      <w:proofErr w:type="spellStart"/>
      <w:r>
        <w:rPr>
          <w:sz w:val="28"/>
          <w:szCs w:val="28"/>
          <w:lang w:eastAsia="uk-UA"/>
        </w:rPr>
        <w:t>офлайн</w:t>
      </w:r>
      <w:proofErr w:type="spellEnd"/>
      <w:r>
        <w:rPr>
          <w:sz w:val="28"/>
          <w:szCs w:val="28"/>
          <w:lang w:eastAsia="uk-UA"/>
        </w:rPr>
        <w:t xml:space="preserve"> – лекції, майстер – класи, а також розповсюджуються друковані матеріали з актуальних питань утримання та догляду за тваринами.</w:t>
      </w:r>
    </w:p>
    <w:p w:rsidR="009007B8" w:rsidRPr="00971EFC" w:rsidRDefault="009007B8" w:rsidP="009007B8">
      <w:pPr>
        <w:ind w:firstLine="567"/>
        <w:jc w:val="both"/>
        <w:rPr>
          <w:sz w:val="28"/>
          <w:szCs w:val="28"/>
          <w:shd w:val="clear" w:color="auto" w:fill="FFFFFF"/>
        </w:rPr>
      </w:pPr>
      <w:r>
        <w:rPr>
          <w:sz w:val="28"/>
          <w:szCs w:val="28"/>
          <w:shd w:val="clear" w:color="auto" w:fill="FFFFFF"/>
        </w:rPr>
        <w:t xml:space="preserve">Водночас, з початком повномасштабного вторгнення </w:t>
      </w:r>
      <w:proofErr w:type="spellStart"/>
      <w:r>
        <w:rPr>
          <w:sz w:val="28"/>
          <w:szCs w:val="28"/>
          <w:shd w:val="clear" w:color="auto" w:fill="FFFFFF"/>
        </w:rPr>
        <w:t>росії</w:t>
      </w:r>
      <w:proofErr w:type="spellEnd"/>
      <w:r>
        <w:rPr>
          <w:sz w:val="28"/>
          <w:szCs w:val="28"/>
          <w:shd w:val="clear" w:color="auto" w:fill="FFFFFF"/>
        </w:rPr>
        <w:t xml:space="preserve"> в Україну,  питання адопції постало ще гостріше, так як безліч покинутих, голодних та беззахисних тварин залишилися просто неба і були евакуйовані з зони бойових дій небайдужими </w:t>
      </w:r>
      <w:proofErr w:type="spellStart"/>
      <w:r>
        <w:rPr>
          <w:sz w:val="28"/>
          <w:szCs w:val="28"/>
          <w:shd w:val="clear" w:color="auto" w:fill="FFFFFF"/>
        </w:rPr>
        <w:t>зооволонтерами</w:t>
      </w:r>
      <w:proofErr w:type="spellEnd"/>
      <w:r>
        <w:rPr>
          <w:sz w:val="28"/>
          <w:szCs w:val="28"/>
          <w:shd w:val="clear" w:color="auto" w:fill="FFFFFF"/>
        </w:rPr>
        <w:t xml:space="preserve"> та організаціями в компетенцію яких входить виконання функції захисту тварин. </w:t>
      </w:r>
      <w:r w:rsidRPr="0004227D">
        <w:rPr>
          <w:color w:val="080809"/>
          <w:sz w:val="28"/>
          <w:szCs w:val="28"/>
          <w:shd w:val="clear" w:color="auto" w:fill="FFFFFF"/>
        </w:rPr>
        <w:t>Евакуація тварин із зон бойових дій</w:t>
      </w:r>
      <w:r>
        <w:rPr>
          <w:color w:val="080809"/>
          <w:sz w:val="28"/>
          <w:szCs w:val="28"/>
          <w:shd w:val="clear" w:color="auto" w:fill="FFFFFF"/>
        </w:rPr>
        <w:t xml:space="preserve"> та подальша </w:t>
      </w:r>
      <w:proofErr w:type="spellStart"/>
      <w:r>
        <w:rPr>
          <w:color w:val="080809"/>
          <w:sz w:val="28"/>
          <w:szCs w:val="28"/>
          <w:shd w:val="clear" w:color="auto" w:fill="FFFFFF"/>
        </w:rPr>
        <w:t>адопція</w:t>
      </w:r>
      <w:proofErr w:type="spellEnd"/>
      <w:r w:rsidRPr="0004227D">
        <w:rPr>
          <w:color w:val="080809"/>
          <w:sz w:val="28"/>
          <w:szCs w:val="28"/>
          <w:shd w:val="clear" w:color="auto" w:fill="FFFFFF"/>
        </w:rPr>
        <w:t xml:space="preserve"> – це завжди складний, але </w:t>
      </w:r>
      <w:proofErr w:type="spellStart"/>
      <w:r w:rsidRPr="0004227D">
        <w:rPr>
          <w:color w:val="080809"/>
          <w:sz w:val="28"/>
          <w:szCs w:val="28"/>
          <w:shd w:val="clear" w:color="auto" w:fill="FFFFFF"/>
        </w:rPr>
        <w:t>життєво</w:t>
      </w:r>
      <w:proofErr w:type="spellEnd"/>
      <w:r w:rsidRPr="0004227D">
        <w:rPr>
          <w:color w:val="080809"/>
          <w:sz w:val="28"/>
          <w:szCs w:val="28"/>
          <w:shd w:val="clear" w:color="auto" w:fill="FFFFFF"/>
        </w:rPr>
        <w:t xml:space="preserve"> необхідний процес</w:t>
      </w:r>
      <w:r>
        <w:rPr>
          <w:color w:val="080809"/>
          <w:sz w:val="28"/>
          <w:szCs w:val="28"/>
          <w:shd w:val="clear" w:color="auto" w:fill="FFFFFF"/>
        </w:rPr>
        <w:t>, тому в</w:t>
      </w:r>
      <w:r>
        <w:rPr>
          <w:sz w:val="28"/>
          <w:szCs w:val="28"/>
          <w:lang w:eastAsia="uk-UA"/>
        </w:rPr>
        <w:t xml:space="preserve"> 2024 році Підприємством було започатковано новий формат заходів з прилаштування безпритульних тварин (Дні адопції на базі Міжнародного виставкового центру), за результатами проведення якого сотні тварин знаходять свої домівки</w:t>
      </w:r>
      <w:r>
        <w:rPr>
          <w:sz w:val="28"/>
          <w:szCs w:val="28"/>
          <w:lang w:eastAsia="uk-UA"/>
        </w:rPr>
        <w:t>.</w:t>
      </w:r>
    </w:p>
    <w:p w:rsidR="00866A07" w:rsidRPr="00971EFC" w:rsidRDefault="00866A07" w:rsidP="000A3AFD">
      <w:pPr>
        <w:ind w:firstLine="567"/>
        <w:jc w:val="both"/>
        <w:rPr>
          <w:sz w:val="28"/>
          <w:szCs w:val="28"/>
          <w:shd w:val="clear" w:color="auto" w:fill="FFFFFF"/>
        </w:rPr>
      </w:pPr>
      <w:r w:rsidRPr="00971EFC">
        <w:rPr>
          <w:sz w:val="28"/>
          <w:szCs w:val="28"/>
          <w:shd w:val="clear" w:color="auto" w:fill="FFFFFF"/>
        </w:rPr>
        <w:t>З метою оперативного вирішення питань, порушених у зверненнях громадян, для реалізації громадянами права на звернення і особистий прийом в Управлінні, відповідно до графіку, відбуваються прямі («гарячі») телефонні лінії.</w:t>
      </w:r>
    </w:p>
    <w:p w:rsidR="00F32076" w:rsidRPr="00971EFC" w:rsidRDefault="005D4C81" w:rsidP="000A3AFD">
      <w:pPr>
        <w:ind w:firstLine="567"/>
        <w:jc w:val="both"/>
        <w:rPr>
          <w:sz w:val="28"/>
          <w:szCs w:val="28"/>
          <w:shd w:val="clear" w:color="auto" w:fill="FFFFFF"/>
        </w:rPr>
      </w:pPr>
      <w:r w:rsidRPr="00971EFC">
        <w:rPr>
          <w:sz w:val="28"/>
          <w:szCs w:val="28"/>
          <w:shd w:val="clear" w:color="auto" w:fill="FFFFFF"/>
        </w:rPr>
        <w:t>Разом з тим, з</w:t>
      </w:r>
      <w:r w:rsidR="00F32076" w:rsidRPr="00971EFC">
        <w:rPr>
          <w:sz w:val="28"/>
          <w:szCs w:val="28"/>
          <w:shd w:val="clear" w:color="auto" w:fill="FFFFFF"/>
        </w:rPr>
        <w:t>аявники, здебільшого, віддають перевагу особистому спілкуванню з керівництвом під час прийомів</w:t>
      </w:r>
      <w:r w:rsidRPr="00971EFC">
        <w:rPr>
          <w:sz w:val="28"/>
          <w:szCs w:val="28"/>
          <w:shd w:val="clear" w:color="auto" w:fill="FFFFFF"/>
        </w:rPr>
        <w:t>,</w:t>
      </w:r>
      <w:r w:rsidR="00F32076" w:rsidRPr="00971EFC">
        <w:rPr>
          <w:sz w:val="28"/>
          <w:szCs w:val="28"/>
          <w:shd w:val="clear" w:color="auto" w:fill="FFFFFF"/>
        </w:rPr>
        <w:t xml:space="preserve"> </w:t>
      </w:r>
      <w:r w:rsidRPr="00971EFC">
        <w:rPr>
          <w:sz w:val="28"/>
          <w:szCs w:val="28"/>
          <w:shd w:val="clear" w:color="auto" w:fill="FFFFFF"/>
        </w:rPr>
        <w:t>т</w:t>
      </w:r>
      <w:r w:rsidR="00F32076" w:rsidRPr="00971EFC">
        <w:rPr>
          <w:sz w:val="28"/>
          <w:szCs w:val="28"/>
          <w:shd w:val="clear" w:color="auto" w:fill="FFFFFF"/>
        </w:rPr>
        <w:t>ому звернень громадян через прямі («гарячі») телефонні лінії не було.</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Інформація про роботу зі зверненнями громадян щоквартально розміщується на сайті </w:t>
      </w:r>
      <w:r w:rsidR="00785B33" w:rsidRPr="00971EFC">
        <w:rPr>
          <w:sz w:val="28"/>
          <w:szCs w:val="28"/>
          <w:shd w:val="clear" w:color="auto" w:fill="FFFFFF"/>
        </w:rPr>
        <w:t>Департаменту</w:t>
      </w:r>
      <w:r w:rsidRPr="00971EFC">
        <w:rPr>
          <w:sz w:val="28"/>
          <w:szCs w:val="28"/>
          <w:shd w:val="clear" w:color="auto" w:fill="FFFFFF"/>
        </w:rPr>
        <w:t>.</w:t>
      </w:r>
    </w:p>
    <w:p w:rsidR="00F32076" w:rsidRPr="00971EFC" w:rsidRDefault="00F32076" w:rsidP="000A3AFD">
      <w:pPr>
        <w:ind w:firstLine="567"/>
        <w:jc w:val="both"/>
        <w:rPr>
          <w:sz w:val="28"/>
          <w:szCs w:val="28"/>
          <w:shd w:val="clear" w:color="auto" w:fill="FFFFFF"/>
        </w:rPr>
      </w:pPr>
      <w:r w:rsidRPr="00971EFC">
        <w:rPr>
          <w:sz w:val="28"/>
          <w:szCs w:val="28"/>
          <w:shd w:val="clear" w:color="auto" w:fill="FFFFFF"/>
        </w:rPr>
        <w:t xml:space="preserve">Особисте право на звернення забезпечує громадянам можливість відстоювати свої права та законні інтереси, а також відновлювати їх у разі порушення, тому в </w:t>
      </w:r>
      <w:r w:rsidR="00C71904" w:rsidRPr="00971EFC">
        <w:rPr>
          <w:sz w:val="28"/>
          <w:szCs w:val="28"/>
          <w:shd w:val="clear" w:color="auto" w:fill="FFFFFF"/>
        </w:rPr>
        <w:t>Департаменті</w:t>
      </w:r>
      <w:r w:rsidRPr="00971EFC">
        <w:rPr>
          <w:sz w:val="28"/>
          <w:szCs w:val="28"/>
          <w:shd w:val="clear" w:color="auto" w:fill="FFFFFF"/>
        </w:rPr>
        <w:t xml:space="preserve"> робота зі зверненнями громадян є пріоритетною у повсякденній діяльності, постійно проводиться контроль за дотримання</w:t>
      </w:r>
      <w:r w:rsidR="00D64838" w:rsidRPr="00971EFC">
        <w:rPr>
          <w:sz w:val="28"/>
          <w:szCs w:val="28"/>
          <w:shd w:val="clear" w:color="auto" w:fill="FFFFFF"/>
        </w:rPr>
        <w:t>м</w:t>
      </w:r>
      <w:r w:rsidRPr="00971EFC">
        <w:rPr>
          <w:sz w:val="28"/>
          <w:szCs w:val="28"/>
          <w:shd w:val="clear" w:color="auto" w:fill="FFFFFF"/>
        </w:rPr>
        <w:t xml:space="preserve"> термінів розгляду звернень громадян, надання</w:t>
      </w:r>
      <w:r w:rsidR="00D64838" w:rsidRPr="00971EFC">
        <w:rPr>
          <w:sz w:val="28"/>
          <w:szCs w:val="28"/>
          <w:shd w:val="clear" w:color="auto" w:fill="FFFFFF"/>
        </w:rPr>
        <w:t>м</w:t>
      </w:r>
      <w:r w:rsidRPr="00971EFC">
        <w:rPr>
          <w:sz w:val="28"/>
          <w:szCs w:val="28"/>
          <w:shd w:val="clear" w:color="auto" w:fill="FFFFFF"/>
        </w:rPr>
        <w:t xml:space="preserve"> обґрунтованих відповідей на звернення, належн</w:t>
      </w:r>
      <w:r w:rsidR="00D64838" w:rsidRPr="00971EFC">
        <w:rPr>
          <w:sz w:val="28"/>
          <w:szCs w:val="28"/>
          <w:shd w:val="clear" w:color="auto" w:fill="FFFFFF"/>
        </w:rPr>
        <w:t>им</w:t>
      </w:r>
      <w:r w:rsidRPr="00971EFC">
        <w:rPr>
          <w:sz w:val="28"/>
          <w:szCs w:val="28"/>
          <w:shd w:val="clear" w:color="auto" w:fill="FFFFFF"/>
        </w:rPr>
        <w:t xml:space="preserve"> виконання</w:t>
      </w:r>
      <w:r w:rsidR="00D64838" w:rsidRPr="00971EFC">
        <w:rPr>
          <w:sz w:val="28"/>
          <w:szCs w:val="28"/>
          <w:shd w:val="clear" w:color="auto" w:fill="FFFFFF"/>
        </w:rPr>
        <w:t>м</w:t>
      </w:r>
      <w:r w:rsidRPr="00971EFC">
        <w:rPr>
          <w:sz w:val="28"/>
          <w:szCs w:val="28"/>
          <w:shd w:val="clear" w:color="auto" w:fill="FFFFFF"/>
        </w:rPr>
        <w:t xml:space="preserve"> резолюцій керівництва та </w:t>
      </w:r>
      <w:r w:rsidR="00D64838" w:rsidRPr="00971EFC">
        <w:rPr>
          <w:sz w:val="28"/>
          <w:szCs w:val="28"/>
          <w:shd w:val="clear" w:color="auto" w:fill="FFFFFF"/>
        </w:rPr>
        <w:t>дотриманням</w:t>
      </w:r>
      <w:r w:rsidRPr="00971EFC">
        <w:rPr>
          <w:sz w:val="28"/>
          <w:szCs w:val="28"/>
          <w:shd w:val="clear" w:color="auto" w:fill="FFFFFF"/>
        </w:rPr>
        <w:t xml:space="preserve"> вимог чинного законодавства України щодо звернень громадян.</w:t>
      </w:r>
    </w:p>
    <w:p w:rsidR="00321FD3" w:rsidRDefault="00853382" w:rsidP="00E26CAC">
      <w:pPr>
        <w:ind w:firstLine="567"/>
        <w:jc w:val="both"/>
        <w:rPr>
          <w:sz w:val="28"/>
          <w:szCs w:val="28"/>
          <w:shd w:val="clear" w:color="auto" w:fill="FFFFFF"/>
        </w:rPr>
      </w:pPr>
      <w:r w:rsidRPr="00971EFC">
        <w:rPr>
          <w:sz w:val="28"/>
          <w:szCs w:val="28"/>
          <w:shd w:val="clear" w:color="auto" w:fill="FFFFFF"/>
        </w:rPr>
        <w:t>З</w:t>
      </w:r>
      <w:r w:rsidR="002921FA" w:rsidRPr="00971EFC">
        <w:rPr>
          <w:sz w:val="28"/>
          <w:szCs w:val="28"/>
          <w:shd w:val="clear" w:color="auto" w:fill="FFFFFF"/>
        </w:rPr>
        <w:t>а</w:t>
      </w:r>
      <w:r w:rsidRPr="00971EFC">
        <w:rPr>
          <w:sz w:val="28"/>
          <w:szCs w:val="28"/>
          <w:shd w:val="clear" w:color="auto" w:fill="FFFFFF"/>
        </w:rPr>
        <w:t xml:space="preserve"> звітний період підпорядкованими </w:t>
      </w:r>
      <w:r w:rsidR="00C71904" w:rsidRPr="00971EFC">
        <w:rPr>
          <w:sz w:val="28"/>
          <w:szCs w:val="28"/>
          <w:shd w:val="clear" w:color="auto" w:fill="FFFFFF"/>
        </w:rPr>
        <w:t>Департаменту</w:t>
      </w:r>
      <w:r w:rsidR="0065400B" w:rsidRPr="00971EFC">
        <w:rPr>
          <w:sz w:val="28"/>
          <w:szCs w:val="28"/>
          <w:shd w:val="clear" w:color="auto" w:fill="FFFFFF"/>
        </w:rPr>
        <w:t xml:space="preserve"> </w:t>
      </w:r>
      <w:r w:rsidRPr="00971EFC">
        <w:rPr>
          <w:sz w:val="28"/>
          <w:szCs w:val="28"/>
          <w:shd w:val="clear" w:color="auto" w:fill="FFFFFF"/>
        </w:rPr>
        <w:t>комунальними підприємствами бул</w:t>
      </w:r>
      <w:r w:rsidR="006205CC" w:rsidRPr="00971EFC">
        <w:rPr>
          <w:sz w:val="28"/>
          <w:szCs w:val="28"/>
          <w:shd w:val="clear" w:color="auto" w:fill="FFFFFF"/>
        </w:rPr>
        <w:t>и</w:t>
      </w:r>
      <w:r w:rsidRPr="00971EFC">
        <w:rPr>
          <w:sz w:val="28"/>
          <w:szCs w:val="28"/>
          <w:shd w:val="clear" w:color="auto" w:fill="FFFFFF"/>
        </w:rPr>
        <w:t xml:space="preserve"> </w:t>
      </w:r>
      <w:r w:rsidR="006205CC" w:rsidRPr="00971EFC">
        <w:rPr>
          <w:sz w:val="28"/>
          <w:szCs w:val="28"/>
          <w:shd w:val="clear" w:color="auto" w:fill="FFFFFF"/>
        </w:rPr>
        <w:t>опрацьовані</w:t>
      </w:r>
      <w:r w:rsidR="0065400B" w:rsidRPr="00971EFC">
        <w:rPr>
          <w:sz w:val="28"/>
          <w:szCs w:val="28"/>
          <w:shd w:val="clear" w:color="auto" w:fill="FFFFFF"/>
        </w:rPr>
        <w:t xml:space="preserve"> звернення громадян та</w:t>
      </w:r>
      <w:r w:rsidR="006205CC" w:rsidRPr="00971EFC">
        <w:rPr>
          <w:sz w:val="28"/>
          <w:szCs w:val="28"/>
          <w:shd w:val="clear" w:color="auto" w:fill="FFFFFF"/>
        </w:rPr>
        <w:t xml:space="preserve"> </w:t>
      </w:r>
      <w:r w:rsidR="00D650E5" w:rsidRPr="00971EFC">
        <w:rPr>
          <w:sz w:val="28"/>
          <w:szCs w:val="28"/>
          <w:shd w:val="clear" w:color="auto" w:fill="FFFFFF"/>
        </w:rPr>
        <w:t xml:space="preserve">за результатами </w:t>
      </w:r>
      <w:r w:rsidR="00737771" w:rsidRPr="00971EFC">
        <w:rPr>
          <w:sz w:val="28"/>
          <w:szCs w:val="28"/>
          <w:shd w:val="clear" w:color="auto" w:fill="FFFFFF"/>
        </w:rPr>
        <w:t>проведен</w:t>
      </w:r>
      <w:r w:rsidR="006205CC" w:rsidRPr="00971EFC">
        <w:rPr>
          <w:sz w:val="28"/>
          <w:szCs w:val="28"/>
          <w:shd w:val="clear" w:color="auto" w:fill="FFFFFF"/>
        </w:rPr>
        <w:t>і</w:t>
      </w:r>
      <w:r w:rsidR="00737771" w:rsidRPr="00971EFC">
        <w:rPr>
          <w:sz w:val="28"/>
          <w:szCs w:val="28"/>
          <w:shd w:val="clear" w:color="auto" w:fill="FFFFFF"/>
        </w:rPr>
        <w:t xml:space="preserve"> </w:t>
      </w:r>
      <w:r w:rsidR="0065400B" w:rsidRPr="00971EFC">
        <w:rPr>
          <w:sz w:val="28"/>
          <w:szCs w:val="28"/>
          <w:shd w:val="clear" w:color="auto" w:fill="FFFFFF"/>
        </w:rPr>
        <w:t>відповідні</w:t>
      </w:r>
      <w:r w:rsidR="00E26CAC">
        <w:rPr>
          <w:sz w:val="28"/>
          <w:szCs w:val="28"/>
          <w:shd w:val="clear" w:color="auto" w:fill="FFFFFF"/>
        </w:rPr>
        <w:t xml:space="preserve"> роботи.</w:t>
      </w:r>
    </w:p>
    <w:p w:rsidR="00E26CAC" w:rsidRDefault="00E26CAC" w:rsidP="00E26CAC">
      <w:pPr>
        <w:ind w:firstLine="567"/>
        <w:jc w:val="both"/>
        <w:rPr>
          <w:sz w:val="28"/>
          <w:szCs w:val="28"/>
          <w:shd w:val="clear" w:color="auto" w:fill="FFFFFF"/>
        </w:rPr>
      </w:pPr>
    </w:p>
    <w:p w:rsidR="00E26CAC" w:rsidRDefault="00E26CAC" w:rsidP="00E26CAC">
      <w:pPr>
        <w:ind w:firstLine="567"/>
        <w:jc w:val="both"/>
        <w:rPr>
          <w:sz w:val="28"/>
          <w:szCs w:val="28"/>
          <w:shd w:val="clear" w:color="auto" w:fill="FFFFFF"/>
        </w:rPr>
      </w:pPr>
    </w:p>
    <w:p w:rsidR="00E26CAC" w:rsidRPr="00971EFC" w:rsidRDefault="00E26CAC" w:rsidP="00E26CAC">
      <w:pPr>
        <w:ind w:firstLine="567"/>
        <w:jc w:val="both"/>
        <w:rPr>
          <w:sz w:val="28"/>
          <w:szCs w:val="28"/>
          <w:shd w:val="clear" w:color="auto" w:fill="FFFFFF"/>
        </w:rPr>
      </w:pPr>
    </w:p>
    <w:p w:rsidR="00F32076" w:rsidRDefault="00737771" w:rsidP="000A3AFD">
      <w:pPr>
        <w:ind w:firstLine="567"/>
        <w:jc w:val="both"/>
        <w:rPr>
          <w:b/>
          <w:sz w:val="28"/>
          <w:szCs w:val="28"/>
          <w:u w:val="single"/>
          <w:shd w:val="clear" w:color="auto" w:fill="FFFFFF"/>
        </w:rPr>
      </w:pPr>
      <w:r w:rsidRPr="005A61C3">
        <w:rPr>
          <w:b/>
          <w:sz w:val="28"/>
          <w:szCs w:val="28"/>
          <w:u w:val="single"/>
          <w:shd w:val="clear" w:color="auto" w:fill="FFFFFF"/>
        </w:rPr>
        <w:lastRenderedPageBreak/>
        <w:t>КО «Київзеленбуд»</w:t>
      </w:r>
    </w:p>
    <w:p w:rsidR="00981095" w:rsidRPr="00971EFC" w:rsidRDefault="00981095" w:rsidP="000A3AFD">
      <w:pPr>
        <w:ind w:firstLine="567"/>
        <w:jc w:val="both"/>
        <w:rPr>
          <w:b/>
          <w:sz w:val="28"/>
          <w:szCs w:val="28"/>
          <w:u w:val="single"/>
          <w:shd w:val="clear" w:color="auto" w:fill="FFFFFF"/>
        </w:rPr>
      </w:pP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Виконання Програми економічного і соціального розвитку м. Києва на                     2024-2026 роки у 2025 році в частині капітальних вкладень по об’єктах, де замовником виконання робіт виступає КО «Київзеленбуд» за січень - червень 2025 року.</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Відповідно до Розпорядження Київської міської військової адміністрації від 23.12.2024 № 1445 «Про деякі питання виконання Програму економічного і соціального розвитку м. Києва на 2024-2026 роки у 2025 році» програма капітальних вкладень на 2025 рік по КО «Київзеленбуд» затверджена в сумі 13 726, 473 тис. грн., в т. ч. за рахунок бюджету розвитку 13726,4736 тис. грн.</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По об’єкту «Будівництво насосної станції на озері </w:t>
      </w:r>
      <w:proofErr w:type="spellStart"/>
      <w:r w:rsidRPr="00D4043E">
        <w:rPr>
          <w:rFonts w:eastAsia="Times New Roman"/>
          <w:sz w:val="28"/>
          <w:szCs w:val="28"/>
          <w:lang w:eastAsia="ru-RU"/>
        </w:rPr>
        <w:t>Вирлиця</w:t>
      </w:r>
      <w:proofErr w:type="spellEnd"/>
      <w:r w:rsidRPr="00D4043E">
        <w:rPr>
          <w:rFonts w:eastAsia="Times New Roman"/>
          <w:sz w:val="28"/>
          <w:szCs w:val="28"/>
          <w:lang w:eastAsia="ru-RU"/>
        </w:rPr>
        <w:t xml:space="preserve"> та водопроводу технічної води для поливу зелених насаджень Харківської площі та проспекту Бажана в Дарницькому районі» - підготовлено проєкт розпорядження «Про внесення змін до розпорядження від 18.11.2021 № 2394» та надіслано Департаменту захисту довкілля та адаптації до змін клімату виконавчого органу Київської міської ради (КМДА) на розгляд та внесення в установленому порядку на розгляд Київської міської військової адміністрації. Також здійснюються заходи з оформлення земельної ділянки в постійне користування.</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По об’єкту «Реконструкція та благоустрій парку «Орлятко» у  Солом’янському районі» - на кінець звітного місяця згідно з Законом України «Про публічні закупівлі» та особливостей Постанови Кабінету Міністрів України від 12.10.2022 № 1178 (зі змінами та доповненнями) проведено процедуру визначення виконавця робіт. Наразі переможця визначено. Триває процедура укладання договору.</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Виконання Програми економічного і соціального розвитку м. Києва на                     2024-2026 роки у 2025 році в частині капітального ремонту по об’єктах, де замовником виконання робіт виступає КО «Київзеленбуд», за січень - червень 2025 року.</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Відповідно до затвердженого адресного переліку об’єктів для виконання робіт з капітального ремонту в межах бюджетних призначень на 2025 рік до Департаменту захисту довкілля та адаптації до змін клімату виконавчого органу Київської міської ради (Київської міської державної адміністрації) згідно з наказом від 04.02.2025 № 34 «Про капітальний ремонт об’єктів, що фінансується в 2025 році за рахунок бюджетних коштів по Департаменту захисту довкілля та адаптації до зміни клімату виконавчого органу Київської міської ради (Київської міської державної адміністрації)» бюджетним призначенням доведено суму 126 754, 807 тис. грн на проведення робіт з  капітального ремонту на 11 об’єктах.</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Станом на 30.06.2025 по 4 об’єктах підготовлено завдання на </w:t>
      </w:r>
      <w:proofErr w:type="spellStart"/>
      <w:r w:rsidRPr="00D4043E">
        <w:rPr>
          <w:rFonts w:eastAsia="Times New Roman"/>
          <w:sz w:val="28"/>
          <w:szCs w:val="28"/>
          <w:lang w:eastAsia="ru-RU"/>
        </w:rPr>
        <w:t>проєктування</w:t>
      </w:r>
      <w:proofErr w:type="spellEnd"/>
      <w:r w:rsidRPr="00D4043E">
        <w:rPr>
          <w:rFonts w:eastAsia="Times New Roman"/>
          <w:sz w:val="28"/>
          <w:szCs w:val="28"/>
          <w:lang w:eastAsia="ru-RU"/>
        </w:rPr>
        <w:t xml:space="preserve"> капітального ремонту, які потребують розробки </w:t>
      </w:r>
      <w:proofErr w:type="spellStart"/>
      <w:r w:rsidRPr="00D4043E">
        <w:rPr>
          <w:rFonts w:eastAsia="Times New Roman"/>
          <w:sz w:val="28"/>
          <w:szCs w:val="28"/>
          <w:lang w:eastAsia="ru-RU"/>
        </w:rPr>
        <w:t>проєктів</w:t>
      </w:r>
      <w:proofErr w:type="spellEnd"/>
      <w:r w:rsidRPr="00D4043E">
        <w:rPr>
          <w:rFonts w:eastAsia="Times New Roman"/>
          <w:sz w:val="28"/>
          <w:szCs w:val="28"/>
          <w:lang w:eastAsia="ru-RU"/>
        </w:rPr>
        <w:t xml:space="preserve"> на виконання безбар’єрного доступу громадян та виконання умов </w:t>
      </w:r>
      <w:proofErr w:type="spellStart"/>
      <w:r w:rsidRPr="00D4043E">
        <w:rPr>
          <w:rFonts w:eastAsia="Times New Roman"/>
          <w:sz w:val="28"/>
          <w:szCs w:val="28"/>
          <w:lang w:eastAsia="ru-RU"/>
        </w:rPr>
        <w:t>інклюзивності</w:t>
      </w:r>
      <w:proofErr w:type="spellEnd"/>
      <w:r w:rsidRPr="00D4043E">
        <w:rPr>
          <w:rFonts w:eastAsia="Times New Roman"/>
          <w:sz w:val="28"/>
          <w:szCs w:val="28"/>
          <w:lang w:eastAsia="ru-RU"/>
        </w:rPr>
        <w:t>, влаштування зовнішнього освітлення та поливо-зрошувальної мережі, а саме:</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 Капітальний ремонт південної частини парку по вул. </w:t>
      </w:r>
      <w:proofErr w:type="spellStart"/>
      <w:r w:rsidRPr="00D4043E">
        <w:rPr>
          <w:rFonts w:eastAsia="Times New Roman"/>
          <w:sz w:val="28"/>
          <w:szCs w:val="28"/>
          <w:lang w:eastAsia="ru-RU"/>
        </w:rPr>
        <w:t>Прирічній</w:t>
      </w:r>
      <w:proofErr w:type="spellEnd"/>
      <w:r w:rsidRPr="00D4043E">
        <w:rPr>
          <w:rFonts w:eastAsia="Times New Roman"/>
          <w:sz w:val="28"/>
          <w:szCs w:val="28"/>
          <w:lang w:eastAsia="ru-RU"/>
        </w:rPr>
        <w:t xml:space="preserve"> у Оболонському районі Києва (погоджено Департамент захисту довкілля та </w:t>
      </w:r>
      <w:r w:rsidRPr="00D4043E">
        <w:rPr>
          <w:rFonts w:eastAsia="Times New Roman"/>
          <w:sz w:val="28"/>
          <w:szCs w:val="28"/>
          <w:lang w:eastAsia="ru-RU"/>
        </w:rPr>
        <w:lastRenderedPageBreak/>
        <w:t>адаптації до зміни клімату виконавчого органу Київської міської ради (Київської міської державної адміністрації);</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 Капітальний ремонт бігової доріжки вздовж озера </w:t>
      </w:r>
      <w:proofErr w:type="spellStart"/>
      <w:r w:rsidRPr="00D4043E">
        <w:rPr>
          <w:rFonts w:eastAsia="Times New Roman"/>
          <w:sz w:val="28"/>
          <w:szCs w:val="28"/>
          <w:lang w:eastAsia="ru-RU"/>
        </w:rPr>
        <w:t>Тельбін</w:t>
      </w:r>
      <w:proofErr w:type="spellEnd"/>
      <w:r w:rsidRPr="00D4043E">
        <w:rPr>
          <w:rFonts w:eastAsia="Times New Roman"/>
          <w:sz w:val="28"/>
          <w:szCs w:val="28"/>
          <w:lang w:eastAsia="ru-RU"/>
        </w:rPr>
        <w:t xml:space="preserve"> у Дніпровському районі;</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Капітальний ремонт ск</w:t>
      </w:r>
      <w:r w:rsidR="00D411BB">
        <w:rPr>
          <w:rFonts w:eastAsia="Times New Roman"/>
          <w:sz w:val="28"/>
          <w:szCs w:val="28"/>
          <w:lang w:eastAsia="ru-RU"/>
        </w:rPr>
        <w:t xml:space="preserve">веру «Сквер Небесної Сотні» на </w:t>
      </w:r>
      <w:r w:rsidRPr="00D4043E">
        <w:rPr>
          <w:rFonts w:eastAsia="Times New Roman"/>
          <w:sz w:val="28"/>
          <w:szCs w:val="28"/>
          <w:lang w:eastAsia="ru-RU"/>
        </w:rPr>
        <w:t>вул. Михайлівській, 24-26 та Михайлівській площі у Шевченківському районі;</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 Капітальний ремонт скверу на розі </w:t>
      </w:r>
      <w:proofErr w:type="spellStart"/>
      <w:r w:rsidRPr="00D4043E">
        <w:rPr>
          <w:rFonts w:eastAsia="Times New Roman"/>
          <w:sz w:val="28"/>
          <w:szCs w:val="28"/>
          <w:lang w:eastAsia="ru-RU"/>
        </w:rPr>
        <w:t>просп</w:t>
      </w:r>
      <w:proofErr w:type="spellEnd"/>
      <w:r w:rsidRPr="00D4043E">
        <w:rPr>
          <w:rFonts w:eastAsia="Times New Roman"/>
          <w:sz w:val="28"/>
          <w:szCs w:val="28"/>
          <w:lang w:eastAsia="ru-RU"/>
        </w:rPr>
        <w:t xml:space="preserve">. Берестейського та                           вул. Чорнобильської та скверу на </w:t>
      </w:r>
      <w:proofErr w:type="spellStart"/>
      <w:r w:rsidRPr="00D4043E">
        <w:rPr>
          <w:rFonts w:eastAsia="Times New Roman"/>
          <w:sz w:val="28"/>
          <w:szCs w:val="28"/>
          <w:lang w:eastAsia="ru-RU"/>
        </w:rPr>
        <w:t>просп</w:t>
      </w:r>
      <w:proofErr w:type="spellEnd"/>
      <w:r w:rsidRPr="00D4043E">
        <w:rPr>
          <w:rFonts w:eastAsia="Times New Roman"/>
          <w:sz w:val="28"/>
          <w:szCs w:val="28"/>
          <w:lang w:eastAsia="ru-RU"/>
        </w:rPr>
        <w:t>. Берестейському, 144 у Святошинському районі.</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Відповідно до пункту 1 протоколу доручень № 9 підготовлено пакет документів щодо необхідності коригування </w:t>
      </w:r>
      <w:proofErr w:type="spellStart"/>
      <w:r w:rsidRPr="00D4043E">
        <w:rPr>
          <w:rFonts w:eastAsia="Times New Roman"/>
          <w:sz w:val="28"/>
          <w:szCs w:val="28"/>
          <w:lang w:eastAsia="ru-RU"/>
        </w:rPr>
        <w:t>проєктної</w:t>
      </w:r>
      <w:proofErr w:type="spellEnd"/>
      <w:r w:rsidRPr="00D4043E">
        <w:rPr>
          <w:rFonts w:eastAsia="Times New Roman"/>
          <w:sz w:val="28"/>
          <w:szCs w:val="28"/>
          <w:lang w:eastAsia="ru-RU"/>
        </w:rPr>
        <w:t xml:space="preserve"> документації по об’єктах, а саме:</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Капітальний ремонт скверу на вулиці Митрополита Шептицького Андрія, 5 у Дніпровському районі;</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Капітальний ремонт парку біля будинку культури ДВРЗ в Дніпровському районі;</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Капітальний ремонт парку відпочинку між проспектом Миколи Бажана та вулицею </w:t>
      </w:r>
      <w:proofErr w:type="spellStart"/>
      <w:r w:rsidRPr="00D4043E">
        <w:rPr>
          <w:rFonts w:eastAsia="Times New Roman"/>
          <w:sz w:val="28"/>
          <w:szCs w:val="28"/>
          <w:lang w:eastAsia="ru-RU"/>
        </w:rPr>
        <w:t>Срібнокільською</w:t>
      </w:r>
      <w:proofErr w:type="spellEnd"/>
      <w:r w:rsidRPr="00D4043E">
        <w:rPr>
          <w:rFonts w:eastAsia="Times New Roman"/>
          <w:sz w:val="28"/>
          <w:szCs w:val="28"/>
          <w:lang w:eastAsia="ru-RU"/>
        </w:rPr>
        <w:t xml:space="preserve"> навколо озера «Срібний кіл» у Дарницькому районі;</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Капітальний ремонт благоустрою та озеленення парку культури та відпочинку в Оболонському районі (навколо озер Йорданське та Кирилівське).</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По об’єкту «Влаштування дитячих та спортивних майданчиків та малих  архітектурних форм (лави, урни) в сквері на вул. Вишгородська, 10-12 в Оболонському районі Києва» сформована кошторисна документація по дефектному акту. Наразі подано пакет документів для проходження експертизи та отримання позитивного  експертного звіту.</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Водночас проведена процедура закупівлі  на виконання будівельних робіт, а саме:</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Капітальний ремонт скверу на вулиці Митрополита Шептицького Андрія, 5 у Дніпровському районі. Наразі переможця визначено. Триває процедура укладання договору.</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Капітальний ремонт парку біля будинку культури ДВРЗ в Дніпровському районі. Наразі переможця визначено. Триває процедура укладання договору.</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Відповідно до Закону України «Про публічні закупівлі» та особливостей Постанови Кабінету Міністрів України від 12.10.2022 № 1178 (зі змінами та доповненнями) укладено договори та розпочато роботи по об’єктам:</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 На виконання </w:t>
      </w:r>
      <w:proofErr w:type="spellStart"/>
      <w:r w:rsidRPr="00D4043E">
        <w:rPr>
          <w:rFonts w:eastAsia="Times New Roman"/>
          <w:sz w:val="28"/>
          <w:szCs w:val="28"/>
          <w:lang w:eastAsia="ru-RU"/>
        </w:rPr>
        <w:t>проєктних</w:t>
      </w:r>
      <w:proofErr w:type="spellEnd"/>
      <w:r w:rsidRPr="00D4043E">
        <w:rPr>
          <w:rFonts w:eastAsia="Times New Roman"/>
          <w:sz w:val="28"/>
          <w:szCs w:val="28"/>
          <w:lang w:eastAsia="ru-RU"/>
        </w:rPr>
        <w:t xml:space="preserve"> робіт по 2 об’єктам:</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Капітальний ремонт південної частини парку по вул. </w:t>
      </w:r>
      <w:proofErr w:type="spellStart"/>
      <w:r w:rsidRPr="00D4043E">
        <w:rPr>
          <w:rFonts w:eastAsia="Times New Roman"/>
          <w:sz w:val="28"/>
          <w:szCs w:val="28"/>
          <w:lang w:eastAsia="ru-RU"/>
        </w:rPr>
        <w:t>Прирічній</w:t>
      </w:r>
      <w:proofErr w:type="spellEnd"/>
      <w:r w:rsidRPr="00D4043E">
        <w:rPr>
          <w:rFonts w:eastAsia="Times New Roman"/>
          <w:sz w:val="28"/>
          <w:szCs w:val="28"/>
          <w:lang w:eastAsia="ru-RU"/>
        </w:rPr>
        <w:t xml:space="preserve"> у Оболонському районі Києва. Наразі </w:t>
      </w:r>
      <w:proofErr w:type="spellStart"/>
      <w:r w:rsidRPr="00D4043E">
        <w:rPr>
          <w:rFonts w:eastAsia="Times New Roman"/>
          <w:sz w:val="28"/>
          <w:szCs w:val="28"/>
          <w:lang w:eastAsia="ru-RU"/>
        </w:rPr>
        <w:t>проєктні</w:t>
      </w:r>
      <w:proofErr w:type="spellEnd"/>
      <w:r w:rsidRPr="00D4043E">
        <w:rPr>
          <w:rFonts w:eastAsia="Times New Roman"/>
          <w:sz w:val="28"/>
          <w:szCs w:val="28"/>
          <w:lang w:eastAsia="ru-RU"/>
        </w:rPr>
        <w:t xml:space="preserve"> роботи на завершальному етапі; виконується перевірка та погодження </w:t>
      </w:r>
      <w:proofErr w:type="spellStart"/>
      <w:r w:rsidRPr="00D4043E">
        <w:rPr>
          <w:rFonts w:eastAsia="Times New Roman"/>
          <w:sz w:val="28"/>
          <w:szCs w:val="28"/>
          <w:lang w:eastAsia="ru-RU"/>
        </w:rPr>
        <w:t>проєктів</w:t>
      </w:r>
      <w:proofErr w:type="spellEnd"/>
      <w:r w:rsidRPr="00D4043E">
        <w:rPr>
          <w:rFonts w:eastAsia="Times New Roman"/>
          <w:sz w:val="28"/>
          <w:szCs w:val="28"/>
          <w:lang w:eastAsia="ru-RU"/>
        </w:rPr>
        <w:t xml:space="preserve"> в КП «Інформатика» та</w:t>
      </w:r>
      <w:r w:rsidR="00270F61">
        <w:rPr>
          <w:rFonts w:eastAsia="Times New Roman"/>
          <w:sz w:val="28"/>
          <w:szCs w:val="28"/>
          <w:lang w:eastAsia="ru-RU"/>
        </w:rPr>
        <w:t xml:space="preserve"> </w:t>
      </w:r>
      <w:r w:rsidR="00270F61">
        <w:rPr>
          <w:rFonts w:eastAsia="Times New Roman"/>
          <w:sz w:val="28"/>
          <w:szCs w:val="28"/>
          <w:lang w:eastAsia="ru-RU"/>
        </w:rPr>
        <w:br/>
      </w:r>
      <w:r w:rsidRPr="00D4043E">
        <w:rPr>
          <w:rFonts w:eastAsia="Times New Roman"/>
          <w:sz w:val="28"/>
          <w:szCs w:val="28"/>
          <w:lang w:eastAsia="ru-RU"/>
        </w:rPr>
        <w:t>КП «</w:t>
      </w:r>
      <w:proofErr w:type="spellStart"/>
      <w:r w:rsidRPr="00D4043E">
        <w:rPr>
          <w:rFonts w:eastAsia="Times New Roman"/>
          <w:sz w:val="28"/>
          <w:szCs w:val="28"/>
          <w:lang w:eastAsia="ru-RU"/>
        </w:rPr>
        <w:t>Київміськсвітло</w:t>
      </w:r>
      <w:proofErr w:type="spellEnd"/>
      <w:r w:rsidRPr="00D4043E">
        <w:rPr>
          <w:rFonts w:eastAsia="Times New Roman"/>
          <w:sz w:val="28"/>
          <w:szCs w:val="28"/>
          <w:lang w:eastAsia="ru-RU"/>
        </w:rPr>
        <w:t>», а також проходить експертизу.</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Капітальний ремонт скверу на розі </w:t>
      </w:r>
      <w:proofErr w:type="spellStart"/>
      <w:r w:rsidRPr="00D4043E">
        <w:rPr>
          <w:rFonts w:eastAsia="Times New Roman"/>
          <w:sz w:val="28"/>
          <w:szCs w:val="28"/>
          <w:lang w:eastAsia="ru-RU"/>
        </w:rPr>
        <w:t>просп</w:t>
      </w:r>
      <w:proofErr w:type="spellEnd"/>
      <w:r w:rsidRPr="00D4043E">
        <w:rPr>
          <w:rFonts w:eastAsia="Times New Roman"/>
          <w:sz w:val="28"/>
          <w:szCs w:val="28"/>
          <w:lang w:eastAsia="ru-RU"/>
        </w:rPr>
        <w:t xml:space="preserve">. Берестейського та вул.  Чорнобильської і скверу на </w:t>
      </w:r>
      <w:proofErr w:type="spellStart"/>
      <w:r w:rsidRPr="00D4043E">
        <w:rPr>
          <w:rFonts w:eastAsia="Times New Roman"/>
          <w:sz w:val="28"/>
          <w:szCs w:val="28"/>
          <w:lang w:eastAsia="ru-RU"/>
        </w:rPr>
        <w:t>просп</w:t>
      </w:r>
      <w:proofErr w:type="spellEnd"/>
      <w:r w:rsidRPr="00D4043E">
        <w:rPr>
          <w:rFonts w:eastAsia="Times New Roman"/>
          <w:sz w:val="28"/>
          <w:szCs w:val="28"/>
          <w:lang w:eastAsia="ru-RU"/>
        </w:rPr>
        <w:t xml:space="preserve">. </w:t>
      </w:r>
      <w:proofErr w:type="spellStart"/>
      <w:r w:rsidRPr="00D4043E">
        <w:rPr>
          <w:rFonts w:eastAsia="Times New Roman"/>
          <w:sz w:val="28"/>
          <w:szCs w:val="28"/>
          <w:lang w:eastAsia="ru-RU"/>
        </w:rPr>
        <w:t>Берестецйському</w:t>
      </w:r>
      <w:proofErr w:type="spellEnd"/>
      <w:r w:rsidRPr="00D4043E">
        <w:rPr>
          <w:rFonts w:eastAsia="Times New Roman"/>
          <w:sz w:val="28"/>
          <w:szCs w:val="28"/>
          <w:lang w:eastAsia="ru-RU"/>
        </w:rPr>
        <w:t xml:space="preserve">, 144 у Святошинському районі. </w:t>
      </w:r>
      <w:proofErr w:type="spellStart"/>
      <w:r w:rsidRPr="00D4043E">
        <w:rPr>
          <w:rFonts w:eastAsia="Times New Roman"/>
          <w:sz w:val="28"/>
          <w:szCs w:val="28"/>
          <w:lang w:eastAsia="ru-RU"/>
        </w:rPr>
        <w:t>Проєктні</w:t>
      </w:r>
      <w:proofErr w:type="spellEnd"/>
      <w:r w:rsidRPr="00D4043E">
        <w:rPr>
          <w:rFonts w:eastAsia="Times New Roman"/>
          <w:sz w:val="28"/>
          <w:szCs w:val="28"/>
          <w:lang w:eastAsia="ru-RU"/>
        </w:rPr>
        <w:t xml:space="preserve"> роботи на завершальному етапі.</w:t>
      </w:r>
    </w:p>
    <w:p w:rsidR="00D4043E" w:rsidRPr="00D4043E" w:rsidRDefault="00D4043E" w:rsidP="00D4043E">
      <w:pPr>
        <w:ind w:firstLine="567"/>
        <w:jc w:val="both"/>
        <w:rPr>
          <w:rFonts w:eastAsia="Times New Roman"/>
          <w:sz w:val="28"/>
          <w:szCs w:val="28"/>
          <w:lang w:eastAsia="ru-RU"/>
        </w:rPr>
      </w:pP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Позитивно вирішені питання на звернення громадян: </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Руденко Ганна Василівна</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lastRenderedPageBreak/>
        <w:t xml:space="preserve">Адреса: вул. Князя Романа Мстиславича, 28-А, </w:t>
      </w:r>
      <w:proofErr w:type="spellStart"/>
      <w:r w:rsidRPr="00D4043E">
        <w:rPr>
          <w:rFonts w:eastAsia="Times New Roman"/>
          <w:sz w:val="28"/>
          <w:szCs w:val="28"/>
          <w:lang w:eastAsia="ru-RU"/>
        </w:rPr>
        <w:t>кв</w:t>
      </w:r>
      <w:proofErr w:type="spellEnd"/>
      <w:r w:rsidRPr="00D4043E">
        <w:rPr>
          <w:rFonts w:eastAsia="Times New Roman"/>
          <w:sz w:val="28"/>
          <w:szCs w:val="28"/>
          <w:lang w:eastAsia="ru-RU"/>
        </w:rPr>
        <w:t>. 40</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Питання: Про необхідність виконання ремонту тріщини в асфальтовому покритті  на тротуарі  в парку «Перемога» у Дніпровському  районі м. Києва.</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На території пару відремонтовано пошкоджене асфальтове покриття тротуару в повному обсязі.</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Адреса позитивно вирішеного питання: Парк «Перемога» у Дніпровському районі м. Києва.</w:t>
      </w:r>
    </w:p>
    <w:p w:rsidR="00D4043E" w:rsidRPr="00D4043E" w:rsidRDefault="00D4043E" w:rsidP="00D4043E">
      <w:pPr>
        <w:ind w:firstLine="567"/>
        <w:jc w:val="both"/>
        <w:rPr>
          <w:rFonts w:eastAsia="Times New Roman"/>
          <w:sz w:val="28"/>
          <w:szCs w:val="28"/>
          <w:lang w:eastAsia="ru-RU"/>
        </w:rPr>
      </w:pP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Гостило Євгеній Іванович</w:t>
      </w:r>
    </w:p>
    <w:p w:rsidR="00D4043E" w:rsidRPr="00D4043E" w:rsidRDefault="00D4043E" w:rsidP="00D4043E">
      <w:pPr>
        <w:ind w:firstLine="567"/>
        <w:jc w:val="both"/>
        <w:rPr>
          <w:rFonts w:eastAsia="Times New Roman"/>
          <w:sz w:val="28"/>
          <w:szCs w:val="28"/>
          <w:lang w:eastAsia="ru-RU"/>
        </w:rPr>
      </w:pPr>
      <w:proofErr w:type="spellStart"/>
      <w:r w:rsidRPr="00D4043E">
        <w:rPr>
          <w:rFonts w:eastAsia="Times New Roman"/>
          <w:sz w:val="28"/>
          <w:szCs w:val="28"/>
          <w:lang w:eastAsia="ru-RU"/>
        </w:rPr>
        <w:t>Адреса:вул</w:t>
      </w:r>
      <w:proofErr w:type="spellEnd"/>
      <w:r w:rsidRPr="00D4043E">
        <w:rPr>
          <w:rFonts w:eastAsia="Times New Roman"/>
          <w:sz w:val="28"/>
          <w:szCs w:val="28"/>
          <w:lang w:eastAsia="ru-RU"/>
        </w:rPr>
        <w:t xml:space="preserve">.  Каштанова, 13, </w:t>
      </w:r>
      <w:proofErr w:type="spellStart"/>
      <w:r w:rsidRPr="00D4043E">
        <w:rPr>
          <w:rFonts w:eastAsia="Times New Roman"/>
          <w:sz w:val="28"/>
          <w:szCs w:val="28"/>
          <w:lang w:eastAsia="ru-RU"/>
        </w:rPr>
        <w:t>кв</w:t>
      </w:r>
      <w:proofErr w:type="spellEnd"/>
      <w:r w:rsidRPr="00D4043E">
        <w:rPr>
          <w:rFonts w:eastAsia="Times New Roman"/>
          <w:sz w:val="28"/>
          <w:szCs w:val="28"/>
          <w:lang w:eastAsia="ru-RU"/>
        </w:rPr>
        <w:t>. 232</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Питання: відновлення зовнішнього освітлення  в парку «Перемога» у Дніпровському районі.</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 xml:space="preserve">Станом на 27.06.2025 відновлено зовнішнє освітлення в парку «Перемога» у Дніпровського району </w:t>
      </w:r>
    </w:p>
    <w:p w:rsidR="00D4043E" w:rsidRPr="00D4043E" w:rsidRDefault="00D4043E" w:rsidP="00D4043E">
      <w:pPr>
        <w:ind w:firstLine="567"/>
        <w:jc w:val="both"/>
        <w:rPr>
          <w:rFonts w:eastAsia="Times New Roman"/>
          <w:sz w:val="28"/>
          <w:szCs w:val="28"/>
          <w:lang w:eastAsia="ru-RU"/>
        </w:rPr>
      </w:pPr>
      <w:r w:rsidRPr="00D4043E">
        <w:rPr>
          <w:rFonts w:eastAsia="Times New Roman"/>
          <w:sz w:val="28"/>
          <w:szCs w:val="28"/>
          <w:lang w:eastAsia="ru-RU"/>
        </w:rPr>
        <w:t>Адреса позитивно вирішеного питання: Парк «Перемога» у Дніпровському районі  м. Києва</w:t>
      </w:r>
      <w:r w:rsidR="00270F61">
        <w:rPr>
          <w:rFonts w:eastAsia="Times New Roman"/>
          <w:sz w:val="28"/>
          <w:szCs w:val="28"/>
          <w:lang w:eastAsia="ru-RU"/>
        </w:rPr>
        <w:t>.</w:t>
      </w:r>
      <w:r w:rsidRPr="00D4043E">
        <w:rPr>
          <w:rFonts w:eastAsia="Times New Roman"/>
          <w:sz w:val="28"/>
          <w:szCs w:val="28"/>
          <w:lang w:eastAsia="ru-RU"/>
        </w:rPr>
        <w:t xml:space="preserve"> </w:t>
      </w:r>
    </w:p>
    <w:p w:rsidR="00270F61" w:rsidRPr="00E26CAC" w:rsidRDefault="00966C4E" w:rsidP="00E26CAC">
      <w:pPr>
        <w:ind w:firstLine="567"/>
        <w:jc w:val="both"/>
        <w:rPr>
          <w:rFonts w:eastAsia="Times New Roman"/>
          <w:sz w:val="28"/>
          <w:szCs w:val="28"/>
        </w:rPr>
      </w:pPr>
      <w:r w:rsidRPr="00304F18">
        <w:rPr>
          <w:rFonts w:eastAsia="Times New Roman"/>
          <w:sz w:val="28"/>
          <w:szCs w:val="28"/>
        </w:rPr>
        <w:t xml:space="preserve">З початку року силами районних комунальних підприємств по утриманню зелених насаджень міста Києва висаджено </w:t>
      </w:r>
      <w:r w:rsidR="00D411BB">
        <w:rPr>
          <w:rFonts w:eastAsia="Times New Roman"/>
          <w:sz w:val="28"/>
          <w:szCs w:val="28"/>
        </w:rPr>
        <w:t>3923</w:t>
      </w:r>
      <w:r w:rsidRPr="00304F18">
        <w:rPr>
          <w:rFonts w:eastAsia="Times New Roman"/>
          <w:sz w:val="28"/>
          <w:szCs w:val="28"/>
        </w:rPr>
        <w:t xml:space="preserve"> дерев</w:t>
      </w:r>
      <w:r w:rsidR="00D411BB">
        <w:rPr>
          <w:rFonts w:eastAsia="Times New Roman"/>
          <w:sz w:val="28"/>
          <w:szCs w:val="28"/>
        </w:rPr>
        <w:t>а</w:t>
      </w:r>
      <w:r w:rsidRPr="00304F18">
        <w:rPr>
          <w:rFonts w:eastAsia="Times New Roman"/>
          <w:sz w:val="28"/>
          <w:szCs w:val="28"/>
        </w:rPr>
        <w:t xml:space="preserve">, </w:t>
      </w:r>
      <w:r w:rsidR="00D411BB">
        <w:rPr>
          <w:rFonts w:eastAsia="Times New Roman"/>
          <w:sz w:val="28"/>
          <w:szCs w:val="28"/>
        </w:rPr>
        <w:t>29021 кущ</w:t>
      </w:r>
      <w:r w:rsidRPr="00304F18">
        <w:rPr>
          <w:rFonts w:eastAsia="Times New Roman"/>
          <w:sz w:val="28"/>
          <w:szCs w:val="28"/>
        </w:rPr>
        <w:t xml:space="preserve">, </w:t>
      </w:r>
      <w:r w:rsidR="00D411BB">
        <w:rPr>
          <w:rFonts w:eastAsia="Times New Roman"/>
          <w:sz w:val="28"/>
          <w:szCs w:val="28"/>
        </w:rPr>
        <w:t>1,615</w:t>
      </w:r>
      <w:r>
        <w:rPr>
          <w:rFonts w:eastAsia="Times New Roman"/>
          <w:sz w:val="28"/>
          <w:szCs w:val="28"/>
        </w:rPr>
        <w:t> млн. </w:t>
      </w:r>
      <w:r w:rsidRPr="00304F18">
        <w:rPr>
          <w:rFonts w:eastAsia="Times New Roman"/>
          <w:sz w:val="28"/>
          <w:szCs w:val="28"/>
        </w:rPr>
        <w:t>шт. квіткової продукції, влаштовано</w:t>
      </w:r>
      <w:r w:rsidR="00D411BB">
        <w:rPr>
          <w:rFonts w:eastAsia="Times New Roman"/>
          <w:sz w:val="28"/>
          <w:szCs w:val="28"/>
        </w:rPr>
        <w:t xml:space="preserve"> 11,1084 га</w:t>
      </w:r>
      <w:r w:rsidRPr="00304F18">
        <w:rPr>
          <w:rFonts w:eastAsia="Times New Roman"/>
          <w:sz w:val="28"/>
          <w:szCs w:val="28"/>
        </w:rPr>
        <w:t xml:space="preserve"> та відремонтовано </w:t>
      </w:r>
      <w:r w:rsidR="00D411BB">
        <w:rPr>
          <w:rFonts w:eastAsia="Times New Roman"/>
          <w:sz w:val="28"/>
          <w:szCs w:val="28"/>
        </w:rPr>
        <w:t>25,3977</w:t>
      </w:r>
      <w:r w:rsidRPr="00304F18">
        <w:rPr>
          <w:rFonts w:eastAsia="Times New Roman"/>
          <w:sz w:val="28"/>
          <w:szCs w:val="28"/>
        </w:rPr>
        <w:t xml:space="preserve"> </w:t>
      </w:r>
      <w:r>
        <w:rPr>
          <w:rFonts w:eastAsia="Times New Roman"/>
          <w:sz w:val="28"/>
          <w:szCs w:val="28"/>
        </w:rPr>
        <w:t>га газону</w:t>
      </w:r>
      <w:r w:rsidRPr="00304F18">
        <w:rPr>
          <w:rFonts w:eastAsia="Times New Roman"/>
          <w:sz w:val="28"/>
          <w:szCs w:val="28"/>
        </w:rPr>
        <w:t>,</w:t>
      </w:r>
      <w:r w:rsidR="00D411BB">
        <w:rPr>
          <w:rFonts w:eastAsia="Times New Roman"/>
          <w:sz w:val="28"/>
          <w:szCs w:val="28"/>
        </w:rPr>
        <w:t xml:space="preserve"> влаштовано 1,9941 га декоративних луків</w:t>
      </w:r>
      <w:r w:rsidRPr="00304F18">
        <w:rPr>
          <w:rFonts w:eastAsia="Times New Roman"/>
          <w:sz w:val="28"/>
          <w:szCs w:val="28"/>
        </w:rPr>
        <w:t xml:space="preserve"> видалено </w:t>
      </w:r>
      <w:r w:rsidR="00D411BB">
        <w:rPr>
          <w:rFonts w:eastAsia="Times New Roman"/>
          <w:sz w:val="28"/>
          <w:szCs w:val="28"/>
        </w:rPr>
        <w:t>2962</w:t>
      </w:r>
      <w:r w:rsidRPr="00304F18">
        <w:rPr>
          <w:rFonts w:eastAsia="Times New Roman"/>
          <w:sz w:val="28"/>
          <w:szCs w:val="28"/>
        </w:rPr>
        <w:t xml:space="preserve"> сухостійних та </w:t>
      </w:r>
      <w:r w:rsidR="00D411BB">
        <w:rPr>
          <w:rFonts w:eastAsia="Times New Roman"/>
          <w:sz w:val="28"/>
          <w:szCs w:val="28"/>
        </w:rPr>
        <w:t xml:space="preserve">1502 </w:t>
      </w:r>
      <w:r w:rsidRPr="00304F18">
        <w:rPr>
          <w:rFonts w:eastAsia="Times New Roman"/>
          <w:sz w:val="28"/>
          <w:szCs w:val="28"/>
        </w:rPr>
        <w:t>аварійних дерев</w:t>
      </w:r>
      <w:r w:rsidR="00D411BB">
        <w:rPr>
          <w:rFonts w:eastAsia="Times New Roman"/>
          <w:sz w:val="28"/>
          <w:szCs w:val="28"/>
        </w:rPr>
        <w:t>а</w:t>
      </w:r>
      <w:r w:rsidRPr="00304F18">
        <w:rPr>
          <w:rFonts w:eastAsia="Times New Roman"/>
          <w:sz w:val="28"/>
          <w:szCs w:val="28"/>
        </w:rPr>
        <w:t xml:space="preserve">, видалено омели з </w:t>
      </w:r>
      <w:r w:rsidR="00D411BB">
        <w:rPr>
          <w:rFonts w:eastAsia="Times New Roman"/>
          <w:sz w:val="28"/>
          <w:szCs w:val="28"/>
        </w:rPr>
        <w:t>4166</w:t>
      </w:r>
      <w:r w:rsidRPr="00304F18">
        <w:rPr>
          <w:rFonts w:eastAsia="Times New Roman"/>
          <w:sz w:val="28"/>
          <w:szCs w:val="28"/>
        </w:rPr>
        <w:t xml:space="preserve"> крон дерев, встановлено </w:t>
      </w:r>
      <w:r w:rsidR="00D411BB">
        <w:rPr>
          <w:rFonts w:eastAsia="Times New Roman"/>
          <w:sz w:val="28"/>
          <w:szCs w:val="28"/>
        </w:rPr>
        <w:t>2047 обмежувачів на зелену зону</w:t>
      </w:r>
      <w:r w:rsidRPr="00304F18">
        <w:rPr>
          <w:rFonts w:eastAsia="Times New Roman"/>
          <w:sz w:val="28"/>
          <w:szCs w:val="28"/>
        </w:rPr>
        <w:t>,</w:t>
      </w:r>
      <w:r w:rsidR="00D411BB">
        <w:rPr>
          <w:rFonts w:eastAsia="Times New Roman"/>
          <w:sz w:val="28"/>
          <w:szCs w:val="28"/>
        </w:rPr>
        <w:t xml:space="preserve"> встановлено 3094 сумки для поливу</w:t>
      </w:r>
      <w:r w:rsidRPr="00304F18">
        <w:rPr>
          <w:rFonts w:eastAsia="Times New Roman"/>
          <w:sz w:val="28"/>
          <w:szCs w:val="28"/>
        </w:rPr>
        <w:t xml:space="preserve"> встановлено </w:t>
      </w:r>
      <w:r w:rsidR="00D411BB">
        <w:rPr>
          <w:rFonts w:eastAsia="Times New Roman"/>
          <w:sz w:val="28"/>
          <w:szCs w:val="28"/>
        </w:rPr>
        <w:t>85</w:t>
      </w:r>
      <w:r w:rsidRPr="00304F18">
        <w:rPr>
          <w:rFonts w:eastAsia="Times New Roman"/>
          <w:sz w:val="28"/>
          <w:szCs w:val="28"/>
        </w:rPr>
        <w:t xml:space="preserve"> нових та відремонтовано </w:t>
      </w:r>
      <w:r w:rsidR="00D411BB">
        <w:rPr>
          <w:rFonts w:eastAsia="Times New Roman"/>
          <w:sz w:val="28"/>
          <w:szCs w:val="28"/>
        </w:rPr>
        <w:t>1861</w:t>
      </w:r>
      <w:r>
        <w:rPr>
          <w:rFonts w:eastAsia="Times New Roman"/>
          <w:sz w:val="28"/>
          <w:szCs w:val="28"/>
        </w:rPr>
        <w:t xml:space="preserve"> існуючих</w:t>
      </w:r>
      <w:r w:rsidRPr="00304F18">
        <w:rPr>
          <w:rFonts w:eastAsia="Times New Roman"/>
          <w:sz w:val="28"/>
          <w:szCs w:val="28"/>
        </w:rPr>
        <w:t xml:space="preserve"> лав, встановлено </w:t>
      </w:r>
      <w:r w:rsidR="00D411BB">
        <w:rPr>
          <w:rFonts w:eastAsia="Times New Roman"/>
          <w:sz w:val="28"/>
          <w:szCs w:val="28"/>
        </w:rPr>
        <w:t>82</w:t>
      </w:r>
      <w:r w:rsidRPr="00304F18">
        <w:rPr>
          <w:rFonts w:eastAsia="Times New Roman"/>
          <w:sz w:val="28"/>
          <w:szCs w:val="28"/>
        </w:rPr>
        <w:t xml:space="preserve"> нов</w:t>
      </w:r>
      <w:r w:rsidR="00583B19">
        <w:rPr>
          <w:rFonts w:eastAsia="Times New Roman"/>
          <w:sz w:val="28"/>
          <w:szCs w:val="28"/>
        </w:rPr>
        <w:t>і</w:t>
      </w:r>
      <w:r w:rsidRPr="00304F18">
        <w:rPr>
          <w:rFonts w:eastAsia="Times New Roman"/>
          <w:sz w:val="28"/>
          <w:szCs w:val="28"/>
        </w:rPr>
        <w:t xml:space="preserve"> урн</w:t>
      </w:r>
      <w:r w:rsidR="00583B19">
        <w:rPr>
          <w:rFonts w:eastAsia="Times New Roman"/>
          <w:sz w:val="28"/>
          <w:szCs w:val="28"/>
        </w:rPr>
        <w:t>и</w:t>
      </w:r>
      <w:r w:rsidRPr="00304F18">
        <w:rPr>
          <w:rFonts w:eastAsia="Times New Roman"/>
          <w:sz w:val="28"/>
          <w:szCs w:val="28"/>
        </w:rPr>
        <w:t xml:space="preserve"> та </w:t>
      </w:r>
      <w:r w:rsidR="00D411BB">
        <w:rPr>
          <w:rFonts w:eastAsia="Times New Roman"/>
          <w:sz w:val="28"/>
          <w:szCs w:val="28"/>
        </w:rPr>
        <w:t>25</w:t>
      </w:r>
      <w:r w:rsidRPr="00304F18">
        <w:rPr>
          <w:rFonts w:eastAsia="Times New Roman"/>
          <w:sz w:val="28"/>
          <w:szCs w:val="28"/>
        </w:rPr>
        <w:t xml:space="preserve"> контейнери для сміття, відремонтовано </w:t>
      </w:r>
      <w:r w:rsidR="00D411BB">
        <w:rPr>
          <w:rFonts w:eastAsia="Times New Roman"/>
          <w:sz w:val="28"/>
          <w:szCs w:val="28"/>
        </w:rPr>
        <w:t>179</w:t>
      </w:r>
      <w:r w:rsidRPr="00304F18">
        <w:rPr>
          <w:rFonts w:eastAsia="Times New Roman"/>
          <w:sz w:val="28"/>
          <w:szCs w:val="28"/>
        </w:rPr>
        <w:t xml:space="preserve"> дитячих майданчиків та </w:t>
      </w:r>
      <w:r w:rsidR="00D411BB">
        <w:rPr>
          <w:rFonts w:eastAsia="Times New Roman"/>
          <w:sz w:val="28"/>
          <w:szCs w:val="28"/>
        </w:rPr>
        <w:t>101</w:t>
      </w:r>
      <w:r w:rsidRPr="00304F18">
        <w:rPr>
          <w:rFonts w:eastAsia="Times New Roman"/>
          <w:sz w:val="28"/>
          <w:szCs w:val="28"/>
        </w:rPr>
        <w:t xml:space="preserve"> спортивни</w:t>
      </w:r>
      <w:r w:rsidR="00D411BB">
        <w:rPr>
          <w:rFonts w:eastAsia="Times New Roman"/>
          <w:sz w:val="28"/>
          <w:szCs w:val="28"/>
        </w:rPr>
        <w:t>й</w:t>
      </w:r>
      <w:r w:rsidRPr="00304F18">
        <w:rPr>
          <w:rFonts w:eastAsia="Times New Roman"/>
          <w:sz w:val="28"/>
          <w:szCs w:val="28"/>
        </w:rPr>
        <w:t xml:space="preserve"> майданчик та встановлено </w:t>
      </w:r>
      <w:r w:rsidR="00583B19">
        <w:rPr>
          <w:rFonts w:eastAsia="Times New Roman"/>
          <w:sz w:val="28"/>
          <w:szCs w:val="28"/>
        </w:rPr>
        <w:t>1</w:t>
      </w:r>
      <w:r w:rsidRPr="00304F18">
        <w:rPr>
          <w:rFonts w:eastAsia="Times New Roman"/>
          <w:sz w:val="28"/>
          <w:szCs w:val="28"/>
        </w:rPr>
        <w:t xml:space="preserve"> нови</w:t>
      </w:r>
      <w:r w:rsidR="00583B19">
        <w:rPr>
          <w:rFonts w:eastAsia="Times New Roman"/>
          <w:sz w:val="28"/>
          <w:szCs w:val="28"/>
        </w:rPr>
        <w:t>й</w:t>
      </w:r>
      <w:r w:rsidRPr="00304F18">
        <w:rPr>
          <w:rFonts w:eastAsia="Times New Roman"/>
          <w:sz w:val="28"/>
          <w:szCs w:val="28"/>
        </w:rPr>
        <w:t xml:space="preserve"> дитяч</w:t>
      </w:r>
      <w:r w:rsidR="00583B19">
        <w:rPr>
          <w:rFonts w:eastAsia="Times New Roman"/>
          <w:sz w:val="28"/>
          <w:szCs w:val="28"/>
        </w:rPr>
        <w:t>ий</w:t>
      </w:r>
      <w:r w:rsidRPr="00304F18">
        <w:rPr>
          <w:rFonts w:eastAsia="Times New Roman"/>
          <w:sz w:val="28"/>
          <w:szCs w:val="28"/>
        </w:rPr>
        <w:t xml:space="preserve"> та </w:t>
      </w:r>
      <w:r w:rsidR="00583B19">
        <w:rPr>
          <w:rFonts w:eastAsia="Times New Roman"/>
          <w:sz w:val="28"/>
          <w:szCs w:val="28"/>
        </w:rPr>
        <w:t>1 спортивний</w:t>
      </w:r>
      <w:r w:rsidRPr="00304F18">
        <w:rPr>
          <w:rFonts w:eastAsia="Times New Roman"/>
          <w:sz w:val="28"/>
          <w:szCs w:val="28"/>
        </w:rPr>
        <w:t xml:space="preserve"> майданчики, ліквідовано </w:t>
      </w:r>
      <w:r w:rsidR="00D411BB">
        <w:rPr>
          <w:rFonts w:eastAsia="Times New Roman"/>
          <w:sz w:val="28"/>
          <w:szCs w:val="28"/>
        </w:rPr>
        <w:t>252</w:t>
      </w:r>
      <w:r w:rsidRPr="00304F18">
        <w:rPr>
          <w:rFonts w:eastAsia="Times New Roman"/>
          <w:sz w:val="28"/>
          <w:szCs w:val="28"/>
        </w:rPr>
        <w:t xml:space="preserve"> стихійн</w:t>
      </w:r>
      <w:r w:rsidR="00D411BB">
        <w:rPr>
          <w:rFonts w:eastAsia="Times New Roman"/>
          <w:sz w:val="28"/>
          <w:szCs w:val="28"/>
        </w:rPr>
        <w:t>их</w:t>
      </w:r>
      <w:r w:rsidRPr="00304F18">
        <w:rPr>
          <w:rFonts w:eastAsia="Times New Roman"/>
          <w:sz w:val="28"/>
          <w:szCs w:val="28"/>
        </w:rPr>
        <w:t xml:space="preserve"> сміттєзвалищ</w:t>
      </w:r>
      <w:r w:rsidR="00E26CAC">
        <w:rPr>
          <w:rFonts w:eastAsia="Times New Roman"/>
          <w:sz w:val="28"/>
          <w:szCs w:val="28"/>
        </w:rPr>
        <w:t>.</w:t>
      </w:r>
    </w:p>
    <w:p w:rsidR="003D4A26" w:rsidRPr="00971EFC" w:rsidRDefault="00737771" w:rsidP="001B59F0">
      <w:pPr>
        <w:ind w:firstLine="567"/>
        <w:rPr>
          <w:b/>
          <w:sz w:val="28"/>
          <w:szCs w:val="28"/>
          <w:u w:val="single"/>
        </w:rPr>
      </w:pPr>
      <w:r w:rsidRPr="00971EFC">
        <w:rPr>
          <w:b/>
          <w:sz w:val="28"/>
          <w:szCs w:val="28"/>
          <w:u w:val="single"/>
        </w:rPr>
        <w:t>КП «Плесо»</w:t>
      </w:r>
    </w:p>
    <w:p w:rsidR="00981095" w:rsidRPr="00981095" w:rsidRDefault="00981095" w:rsidP="00981095">
      <w:pPr>
        <w:tabs>
          <w:tab w:val="left" w:pos="567"/>
        </w:tabs>
        <w:spacing w:line="276" w:lineRule="auto"/>
        <w:ind w:right="-1" w:firstLine="709"/>
        <w:jc w:val="both"/>
        <w:rPr>
          <w:sz w:val="28"/>
          <w:szCs w:val="28"/>
        </w:rPr>
      </w:pPr>
      <w:r>
        <w:rPr>
          <w:sz w:val="28"/>
          <w:szCs w:val="28"/>
        </w:rPr>
        <w:t xml:space="preserve">У зв’язку з </w:t>
      </w:r>
      <w:r w:rsidRPr="00981095">
        <w:rPr>
          <w:sz w:val="28"/>
          <w:szCs w:val="28"/>
        </w:rPr>
        <w:t>вільни</w:t>
      </w:r>
      <w:r>
        <w:rPr>
          <w:sz w:val="28"/>
          <w:szCs w:val="28"/>
        </w:rPr>
        <w:t>м</w:t>
      </w:r>
      <w:r w:rsidRPr="00981095">
        <w:rPr>
          <w:sz w:val="28"/>
          <w:szCs w:val="28"/>
        </w:rPr>
        <w:t xml:space="preserve"> доступ</w:t>
      </w:r>
      <w:r>
        <w:rPr>
          <w:sz w:val="28"/>
          <w:szCs w:val="28"/>
        </w:rPr>
        <w:t>ом</w:t>
      </w:r>
      <w:r w:rsidRPr="00981095">
        <w:rPr>
          <w:sz w:val="28"/>
          <w:szCs w:val="28"/>
        </w:rPr>
        <w:t xml:space="preserve"> громадян до води, який передбачено у Водному Кодексі, на муніципальних пляжах міста Києва масово відпоч</w:t>
      </w:r>
      <w:r w:rsidR="00270F61">
        <w:rPr>
          <w:sz w:val="28"/>
          <w:szCs w:val="28"/>
        </w:rPr>
        <w:t xml:space="preserve">ивають </w:t>
      </w:r>
      <w:r w:rsidRPr="00981095">
        <w:rPr>
          <w:sz w:val="28"/>
          <w:szCs w:val="28"/>
        </w:rPr>
        <w:t>місцеві громадяни та гості столиці, незважаючи на тимчасову небезпеку перебування, тому, фахівці КП «Плесо» підготовили до функціонування:</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Зон відпочинку – 18;</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Міських пляжів – 15;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Рятувальних станцій – 3;</w:t>
      </w:r>
    </w:p>
    <w:p w:rsidR="00981095" w:rsidRPr="00981095" w:rsidRDefault="00981095" w:rsidP="00981095">
      <w:pPr>
        <w:tabs>
          <w:tab w:val="left" w:pos="567"/>
        </w:tabs>
        <w:spacing w:line="276" w:lineRule="auto"/>
        <w:ind w:right="-1" w:firstLine="709"/>
        <w:jc w:val="both"/>
        <w:rPr>
          <w:sz w:val="28"/>
          <w:szCs w:val="28"/>
        </w:rPr>
      </w:pPr>
      <w:proofErr w:type="spellStart"/>
      <w:r w:rsidRPr="00981095">
        <w:rPr>
          <w:sz w:val="28"/>
          <w:szCs w:val="28"/>
        </w:rPr>
        <w:t>Рятувально</w:t>
      </w:r>
      <w:proofErr w:type="spellEnd"/>
      <w:r w:rsidRPr="00981095">
        <w:rPr>
          <w:sz w:val="28"/>
          <w:szCs w:val="28"/>
        </w:rPr>
        <w:t>-водолазних станцій – 2;</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Рятувальних постів постійної комплектації – 4;</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Се</w:t>
      </w:r>
      <w:r>
        <w:rPr>
          <w:sz w:val="28"/>
          <w:szCs w:val="28"/>
        </w:rPr>
        <w:t>зонних рятувальних постів – 17.</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З приходом потепління у столиці, на муніципальних пляжах та зонах відпочинку міста Києва масово відпочивали місцеві громадяни та гості столиці, незважаючи на тимчасову небезпеку перебування на них та наявність на пляжах та зонах відпочинку інформаційних табличок «Відвідування зони відпочинку не рекомендується», що були розміщені у відповідності до Протоколу Ради оборони міста Києва від 17.05.2023 р. № 4. </w:t>
      </w:r>
    </w:p>
    <w:p w:rsidR="00981095" w:rsidRPr="00981095" w:rsidRDefault="00981095" w:rsidP="00270F61">
      <w:pPr>
        <w:tabs>
          <w:tab w:val="left" w:pos="567"/>
        </w:tabs>
        <w:spacing w:line="276" w:lineRule="auto"/>
        <w:ind w:right="-1" w:firstLine="709"/>
        <w:jc w:val="both"/>
        <w:rPr>
          <w:sz w:val="28"/>
          <w:szCs w:val="28"/>
        </w:rPr>
      </w:pPr>
      <w:r w:rsidRPr="00981095">
        <w:rPr>
          <w:sz w:val="28"/>
          <w:szCs w:val="28"/>
        </w:rPr>
        <w:lastRenderedPageBreak/>
        <w:t>У зв'язку із впровадженням воєнного стану згідно із Указом Президента України «Про введення воєнного стан</w:t>
      </w:r>
      <w:r w:rsidR="00270F61">
        <w:rPr>
          <w:sz w:val="28"/>
          <w:szCs w:val="28"/>
        </w:rPr>
        <w:t xml:space="preserve">у в Україні» від 24.02.2022  </w:t>
      </w:r>
      <w:r w:rsidRPr="00981095">
        <w:rPr>
          <w:sz w:val="28"/>
          <w:szCs w:val="28"/>
        </w:rPr>
        <w:t xml:space="preserve">№ 64/2022 (із змінами та доповненнями) та відповідно до протоколу Ради оборони міста Києва № 4 від 17.05.2023 р., на сьогоднішній день літній сезон 2025 року не планується оголошувати задля безпеки та попередження скупчення населення в місцях масового відпочинку.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Однак, враховуючи, що пляжі та зони відпочинку біля води знаходяться у вільному доступі для місцевих громадян, які являються потенційними відпочиваючими цих територій, СУВО проводить роботу по виконанню всього необхідного  комплексу заходів по забезпеченню належної екологічної, санітарної та </w:t>
      </w:r>
      <w:proofErr w:type="spellStart"/>
      <w:r w:rsidRPr="00981095">
        <w:rPr>
          <w:sz w:val="28"/>
          <w:szCs w:val="28"/>
        </w:rPr>
        <w:t>протиепідемілогічної</w:t>
      </w:r>
      <w:proofErr w:type="spellEnd"/>
      <w:r w:rsidRPr="00981095">
        <w:rPr>
          <w:sz w:val="28"/>
          <w:szCs w:val="28"/>
        </w:rPr>
        <w:t xml:space="preserve"> ситуації на підпорядкованих територіях, задля недопущення виникнення випадків інфекційних захворювань під час відпочинку на територіях пляжів, зон відпочинку та технічних водойм.</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На виконання пункту 1.1 Протоколу</w:t>
      </w:r>
      <w:r w:rsidRPr="00981095">
        <w:rPr>
          <w:sz w:val="28"/>
          <w:szCs w:val="28"/>
        </w:rPr>
        <w:t xml:space="preserve"> </w:t>
      </w:r>
      <w:r w:rsidRPr="00981095">
        <w:rPr>
          <w:sz w:val="28"/>
          <w:szCs w:val="28"/>
        </w:rPr>
        <w:t>Постійної комісії з питань техногенно-екологічної безпеки та надзвичайних ситуацій КМДА від 08.05.2025 р. № 9., на пляжах та зонах відпочинку було перевірено та поновлено за необхідності інформаційні таблички «Відвідування зони відпочинку не рекомендується», що розміщені на підпорядкованих територіях у відповідності до Протоколу Ради оборони міста Києва від 17.05.2023 р. № 4.</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На виконання пункту 1.2 Протоколу, СУВО було проінформовано Головне управління ДСНС України у місті Києві Департамент муніципальної безпеки виконавчого органу Київської міської ради (Київської міської державної адміністрації) Головне управління </w:t>
      </w:r>
      <w:proofErr w:type="spellStart"/>
      <w:r w:rsidRPr="00981095">
        <w:rPr>
          <w:sz w:val="28"/>
          <w:szCs w:val="28"/>
        </w:rPr>
        <w:t>Держпродспоживслужби</w:t>
      </w:r>
      <w:proofErr w:type="spellEnd"/>
      <w:r w:rsidRPr="00981095">
        <w:rPr>
          <w:sz w:val="28"/>
          <w:szCs w:val="28"/>
        </w:rPr>
        <w:t xml:space="preserve"> у</w:t>
      </w:r>
      <w:r w:rsidR="00DC7FE8">
        <w:rPr>
          <w:sz w:val="28"/>
          <w:szCs w:val="28"/>
        </w:rPr>
        <w:br/>
      </w:r>
      <w:r w:rsidRPr="00981095">
        <w:rPr>
          <w:sz w:val="28"/>
          <w:szCs w:val="28"/>
        </w:rPr>
        <w:t xml:space="preserve"> м. Києві та Державну установу «Київський міський ЦКПХ МОЗ»</w:t>
      </w:r>
      <w:r w:rsidR="00DC7FE8">
        <w:rPr>
          <w:sz w:val="28"/>
          <w:szCs w:val="28"/>
        </w:rPr>
        <w:t>)</w:t>
      </w:r>
      <w:r w:rsidRPr="00981095">
        <w:rPr>
          <w:sz w:val="28"/>
          <w:szCs w:val="28"/>
        </w:rPr>
        <w:t xml:space="preserve">щодо місць, де потенційно можливе масове скупчення людей біля водних об’єктів м. Києва.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На виконання пункту 1.2.1, СУВО підготовило та направило лист до Головного управління ДСНС України у міс</w:t>
      </w:r>
      <w:r w:rsidR="00DC7FE8">
        <w:rPr>
          <w:sz w:val="28"/>
          <w:szCs w:val="28"/>
        </w:rPr>
        <w:t xml:space="preserve">ті Києві </w:t>
      </w:r>
      <w:r w:rsidRPr="00981095">
        <w:rPr>
          <w:sz w:val="28"/>
          <w:szCs w:val="28"/>
        </w:rPr>
        <w:t>та до Комунальної аварійно-рятувальної служби «Київська служба порятунку» щодо прохання провести нетехнічне обстеження підпорядкованих підприємству територій біля водних об’єктів м. Києва на наявність вибухонебезпечних предметів.</w:t>
      </w:r>
    </w:p>
    <w:p w:rsidR="00981095" w:rsidRPr="00981095" w:rsidRDefault="00DC7FE8" w:rsidP="00981095">
      <w:pPr>
        <w:tabs>
          <w:tab w:val="left" w:pos="567"/>
        </w:tabs>
        <w:spacing w:line="276" w:lineRule="auto"/>
        <w:ind w:right="-1" w:firstLine="709"/>
        <w:jc w:val="both"/>
        <w:rPr>
          <w:sz w:val="28"/>
          <w:szCs w:val="28"/>
        </w:rPr>
      </w:pPr>
      <w:r>
        <w:rPr>
          <w:sz w:val="28"/>
          <w:szCs w:val="28"/>
        </w:rPr>
        <w:t>На виконання пункту 1.2.2</w:t>
      </w:r>
      <w:r w:rsidR="00981095" w:rsidRPr="00981095">
        <w:rPr>
          <w:sz w:val="28"/>
          <w:szCs w:val="28"/>
        </w:rPr>
        <w:t xml:space="preserve">, що на територіях місць, де потенційно можливе масове скупчення людей біля водних об’єктів м. Києва СУВО розмістило та поновило таблички з переліком дій відвідувачів за сигналом «Повітряна тривога!» та нанесеним QR-кодом з посиланням на Інтерактивну мапу з адресами </w:t>
      </w:r>
      <w:proofErr w:type="spellStart"/>
      <w:r w:rsidR="00981095" w:rsidRPr="00981095">
        <w:rPr>
          <w:sz w:val="28"/>
          <w:szCs w:val="28"/>
        </w:rPr>
        <w:t>укриттів</w:t>
      </w:r>
      <w:proofErr w:type="spellEnd"/>
      <w:r w:rsidR="00981095" w:rsidRPr="00981095">
        <w:rPr>
          <w:sz w:val="28"/>
          <w:szCs w:val="28"/>
        </w:rPr>
        <w:t xml:space="preserve"> для населення міста Києва.</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На ви</w:t>
      </w:r>
      <w:r w:rsidR="00270F61">
        <w:rPr>
          <w:sz w:val="28"/>
          <w:szCs w:val="28"/>
        </w:rPr>
        <w:t>конання пункту 1.4</w:t>
      </w:r>
      <w:r w:rsidRPr="00981095">
        <w:rPr>
          <w:sz w:val="28"/>
          <w:szCs w:val="28"/>
        </w:rPr>
        <w:t xml:space="preserve"> службою було направлено листи до Головного управління Національної поліції у місті </w:t>
      </w:r>
      <w:r w:rsidR="00DC7FE8">
        <w:rPr>
          <w:sz w:val="28"/>
          <w:szCs w:val="28"/>
        </w:rPr>
        <w:t xml:space="preserve">Києві </w:t>
      </w:r>
      <w:r w:rsidRPr="00981095">
        <w:rPr>
          <w:sz w:val="28"/>
          <w:szCs w:val="28"/>
        </w:rPr>
        <w:t>та до Управління патрульної поліції в м. Києві Департаменту патрульної поліці</w:t>
      </w:r>
      <w:r w:rsidR="00DC7FE8">
        <w:rPr>
          <w:sz w:val="28"/>
          <w:szCs w:val="28"/>
        </w:rPr>
        <w:t xml:space="preserve">ї Національної поліції України </w:t>
      </w:r>
      <w:r w:rsidRPr="00981095">
        <w:rPr>
          <w:sz w:val="28"/>
          <w:szCs w:val="28"/>
        </w:rPr>
        <w:t>для дієвої взаємодії та прохання посилити чергування нарядів поліції на підпорядкованих територіях.</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lastRenderedPageBreak/>
        <w:t>Разом з цим, підприємство, щорічно перед початком літнього періоду проводить закупівлі наступних послуг та проводить наступні роботи силами підприємства, а саме:</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Роботи по утриманню в належному стані внутрішніх та зовнішніх мереж водопостачання: послуги по дезінфекції та хлоруванню водопровідних мереж зон відпочинку, для виконання якої, КП «ПЛЕСО» провело роботи по розконсервуванню водопровідних мереж, встановленню питних фонтанчиків та душових </w:t>
      </w:r>
      <w:proofErr w:type="spellStart"/>
      <w:r w:rsidRPr="00981095">
        <w:rPr>
          <w:sz w:val="28"/>
          <w:szCs w:val="28"/>
        </w:rPr>
        <w:t>стійок</w:t>
      </w:r>
      <w:proofErr w:type="spellEnd"/>
      <w:r w:rsidRPr="00981095">
        <w:rPr>
          <w:sz w:val="28"/>
          <w:szCs w:val="28"/>
        </w:rPr>
        <w:t>. Після встановлення обладнання, було проведено необхідний комплекс заходів, який включає в себе:</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промивку трубопроводу водопровідною водою;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закачування в трубопровід </w:t>
      </w:r>
      <w:proofErr w:type="spellStart"/>
      <w:r w:rsidRPr="00981095">
        <w:rPr>
          <w:sz w:val="28"/>
          <w:szCs w:val="28"/>
        </w:rPr>
        <w:t>хлорвмісного</w:t>
      </w:r>
      <w:proofErr w:type="spellEnd"/>
      <w:r w:rsidRPr="00981095">
        <w:rPr>
          <w:sz w:val="28"/>
          <w:szCs w:val="28"/>
        </w:rPr>
        <w:t xml:space="preserve"> розчину визначеної концентрації;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витримка зазначеного розчину в трубопроводі протягом доби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ретельне промивання трубопроводу водопровідною водою після визначеного часу витримки.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Разом з цим, було проведено наступні роботи та заходи: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встановлено питні фонтанчики та душові </w:t>
      </w:r>
      <w:proofErr w:type="spellStart"/>
      <w:r w:rsidRPr="00981095">
        <w:rPr>
          <w:sz w:val="28"/>
          <w:szCs w:val="28"/>
        </w:rPr>
        <w:t>стійки</w:t>
      </w:r>
      <w:proofErr w:type="spellEnd"/>
      <w:r w:rsidRPr="00981095">
        <w:rPr>
          <w:sz w:val="28"/>
          <w:szCs w:val="28"/>
        </w:rPr>
        <w:t>.</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приведено до належного технічного та естетичного стану всі елементи благоустрою.</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забезпечено функціонування та обслуговування стаціонарних громадських вбиралень і модульних туалетів контейнерного типу (санітарних контейнерів).</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планується встановлення </w:t>
      </w:r>
      <w:proofErr w:type="spellStart"/>
      <w:r w:rsidRPr="00981095">
        <w:rPr>
          <w:sz w:val="28"/>
          <w:szCs w:val="28"/>
        </w:rPr>
        <w:t>біотуалетів</w:t>
      </w:r>
      <w:proofErr w:type="spellEnd"/>
      <w:r w:rsidRPr="00981095">
        <w:rPr>
          <w:sz w:val="28"/>
          <w:szCs w:val="28"/>
        </w:rPr>
        <w:t xml:space="preserve"> (МТК) з подальшим їх обслуговуванням у місцях, де відсутні стаціонарні вбиральні та модульні туалети. На сьогоднішній день, тендерна процедура на стадії визначення переможця, після чого буде укладено договір з підрядною організацією та забезпечено надання послуг.</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проведено дератизаційну (щурі) обробку, в межах прибережних захисних смуг внутрішніх водойм м. Києва, а саме на територіях міських пляжів, зон відпочинку, а також в спорудах і будівлях КП «ПЛЕСО», що територіально розташовані на пляжах, зонах відпочинку, рятувальних станціях, </w:t>
      </w:r>
      <w:proofErr w:type="spellStart"/>
      <w:r w:rsidRPr="00981095">
        <w:rPr>
          <w:sz w:val="28"/>
          <w:szCs w:val="28"/>
        </w:rPr>
        <w:t>рятувально</w:t>
      </w:r>
      <w:proofErr w:type="spellEnd"/>
      <w:r w:rsidRPr="00981095">
        <w:rPr>
          <w:sz w:val="28"/>
          <w:szCs w:val="28"/>
        </w:rPr>
        <w:t>-водолазних станціях, рятувальних постах постійної комплектації, очисних та захисних спорудах;</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проведено </w:t>
      </w:r>
      <w:proofErr w:type="spellStart"/>
      <w:r w:rsidRPr="00981095">
        <w:rPr>
          <w:sz w:val="28"/>
          <w:szCs w:val="28"/>
        </w:rPr>
        <w:t>акарицидну</w:t>
      </w:r>
      <w:proofErr w:type="spellEnd"/>
      <w:r w:rsidRPr="00981095">
        <w:rPr>
          <w:sz w:val="28"/>
          <w:szCs w:val="28"/>
        </w:rPr>
        <w:t xml:space="preserve"> (кліщі) обробку, в межах зелених зон пляжів, зон відпочинку та водних об’єктів, на підставі отриманого листа ДУ «Київський міський ЦКПХ МОЗ» було замовлено та проведено обробку. Разом з цим КП «ПЛЕСО» в плановому режимі проводить механічні </w:t>
      </w:r>
      <w:proofErr w:type="spellStart"/>
      <w:r w:rsidRPr="00981095">
        <w:rPr>
          <w:sz w:val="28"/>
          <w:szCs w:val="28"/>
        </w:rPr>
        <w:t>протикліщові</w:t>
      </w:r>
      <w:proofErr w:type="spellEnd"/>
      <w:r w:rsidRPr="00981095">
        <w:rPr>
          <w:sz w:val="28"/>
          <w:szCs w:val="28"/>
        </w:rPr>
        <w:t xml:space="preserve"> заходи шляхом викошування трав’яної рослинності, прорідження чагарників, видалення сухостійних та аварійних дерев, кущів і сухих гілок, зняття самосійної порослі;</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lastRenderedPageBreak/>
        <w:t>-</w:t>
      </w:r>
      <w:r w:rsidRPr="00981095">
        <w:rPr>
          <w:sz w:val="28"/>
          <w:szCs w:val="28"/>
        </w:rPr>
        <w:tab/>
        <w:t xml:space="preserve">проведено </w:t>
      </w:r>
      <w:proofErr w:type="spellStart"/>
      <w:r w:rsidRPr="00981095">
        <w:rPr>
          <w:sz w:val="28"/>
          <w:szCs w:val="28"/>
        </w:rPr>
        <w:t>ларвіцидну</w:t>
      </w:r>
      <w:proofErr w:type="spellEnd"/>
      <w:r w:rsidRPr="00981095">
        <w:rPr>
          <w:sz w:val="28"/>
          <w:szCs w:val="28"/>
        </w:rPr>
        <w:t xml:space="preserve"> (комарі) обробку, беручи до уваги плани-завдання міжрайонних відділів та на виконання отриманого листа від ДУ «Київський міський ЦКПХ МОЗ» щодо необхідності проведення винищувальних </w:t>
      </w:r>
      <w:proofErr w:type="spellStart"/>
      <w:r w:rsidRPr="00981095">
        <w:rPr>
          <w:sz w:val="28"/>
          <w:szCs w:val="28"/>
        </w:rPr>
        <w:t>протикліщових</w:t>
      </w:r>
      <w:proofErr w:type="spellEnd"/>
      <w:r w:rsidRPr="00981095">
        <w:rPr>
          <w:sz w:val="28"/>
          <w:szCs w:val="28"/>
        </w:rPr>
        <w:t xml:space="preserve"> обробок на території не менше двох метрів уздовж </w:t>
      </w:r>
      <w:proofErr w:type="spellStart"/>
      <w:r w:rsidRPr="00981095">
        <w:rPr>
          <w:sz w:val="28"/>
          <w:szCs w:val="28"/>
        </w:rPr>
        <w:t>урізу</w:t>
      </w:r>
      <w:proofErr w:type="spellEnd"/>
      <w:r w:rsidRPr="00981095">
        <w:rPr>
          <w:sz w:val="28"/>
          <w:szCs w:val="28"/>
        </w:rPr>
        <w:t xml:space="preserve"> води на пляжах, зонах відпочинку, водних об’єктів, таких як: технічних озер та водойм, </w:t>
      </w:r>
      <w:proofErr w:type="spellStart"/>
      <w:r w:rsidRPr="00981095">
        <w:rPr>
          <w:sz w:val="28"/>
          <w:szCs w:val="28"/>
        </w:rPr>
        <w:t>прибережно</w:t>
      </w:r>
      <w:proofErr w:type="spellEnd"/>
      <w:r w:rsidRPr="00981095">
        <w:rPr>
          <w:sz w:val="28"/>
          <w:szCs w:val="28"/>
        </w:rPr>
        <w:t xml:space="preserve">-захисних смугах річок, заток та ставків, а також не менше одного метру уздовж </w:t>
      </w:r>
      <w:proofErr w:type="spellStart"/>
      <w:r w:rsidRPr="00981095">
        <w:rPr>
          <w:sz w:val="28"/>
          <w:szCs w:val="28"/>
        </w:rPr>
        <w:t>урізу</w:t>
      </w:r>
      <w:proofErr w:type="spellEnd"/>
      <w:r w:rsidRPr="00981095">
        <w:rPr>
          <w:sz w:val="28"/>
          <w:szCs w:val="28"/>
        </w:rPr>
        <w:t xml:space="preserve"> води по обидва боки лінійно-гідротехнічних споруд (каналів, струмків та ін.);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проведено лабораторні дослідження проб поверхневих вод, питної води, піску, ґрунту на пляжах, зонах відпочинку та водних об’єктах (під час літнього періоду). Для забезпечення санітарного та епідемічного благополуччя та охорони здоров’я населення та гостей столиці під час відпочинку біля води, з метою здійснення системи заходів щодо ліквідації у разі виникнення екологічної небезпеки, впродовж літнього періоду хімічною лабораторією підприємства будуть проводитись лабораторні дослідження питної води, води поверхневих водойм та піску (ґрунту) на підпорядкованих підприємству пляжах та зонах відпочинку біля води м. Києва, технічних водойм. У разі невідповідності проб поверхневих вод та питної води за епідемічними та хімічними показниками результатів лабораторних досліджень, з метою своєчасного інформування населення в інформаційних стендах на пляжах оперативно встановлюються попереджувальні таблички про заборону купання, а також інформація висвітлюється на офіційному сайті КП «ПЛЕСО» (https://pleso.kyiv.ua);</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проводяться послуги з вилову безпритульних тварин, з метою профілактики та запобігання виникнення травматизму, сказу та </w:t>
      </w:r>
      <w:proofErr w:type="spellStart"/>
      <w:r w:rsidRPr="00981095">
        <w:rPr>
          <w:sz w:val="28"/>
          <w:szCs w:val="28"/>
        </w:rPr>
        <w:t>хвороб</w:t>
      </w:r>
      <w:proofErr w:type="spellEnd"/>
      <w:r w:rsidRPr="00981095">
        <w:rPr>
          <w:sz w:val="28"/>
          <w:szCs w:val="28"/>
        </w:rPr>
        <w:t xml:space="preserve"> спільних для тварин і людини (під час літнього періоду). Послуги виконуються на підставі службових записок начальників дільниць, або у разі надходження звернень громадян.</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виконуються послуги з вивезення перевезення, утилізації/захоронення твердих побутових відходів, великогабаритних.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Служба утримання водних об’єктів робить усе можливе, щоб відпочиваючі отримували належні умови відпочинку на муніципальних пляжах та зонах відпочинку міста Києва.</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З метою оперативного реагування на актуальні проблеми, СУВО здійснює постійний моніторинг звернень громадян, що надходять через офіційні канали комунікації. Інформація, отримана від мешканців міста, використовується для формування плану робіт з розчищення локальних водойм та усунення негативних наслідків забруднення.</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Особлива увага приділяється водоймам, що розташовані в рекреаційних зонах та місцях масового відпочинку, з метою забезпечення належних умов для </w:t>
      </w:r>
      <w:r w:rsidRPr="00981095">
        <w:rPr>
          <w:sz w:val="28"/>
          <w:szCs w:val="28"/>
        </w:rPr>
        <w:lastRenderedPageBreak/>
        <w:t>відпочинку мешканців міста, території пляжів та зон відпочинку постійно приводяться до належного санітарного стану робітниками з благоустрою, а технічні водойми – періодично силами мобільних бригад підприємства.</w:t>
      </w:r>
    </w:p>
    <w:p w:rsidR="00981095" w:rsidRPr="00981095" w:rsidRDefault="00DC7FE8" w:rsidP="00981095">
      <w:pPr>
        <w:tabs>
          <w:tab w:val="left" w:pos="567"/>
        </w:tabs>
        <w:spacing w:line="276" w:lineRule="auto"/>
        <w:ind w:right="-1" w:firstLine="709"/>
        <w:jc w:val="both"/>
        <w:rPr>
          <w:sz w:val="28"/>
          <w:szCs w:val="28"/>
        </w:rPr>
      </w:pPr>
      <w:r>
        <w:rPr>
          <w:sz w:val="28"/>
          <w:szCs w:val="28"/>
        </w:rPr>
        <w:t xml:space="preserve">Також </w:t>
      </w:r>
      <w:r w:rsidR="00981095" w:rsidRPr="00981095">
        <w:rPr>
          <w:sz w:val="28"/>
          <w:szCs w:val="28"/>
        </w:rPr>
        <w:t>підприємство усіляко підтримує проведення загальноміських толок, зі свого боку залучаючи працівників підприємства та громадськість до процесу благоустрою прибережних зон та очищення водойм. Адже, заходи з екологічного виховання та просвітницька діяльність сприяють підвищенню рівня екологічної свідомості мешканців міста.</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Так, в рамках розпорядження Київського міського голови «Про проведення весняного двомісячника з благоустрою, озеленення та поліпшення санітарного стану міста Києва у 2025 році» від 14.03.2025 року № 193, працівники СУВО прийняло участь у заходах з благоустрою на таких локаціях як:</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proofErr w:type="spellStart"/>
      <w:r w:rsidRPr="00981095">
        <w:rPr>
          <w:rFonts w:ascii="Times New Roman" w:hAnsi="Times New Roman"/>
          <w:sz w:val="28"/>
          <w:szCs w:val="28"/>
        </w:rPr>
        <w:t>схили</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вздовж</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вул</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Микільсько</w:t>
      </w:r>
      <w:proofErr w:type="spellEnd"/>
      <w:r w:rsidRPr="00981095">
        <w:rPr>
          <w:rFonts w:ascii="Times New Roman" w:hAnsi="Times New Roman"/>
          <w:sz w:val="28"/>
          <w:szCs w:val="28"/>
        </w:rPr>
        <w:t>-Слобідська;</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 xml:space="preserve">озеро </w:t>
      </w:r>
      <w:proofErr w:type="spellStart"/>
      <w:r w:rsidRPr="00981095">
        <w:rPr>
          <w:rFonts w:ascii="Times New Roman" w:hAnsi="Times New Roman"/>
          <w:sz w:val="28"/>
          <w:szCs w:val="28"/>
        </w:rPr>
        <w:t>Вирлиця</w:t>
      </w:r>
      <w:proofErr w:type="spellEnd"/>
      <w:r w:rsidRPr="00981095">
        <w:rPr>
          <w:rFonts w:ascii="Times New Roman" w:hAnsi="Times New Roman"/>
          <w:sz w:val="28"/>
          <w:szCs w:val="28"/>
        </w:rPr>
        <w:t>;</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ab/>
        <w:t xml:space="preserve">озеро </w:t>
      </w:r>
      <w:proofErr w:type="spellStart"/>
      <w:r w:rsidRPr="00981095">
        <w:rPr>
          <w:rFonts w:ascii="Times New Roman" w:hAnsi="Times New Roman"/>
          <w:sz w:val="28"/>
          <w:szCs w:val="28"/>
        </w:rPr>
        <w:t>Заплавне</w:t>
      </w:r>
      <w:proofErr w:type="spellEnd"/>
      <w:r w:rsidRPr="00981095">
        <w:rPr>
          <w:rFonts w:ascii="Times New Roman" w:hAnsi="Times New Roman"/>
          <w:sz w:val="28"/>
          <w:szCs w:val="28"/>
        </w:rPr>
        <w:t>;</w:t>
      </w:r>
      <w:r w:rsidRPr="00981095">
        <w:rPr>
          <w:rFonts w:ascii="Times New Roman" w:hAnsi="Times New Roman"/>
          <w:sz w:val="28"/>
          <w:szCs w:val="28"/>
          <w:lang w:val="uk-UA"/>
        </w:rPr>
        <w:t xml:space="preserve"> </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ab/>
        <w:t>озеро Тягле;</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ab/>
        <w:t xml:space="preserve">озеро </w:t>
      </w:r>
      <w:proofErr w:type="spellStart"/>
      <w:r w:rsidRPr="00981095">
        <w:rPr>
          <w:rFonts w:ascii="Times New Roman" w:hAnsi="Times New Roman"/>
          <w:sz w:val="28"/>
          <w:szCs w:val="28"/>
        </w:rPr>
        <w:t>Небреж</w:t>
      </w:r>
      <w:proofErr w:type="spellEnd"/>
      <w:r w:rsidRPr="00981095">
        <w:rPr>
          <w:rFonts w:ascii="Times New Roman" w:hAnsi="Times New Roman"/>
          <w:sz w:val="28"/>
          <w:szCs w:val="28"/>
        </w:rPr>
        <w:t>;</w:t>
      </w:r>
      <w:r w:rsidRPr="00981095">
        <w:rPr>
          <w:rFonts w:ascii="Times New Roman" w:hAnsi="Times New Roman"/>
          <w:sz w:val="28"/>
          <w:szCs w:val="28"/>
          <w:lang w:val="uk-UA"/>
        </w:rPr>
        <w:t xml:space="preserve"> </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 xml:space="preserve">озеро </w:t>
      </w:r>
      <w:proofErr w:type="spellStart"/>
      <w:r w:rsidRPr="00981095">
        <w:rPr>
          <w:rFonts w:ascii="Times New Roman" w:hAnsi="Times New Roman"/>
          <w:sz w:val="28"/>
          <w:szCs w:val="28"/>
        </w:rPr>
        <w:t>Качине</w:t>
      </w:r>
      <w:proofErr w:type="spellEnd"/>
      <w:r w:rsidRPr="00981095">
        <w:rPr>
          <w:rFonts w:ascii="Times New Roman" w:hAnsi="Times New Roman"/>
          <w:sz w:val="28"/>
          <w:szCs w:val="28"/>
        </w:rPr>
        <w:t>;</w:t>
      </w:r>
      <w:r w:rsidRPr="00981095">
        <w:rPr>
          <w:rFonts w:ascii="Times New Roman" w:hAnsi="Times New Roman"/>
          <w:sz w:val="28"/>
          <w:szCs w:val="28"/>
          <w:lang w:val="uk-UA"/>
        </w:rPr>
        <w:t xml:space="preserve"> </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 xml:space="preserve">озеро </w:t>
      </w:r>
      <w:proofErr w:type="spellStart"/>
      <w:r w:rsidRPr="00981095">
        <w:rPr>
          <w:rFonts w:ascii="Times New Roman" w:hAnsi="Times New Roman"/>
          <w:sz w:val="28"/>
          <w:szCs w:val="28"/>
        </w:rPr>
        <w:t>Жандарка;</w:t>
      </w:r>
      <w:proofErr w:type="spellEnd"/>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proofErr w:type="spellStart"/>
      <w:r w:rsidRPr="00981095">
        <w:rPr>
          <w:rFonts w:ascii="Times New Roman" w:hAnsi="Times New Roman"/>
          <w:sz w:val="28"/>
          <w:szCs w:val="28"/>
        </w:rPr>
        <w:t>штучні</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водойми</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кар’єри</w:t>
      </w:r>
      <w:proofErr w:type="spellEnd"/>
      <w:r w:rsidRPr="00981095">
        <w:rPr>
          <w:rFonts w:ascii="Times New Roman" w:hAnsi="Times New Roman"/>
          <w:sz w:val="28"/>
          <w:szCs w:val="28"/>
        </w:rPr>
        <w:t xml:space="preserve">) по вул. </w:t>
      </w:r>
      <w:proofErr w:type="spellStart"/>
      <w:r w:rsidRPr="00981095">
        <w:rPr>
          <w:rFonts w:ascii="Times New Roman" w:hAnsi="Times New Roman"/>
          <w:sz w:val="28"/>
          <w:szCs w:val="28"/>
        </w:rPr>
        <w:t>Закревського</w:t>
      </w:r>
      <w:proofErr w:type="spellEnd"/>
      <w:r w:rsidRPr="00981095">
        <w:rPr>
          <w:rFonts w:ascii="Times New Roman" w:hAnsi="Times New Roman"/>
          <w:sz w:val="28"/>
          <w:szCs w:val="28"/>
        </w:rPr>
        <w:t>;</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proofErr w:type="spellStart"/>
      <w:r w:rsidRPr="00981095">
        <w:rPr>
          <w:rFonts w:ascii="Times New Roman" w:hAnsi="Times New Roman"/>
          <w:sz w:val="28"/>
          <w:szCs w:val="28"/>
        </w:rPr>
        <w:t>водойми</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системи</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Опечень;</w:t>
      </w:r>
      <w:proofErr w:type="spellEnd"/>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proofErr w:type="spellStart"/>
      <w:r w:rsidRPr="00981095">
        <w:rPr>
          <w:rFonts w:ascii="Times New Roman" w:hAnsi="Times New Roman"/>
          <w:sz w:val="28"/>
          <w:szCs w:val="28"/>
        </w:rPr>
        <w:t>річка</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Почайна;</w:t>
      </w:r>
      <w:proofErr w:type="spellEnd"/>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proofErr w:type="spellStart"/>
      <w:r w:rsidRPr="00981095">
        <w:rPr>
          <w:rFonts w:ascii="Times New Roman" w:hAnsi="Times New Roman"/>
          <w:sz w:val="28"/>
          <w:szCs w:val="28"/>
        </w:rPr>
        <w:t>струмок</w:t>
      </w:r>
      <w:proofErr w:type="spellEnd"/>
      <w:r w:rsidRPr="00981095">
        <w:rPr>
          <w:rFonts w:ascii="Times New Roman" w:hAnsi="Times New Roman"/>
          <w:sz w:val="28"/>
          <w:szCs w:val="28"/>
        </w:rPr>
        <w:t xml:space="preserve"> Вершинка (притока </w:t>
      </w:r>
      <w:proofErr w:type="spellStart"/>
      <w:r w:rsidRPr="00981095">
        <w:rPr>
          <w:rFonts w:ascii="Times New Roman" w:hAnsi="Times New Roman"/>
          <w:sz w:val="28"/>
          <w:szCs w:val="28"/>
        </w:rPr>
        <w:t>річки</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Либідь</w:t>
      </w:r>
      <w:proofErr w:type="spellEnd"/>
      <w:r w:rsidRPr="00981095">
        <w:rPr>
          <w:rFonts w:ascii="Times New Roman" w:hAnsi="Times New Roman"/>
          <w:sz w:val="28"/>
          <w:szCs w:val="28"/>
        </w:rPr>
        <w:t>);</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proofErr w:type="spellStart"/>
      <w:r w:rsidRPr="00981095">
        <w:rPr>
          <w:rFonts w:ascii="Times New Roman" w:hAnsi="Times New Roman"/>
          <w:sz w:val="28"/>
          <w:szCs w:val="28"/>
        </w:rPr>
        <w:t>Північно-Дарницький</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меліоративний</w:t>
      </w:r>
      <w:proofErr w:type="spellEnd"/>
      <w:r w:rsidRPr="00981095">
        <w:rPr>
          <w:rFonts w:ascii="Times New Roman" w:hAnsi="Times New Roman"/>
          <w:sz w:val="28"/>
          <w:szCs w:val="28"/>
        </w:rPr>
        <w:t xml:space="preserve"> канал;</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proofErr w:type="spellStart"/>
      <w:r w:rsidRPr="00981095">
        <w:rPr>
          <w:rFonts w:ascii="Times New Roman" w:hAnsi="Times New Roman"/>
          <w:sz w:val="28"/>
          <w:szCs w:val="28"/>
        </w:rPr>
        <w:t>прибережна</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захисна</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смуга</w:t>
      </w:r>
      <w:proofErr w:type="spellEnd"/>
      <w:r w:rsidRPr="00981095">
        <w:rPr>
          <w:rFonts w:ascii="Times New Roman" w:hAnsi="Times New Roman"/>
          <w:sz w:val="28"/>
          <w:szCs w:val="28"/>
        </w:rPr>
        <w:t xml:space="preserve"> затоки Наталка вздовж вул. </w:t>
      </w:r>
      <w:proofErr w:type="spellStart"/>
      <w:r w:rsidRPr="00981095">
        <w:rPr>
          <w:rFonts w:ascii="Times New Roman" w:hAnsi="Times New Roman"/>
          <w:sz w:val="28"/>
          <w:szCs w:val="28"/>
        </w:rPr>
        <w:t>Прирічна</w:t>
      </w:r>
      <w:proofErr w:type="spellEnd"/>
      <w:r w:rsidRPr="00981095">
        <w:rPr>
          <w:rFonts w:ascii="Times New Roman" w:hAnsi="Times New Roman"/>
          <w:sz w:val="28"/>
          <w:szCs w:val="28"/>
        </w:rPr>
        <w:t>;</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proofErr w:type="spellStart"/>
      <w:r w:rsidRPr="00981095">
        <w:rPr>
          <w:rFonts w:ascii="Times New Roman" w:hAnsi="Times New Roman"/>
          <w:sz w:val="28"/>
          <w:szCs w:val="28"/>
        </w:rPr>
        <w:t>штучна</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водойма</w:t>
      </w:r>
      <w:proofErr w:type="spellEnd"/>
      <w:r w:rsidRPr="00981095">
        <w:rPr>
          <w:rFonts w:ascii="Times New Roman" w:hAnsi="Times New Roman"/>
          <w:sz w:val="28"/>
          <w:szCs w:val="28"/>
        </w:rPr>
        <w:t xml:space="preserve"> на просп. М. Бажана (по вул. </w:t>
      </w:r>
      <w:proofErr w:type="spellStart"/>
      <w:r w:rsidRPr="00981095">
        <w:rPr>
          <w:rFonts w:ascii="Times New Roman" w:hAnsi="Times New Roman"/>
          <w:sz w:val="28"/>
          <w:szCs w:val="28"/>
        </w:rPr>
        <w:t>Іжевська</w:t>
      </w:r>
      <w:proofErr w:type="spellEnd"/>
      <w:r w:rsidRPr="00981095">
        <w:rPr>
          <w:rFonts w:ascii="Times New Roman" w:hAnsi="Times New Roman"/>
          <w:sz w:val="28"/>
          <w:szCs w:val="28"/>
        </w:rPr>
        <w:t>);</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 xml:space="preserve">затока </w:t>
      </w:r>
      <w:proofErr w:type="spellStart"/>
      <w:r w:rsidRPr="00981095">
        <w:rPr>
          <w:rFonts w:ascii="Times New Roman" w:hAnsi="Times New Roman"/>
          <w:sz w:val="28"/>
          <w:szCs w:val="28"/>
        </w:rPr>
        <w:t>Галерна</w:t>
      </w:r>
      <w:proofErr w:type="spellEnd"/>
      <w:r w:rsidRPr="00981095">
        <w:rPr>
          <w:rFonts w:ascii="Times New Roman" w:hAnsi="Times New Roman"/>
          <w:sz w:val="28"/>
          <w:szCs w:val="28"/>
        </w:rPr>
        <w:t>;</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 xml:space="preserve">озеро </w:t>
      </w:r>
      <w:proofErr w:type="spellStart"/>
      <w:r w:rsidRPr="00981095">
        <w:rPr>
          <w:rFonts w:ascii="Times New Roman" w:hAnsi="Times New Roman"/>
          <w:sz w:val="28"/>
          <w:szCs w:val="28"/>
        </w:rPr>
        <w:t>Кругле</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вул</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Мурманська</w:t>
      </w:r>
      <w:proofErr w:type="spellEnd"/>
      <w:r w:rsidRPr="00981095">
        <w:rPr>
          <w:rFonts w:ascii="Times New Roman" w:hAnsi="Times New Roman"/>
          <w:sz w:val="28"/>
          <w:szCs w:val="28"/>
        </w:rPr>
        <w:t>;</w:t>
      </w:r>
    </w:p>
    <w:p w:rsidR="00981095" w:rsidRPr="00981095" w:rsidRDefault="00981095" w:rsidP="00981095">
      <w:pPr>
        <w:pStyle w:val="ac"/>
        <w:numPr>
          <w:ilvl w:val="0"/>
          <w:numId w:val="40"/>
        </w:numPr>
        <w:tabs>
          <w:tab w:val="left" w:pos="567"/>
        </w:tabs>
        <w:ind w:right="-1"/>
        <w:jc w:val="both"/>
        <w:rPr>
          <w:rFonts w:ascii="Times New Roman" w:hAnsi="Times New Roman"/>
          <w:sz w:val="28"/>
          <w:szCs w:val="28"/>
        </w:rPr>
      </w:pPr>
      <w:r w:rsidRPr="00981095">
        <w:rPr>
          <w:rFonts w:ascii="Times New Roman" w:hAnsi="Times New Roman"/>
          <w:sz w:val="28"/>
          <w:szCs w:val="28"/>
        </w:rPr>
        <w:t xml:space="preserve">озеро </w:t>
      </w:r>
      <w:proofErr w:type="spellStart"/>
      <w:r w:rsidRPr="00981095">
        <w:rPr>
          <w:rFonts w:ascii="Times New Roman" w:hAnsi="Times New Roman"/>
          <w:sz w:val="28"/>
          <w:szCs w:val="28"/>
        </w:rPr>
        <w:t>Нижнє</w:t>
      </w:r>
      <w:proofErr w:type="spellEnd"/>
      <w:r w:rsidRPr="00981095">
        <w:rPr>
          <w:rFonts w:ascii="Times New Roman" w:hAnsi="Times New Roman"/>
          <w:sz w:val="28"/>
          <w:szCs w:val="28"/>
        </w:rPr>
        <w:t xml:space="preserve"> </w:t>
      </w:r>
      <w:proofErr w:type="spellStart"/>
      <w:r w:rsidRPr="00981095">
        <w:rPr>
          <w:rFonts w:ascii="Times New Roman" w:hAnsi="Times New Roman"/>
          <w:sz w:val="28"/>
          <w:szCs w:val="28"/>
        </w:rPr>
        <w:t>Вигурівське</w:t>
      </w:r>
      <w:proofErr w:type="spellEnd"/>
      <w:r w:rsidRPr="00981095">
        <w:rPr>
          <w:rFonts w:ascii="Times New Roman" w:hAnsi="Times New Roman"/>
          <w:sz w:val="28"/>
          <w:szCs w:val="28"/>
        </w:rPr>
        <w:t>;</w:t>
      </w:r>
    </w:p>
    <w:p w:rsidR="00981095" w:rsidRPr="00981095" w:rsidRDefault="00981095" w:rsidP="00630616">
      <w:pPr>
        <w:pStyle w:val="ac"/>
        <w:numPr>
          <w:ilvl w:val="0"/>
          <w:numId w:val="40"/>
        </w:numPr>
        <w:tabs>
          <w:tab w:val="left" w:pos="567"/>
        </w:tabs>
        <w:spacing w:after="0"/>
        <w:ind w:right="-1"/>
        <w:jc w:val="both"/>
        <w:rPr>
          <w:rFonts w:ascii="Times New Roman" w:hAnsi="Times New Roman"/>
          <w:sz w:val="28"/>
          <w:szCs w:val="28"/>
        </w:rPr>
      </w:pPr>
      <w:r w:rsidRPr="00981095">
        <w:rPr>
          <w:rFonts w:ascii="Times New Roman" w:hAnsi="Times New Roman"/>
          <w:sz w:val="28"/>
          <w:szCs w:val="28"/>
        </w:rPr>
        <w:t xml:space="preserve">ставок </w:t>
      </w:r>
      <w:proofErr w:type="spellStart"/>
      <w:r w:rsidRPr="00981095">
        <w:rPr>
          <w:rFonts w:ascii="Times New Roman" w:hAnsi="Times New Roman"/>
          <w:sz w:val="28"/>
          <w:szCs w:val="28"/>
        </w:rPr>
        <w:t>Горащиха</w:t>
      </w:r>
      <w:proofErr w:type="spellEnd"/>
      <w:r w:rsidRPr="00981095">
        <w:rPr>
          <w:rFonts w:ascii="Times New Roman" w:hAnsi="Times New Roman"/>
          <w:sz w:val="28"/>
          <w:szCs w:val="28"/>
        </w:rPr>
        <w:t xml:space="preserve"> у </w:t>
      </w:r>
      <w:proofErr w:type="spellStart"/>
      <w:r w:rsidRPr="00981095">
        <w:rPr>
          <w:rFonts w:ascii="Times New Roman" w:hAnsi="Times New Roman"/>
          <w:sz w:val="28"/>
          <w:szCs w:val="28"/>
        </w:rPr>
        <w:t>Пуші-Водиці</w:t>
      </w:r>
      <w:proofErr w:type="spellEnd"/>
      <w:r w:rsidRPr="00981095">
        <w:rPr>
          <w:rFonts w:ascii="Times New Roman" w:hAnsi="Times New Roman"/>
          <w:sz w:val="28"/>
          <w:szCs w:val="28"/>
        </w:rPr>
        <w:t>.</w:t>
      </w:r>
    </w:p>
    <w:p w:rsidR="00981095" w:rsidRPr="00981095" w:rsidRDefault="00981095" w:rsidP="00630616">
      <w:pPr>
        <w:tabs>
          <w:tab w:val="left" w:pos="567"/>
        </w:tabs>
        <w:spacing w:line="276" w:lineRule="auto"/>
        <w:ind w:right="-1" w:firstLine="709"/>
        <w:jc w:val="both"/>
        <w:rPr>
          <w:sz w:val="28"/>
          <w:szCs w:val="28"/>
        </w:rPr>
      </w:pPr>
      <w:r w:rsidRPr="00981095">
        <w:rPr>
          <w:sz w:val="28"/>
          <w:szCs w:val="28"/>
        </w:rPr>
        <w:t>Заходи з прибирання проводились спільно з іншими комунальними підприємствами, організаціями, а так</w:t>
      </w:r>
      <w:r w:rsidR="00DC7FE8">
        <w:rPr>
          <w:sz w:val="28"/>
          <w:szCs w:val="28"/>
        </w:rPr>
        <w:t>ож із залученням громадськості.</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У звітному періоді випробувальною хімічною лабораторією «КП «Плесо» проводилися дослідження: якості вод водойм за програмою моніторингу, які </w:t>
      </w:r>
      <w:proofErr w:type="spellStart"/>
      <w:r w:rsidRPr="00981095">
        <w:rPr>
          <w:sz w:val="28"/>
          <w:szCs w:val="28"/>
        </w:rPr>
        <w:t>облікуються</w:t>
      </w:r>
      <w:proofErr w:type="spellEnd"/>
      <w:r w:rsidRPr="00981095">
        <w:rPr>
          <w:sz w:val="28"/>
          <w:szCs w:val="28"/>
        </w:rPr>
        <w:t xml:space="preserve"> на КП «Плесо»; питної води свердловин;  мережі питної води на пляжах; води водойм на пляжах та в зонах відпочинку; якості піску на пляжах;  дослідження роботи очисних споруд зливових вод та установок </w:t>
      </w:r>
      <w:proofErr w:type="spellStart"/>
      <w:r w:rsidRPr="00981095">
        <w:rPr>
          <w:sz w:val="28"/>
          <w:szCs w:val="28"/>
        </w:rPr>
        <w:t>водопідготовки</w:t>
      </w:r>
      <w:proofErr w:type="spellEnd"/>
      <w:r w:rsidRPr="00981095">
        <w:rPr>
          <w:sz w:val="28"/>
          <w:szCs w:val="28"/>
        </w:rPr>
        <w:t xml:space="preserve"> питної води.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Дослідження води здійснювалися з 160 водних об’єктів.</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lastRenderedPageBreak/>
        <w:t>Проведено досліджень – 614 проб води. Оформлено 422 протоколи випробувань. Проведено досліджень індексу токсичності води – 456 проб.</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В 2025 році додатково в програму досліджень проб води включено 3 нових водойми – озеро Зелене, річка Почайна, озеро Бабине.</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Виконувалися позапланові дослідження за зверненнями районних відділів поліції, районних адміністрацій м. Києва та громадян:</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річка Дніпро акваторія Гаванської затоки – скидання нафтопродуктів (звернення Подільського відділу поліції);</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витік неочищених стоків невідомого походження в озеро </w:t>
      </w:r>
      <w:proofErr w:type="spellStart"/>
      <w:r w:rsidRPr="00981095">
        <w:rPr>
          <w:sz w:val="28"/>
          <w:szCs w:val="28"/>
        </w:rPr>
        <w:t>Жандарку</w:t>
      </w:r>
      <w:proofErr w:type="spellEnd"/>
      <w:r w:rsidRPr="00981095">
        <w:rPr>
          <w:sz w:val="28"/>
          <w:szCs w:val="28"/>
        </w:rPr>
        <w:t xml:space="preserve"> – 18 проб; скидання стоків припинено шляхом тампонування підземної </w:t>
      </w:r>
      <w:proofErr w:type="spellStart"/>
      <w:r w:rsidRPr="00981095">
        <w:rPr>
          <w:sz w:val="28"/>
          <w:szCs w:val="28"/>
        </w:rPr>
        <w:t>перетічної</w:t>
      </w:r>
      <w:proofErr w:type="spellEnd"/>
      <w:r w:rsidRPr="00981095">
        <w:rPr>
          <w:sz w:val="28"/>
          <w:szCs w:val="28"/>
        </w:rPr>
        <w:t xml:space="preserve"> труби;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озеро Кирилівське – скидання стічних вод з нафтопродуктами – проведено очищення поверхні сорбентами з активованим вугіллям;</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w:t>
      </w:r>
      <w:proofErr w:type="spellStart"/>
      <w:r w:rsidRPr="00981095">
        <w:rPr>
          <w:sz w:val="28"/>
          <w:szCs w:val="28"/>
        </w:rPr>
        <w:t>Русанівська</w:t>
      </w:r>
      <w:proofErr w:type="spellEnd"/>
      <w:r w:rsidRPr="00981095">
        <w:rPr>
          <w:sz w:val="28"/>
          <w:szCs w:val="28"/>
        </w:rPr>
        <w:t xml:space="preserve"> протока – скидання технологічних вод АК Київводоканал (Деснянське відділення), питання не вирішене так як АК Київводоканал має дозвіл на скидання стоків в зоні відпочинку;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річка Дніпро – скидання стоків помаранчевого кольору біля Пішохідного моста на правому березі – в пробі води токсичних </w:t>
      </w:r>
      <w:proofErr w:type="spellStart"/>
      <w:r w:rsidRPr="00981095">
        <w:rPr>
          <w:sz w:val="28"/>
          <w:szCs w:val="28"/>
        </w:rPr>
        <w:t>сполук</w:t>
      </w:r>
      <w:proofErr w:type="spellEnd"/>
      <w:r w:rsidRPr="00981095">
        <w:rPr>
          <w:sz w:val="28"/>
          <w:szCs w:val="28"/>
        </w:rPr>
        <w:t>, що перевищують ГДК, не виявлено; помаранчеве забарвлення – закис заліза (іржа);</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річка Либідь біля ТЦ </w:t>
      </w:r>
      <w:proofErr w:type="spellStart"/>
      <w:r w:rsidRPr="00981095">
        <w:rPr>
          <w:sz w:val="28"/>
          <w:szCs w:val="28"/>
        </w:rPr>
        <w:t>Ocean</w:t>
      </w:r>
      <w:proofErr w:type="spellEnd"/>
      <w:r w:rsidRPr="00981095">
        <w:rPr>
          <w:sz w:val="28"/>
          <w:szCs w:val="28"/>
        </w:rPr>
        <w:t xml:space="preserve"> </w:t>
      </w:r>
      <w:proofErr w:type="spellStart"/>
      <w:r w:rsidRPr="00981095">
        <w:rPr>
          <w:sz w:val="28"/>
          <w:szCs w:val="28"/>
        </w:rPr>
        <w:t>Plaza</w:t>
      </w:r>
      <w:proofErr w:type="spellEnd"/>
      <w:r w:rsidRPr="00981095">
        <w:rPr>
          <w:sz w:val="28"/>
          <w:szCs w:val="28"/>
        </w:rPr>
        <w:t xml:space="preserve"> – потрапляння фекальних стоків в наслідок розриву каналізаційної труби  АК Київводоканал – аварійне пошкодження ліквідовано;</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річка Нивка в с. Жуляни – потрапляння стоків приватних будівель в річку;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озеро Качине – незадовільна якість води із-за побутового сміття на берегах та скидання стічних зливових вод з доріг (інформацію і протокол випробувань  передано Дарницькій райдержадміністрації для реагування;</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річка </w:t>
      </w:r>
      <w:proofErr w:type="spellStart"/>
      <w:r w:rsidRPr="00981095">
        <w:rPr>
          <w:sz w:val="28"/>
          <w:szCs w:val="28"/>
        </w:rPr>
        <w:t>Десенка</w:t>
      </w:r>
      <w:proofErr w:type="spellEnd"/>
      <w:r w:rsidRPr="00981095">
        <w:rPr>
          <w:sz w:val="28"/>
          <w:szCs w:val="28"/>
        </w:rPr>
        <w:t xml:space="preserve"> за зверненням Деснянської райдержадміністрації;</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озеро </w:t>
      </w:r>
      <w:proofErr w:type="spellStart"/>
      <w:r w:rsidRPr="00981095">
        <w:rPr>
          <w:sz w:val="28"/>
          <w:szCs w:val="28"/>
        </w:rPr>
        <w:t>Підбірна</w:t>
      </w:r>
      <w:proofErr w:type="spellEnd"/>
      <w:r w:rsidRPr="00981095">
        <w:rPr>
          <w:sz w:val="28"/>
          <w:szCs w:val="28"/>
        </w:rPr>
        <w:t xml:space="preserve"> – місце скидання неочищених </w:t>
      </w:r>
      <w:proofErr w:type="spellStart"/>
      <w:r w:rsidRPr="00981095">
        <w:rPr>
          <w:sz w:val="28"/>
          <w:szCs w:val="28"/>
        </w:rPr>
        <w:t>побутово</w:t>
      </w:r>
      <w:proofErr w:type="spellEnd"/>
      <w:r w:rsidRPr="00981095">
        <w:rPr>
          <w:sz w:val="28"/>
          <w:szCs w:val="28"/>
        </w:rPr>
        <w:t>-господарських стоків у водойму з дощовими стоками – скидання припинене після звернення до місцевих ОСББ;</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озеро Синє – скидання технологічної води в озеро АК Київводоканал – із-за частих випадків потрапляння з водою нафтопродуктів зливна труба </w:t>
      </w:r>
      <w:proofErr w:type="spellStart"/>
      <w:r w:rsidRPr="00981095">
        <w:rPr>
          <w:sz w:val="28"/>
          <w:szCs w:val="28"/>
        </w:rPr>
        <w:t>затампонована</w:t>
      </w:r>
      <w:proofErr w:type="spellEnd"/>
      <w:r w:rsidRPr="00981095">
        <w:rPr>
          <w:sz w:val="28"/>
          <w:szCs w:val="28"/>
        </w:rPr>
        <w:t>;</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річка Либідь (вул. Федорова) – скидання фекальних стічних вод; знайдено винуватця забруднення, відкрито кримінальну справу;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озеро Синє – на берегах намиви синього і рудого кольорів – </w:t>
      </w:r>
      <w:proofErr w:type="spellStart"/>
      <w:r w:rsidRPr="00981095">
        <w:rPr>
          <w:sz w:val="28"/>
          <w:szCs w:val="28"/>
        </w:rPr>
        <w:t>встанвовлено</w:t>
      </w:r>
      <w:proofErr w:type="spellEnd"/>
      <w:r w:rsidRPr="00981095">
        <w:rPr>
          <w:sz w:val="28"/>
          <w:szCs w:val="28"/>
        </w:rPr>
        <w:t xml:space="preserve">, що це синя і руда глини, які вимилися з схилів берегів сильними дощовими потоками, синя глина містить сульфід міді, руда глина сульфід заліза; вода токсичних </w:t>
      </w:r>
      <w:proofErr w:type="spellStart"/>
      <w:r w:rsidRPr="00981095">
        <w:rPr>
          <w:sz w:val="28"/>
          <w:szCs w:val="28"/>
        </w:rPr>
        <w:t>сполук</w:t>
      </w:r>
      <w:proofErr w:type="spellEnd"/>
      <w:r w:rsidRPr="00981095">
        <w:rPr>
          <w:sz w:val="28"/>
          <w:szCs w:val="28"/>
        </w:rPr>
        <w:t xml:space="preserve"> вище ГДК не містить.</w:t>
      </w:r>
    </w:p>
    <w:p w:rsidR="00981095" w:rsidRPr="00981095" w:rsidRDefault="00981095" w:rsidP="00DC7FE8">
      <w:pPr>
        <w:tabs>
          <w:tab w:val="left" w:pos="567"/>
        </w:tabs>
        <w:spacing w:line="276" w:lineRule="auto"/>
        <w:ind w:right="-1" w:firstLine="709"/>
        <w:jc w:val="both"/>
        <w:rPr>
          <w:sz w:val="28"/>
          <w:szCs w:val="28"/>
        </w:rPr>
      </w:pPr>
      <w:r w:rsidRPr="00981095">
        <w:rPr>
          <w:sz w:val="28"/>
          <w:szCs w:val="28"/>
        </w:rPr>
        <w:lastRenderedPageBreak/>
        <w:t xml:space="preserve">За результатами моніторингу розроблено програму і план оздоровлення водойм міста Києва, які передбачають механічне очищення водойм від побутового сміття (поліетиленових пакетів, пляшок, бляшанок, гілок дерев); оброблення водойм </w:t>
      </w:r>
      <w:proofErr w:type="spellStart"/>
      <w:r w:rsidRPr="00981095">
        <w:rPr>
          <w:sz w:val="28"/>
          <w:szCs w:val="28"/>
        </w:rPr>
        <w:t>біоактиваторами</w:t>
      </w:r>
      <w:proofErr w:type="spellEnd"/>
      <w:r w:rsidRPr="00981095">
        <w:rPr>
          <w:sz w:val="28"/>
          <w:szCs w:val="28"/>
        </w:rPr>
        <w:t xml:space="preserve"> для прискорення розкладання органічних речовин води і донних </w:t>
      </w:r>
      <w:proofErr w:type="spellStart"/>
      <w:r w:rsidRPr="00981095">
        <w:rPr>
          <w:sz w:val="28"/>
          <w:szCs w:val="28"/>
        </w:rPr>
        <w:t>відкладень</w:t>
      </w:r>
      <w:proofErr w:type="spellEnd"/>
      <w:r w:rsidRPr="00981095">
        <w:rPr>
          <w:sz w:val="28"/>
          <w:szCs w:val="28"/>
        </w:rPr>
        <w:t xml:space="preserve"> до простих </w:t>
      </w:r>
      <w:proofErr w:type="spellStart"/>
      <w:r w:rsidRPr="00981095">
        <w:rPr>
          <w:sz w:val="28"/>
          <w:szCs w:val="28"/>
        </w:rPr>
        <w:t>сполук</w:t>
      </w:r>
      <w:proofErr w:type="spellEnd"/>
      <w:r w:rsidRPr="00981095">
        <w:rPr>
          <w:sz w:val="28"/>
          <w:szCs w:val="28"/>
        </w:rPr>
        <w:t xml:space="preserve">; внесення у водойми </w:t>
      </w:r>
      <w:proofErr w:type="spellStart"/>
      <w:r w:rsidRPr="00981095">
        <w:rPr>
          <w:sz w:val="28"/>
          <w:szCs w:val="28"/>
        </w:rPr>
        <w:t>мікроводорості</w:t>
      </w:r>
      <w:proofErr w:type="spellEnd"/>
      <w:r w:rsidRPr="00981095">
        <w:rPr>
          <w:sz w:val="28"/>
          <w:szCs w:val="28"/>
        </w:rPr>
        <w:t xml:space="preserve"> хлорела, яка насичує воду водойми киснем, поглинає сірководень та інші токсини, витісняє синьо-зелені водорості з водойми. Повний цикл оздоровлення проведено на озері Віра; частково розпочаті на водоймі на вул. Булгакова, на ставках на річці Нивка вул. Героїв Маріуполя; </w:t>
      </w:r>
      <w:r w:rsidR="00DC7FE8">
        <w:rPr>
          <w:sz w:val="28"/>
          <w:szCs w:val="28"/>
        </w:rPr>
        <w:t xml:space="preserve">озері Райдужне; озері </w:t>
      </w:r>
      <w:proofErr w:type="spellStart"/>
      <w:r w:rsidR="00DC7FE8">
        <w:rPr>
          <w:sz w:val="28"/>
          <w:szCs w:val="28"/>
        </w:rPr>
        <w:t>Жандарка</w:t>
      </w:r>
      <w:proofErr w:type="spellEnd"/>
      <w:r w:rsidR="00DC7FE8">
        <w:rPr>
          <w:sz w:val="28"/>
          <w:szCs w:val="28"/>
        </w:rPr>
        <w:t>.</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Силами робітників служби  утримання очисних, гідротехнічних споруд та обслуговування насосних станцій, вживались заходи із запобігання виникненню надзвичайних ситуацій на водних об’єктах у межах міста  Києва, а саме проводились роботи по очистці територій від сміття для подальшого його вивозу, проводились роботи по очистці захисних грат на переливних трубах, решіток на гідротехнічних спорудах.</w:t>
      </w:r>
    </w:p>
    <w:p w:rsidR="00981095" w:rsidRPr="00981095" w:rsidRDefault="00630616" w:rsidP="00630616">
      <w:pPr>
        <w:tabs>
          <w:tab w:val="left" w:pos="567"/>
        </w:tabs>
        <w:spacing w:line="276" w:lineRule="auto"/>
        <w:ind w:right="-1" w:firstLine="709"/>
        <w:jc w:val="both"/>
        <w:rPr>
          <w:sz w:val="28"/>
          <w:szCs w:val="28"/>
        </w:rPr>
      </w:pPr>
      <w:r>
        <w:rPr>
          <w:sz w:val="28"/>
          <w:szCs w:val="28"/>
        </w:rPr>
        <w:t xml:space="preserve">- </w:t>
      </w:r>
      <w:r w:rsidR="00981095" w:rsidRPr="00981095">
        <w:rPr>
          <w:sz w:val="28"/>
          <w:szCs w:val="28"/>
        </w:rPr>
        <w:tab/>
        <w:t>Виконувались заходи відповідно до Наказу з підготовки до пропуску льодоходу, паводків та повені у 2025 р.</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Проведено заміри глибин на основних оголовках (каскад озер </w:t>
      </w:r>
      <w:proofErr w:type="spellStart"/>
      <w:r w:rsidRPr="00981095">
        <w:rPr>
          <w:sz w:val="28"/>
          <w:szCs w:val="28"/>
        </w:rPr>
        <w:t>Опечень</w:t>
      </w:r>
      <w:proofErr w:type="spellEnd"/>
      <w:r w:rsidRPr="00981095">
        <w:rPr>
          <w:sz w:val="28"/>
          <w:szCs w:val="28"/>
        </w:rPr>
        <w:t>, озера Троєщинського каскаду, каскаду озер по пр. Бажана);</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Обстеження малих річок вимір глибин мулу (Сирець, Почайна);</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Відкачка води на насосній станції «</w:t>
      </w:r>
      <w:proofErr w:type="spellStart"/>
      <w:r w:rsidRPr="00981095">
        <w:rPr>
          <w:sz w:val="28"/>
          <w:szCs w:val="28"/>
        </w:rPr>
        <w:t>Русанівські</w:t>
      </w:r>
      <w:proofErr w:type="spellEnd"/>
      <w:r w:rsidRPr="00981095">
        <w:rPr>
          <w:sz w:val="28"/>
          <w:szCs w:val="28"/>
        </w:rPr>
        <w:t xml:space="preserve"> сади».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Відкачка води на насосній станції по </w:t>
      </w:r>
      <w:proofErr w:type="spellStart"/>
      <w:r w:rsidRPr="00981095">
        <w:rPr>
          <w:sz w:val="28"/>
          <w:szCs w:val="28"/>
        </w:rPr>
        <w:t>вул.Довбуша</w:t>
      </w:r>
      <w:proofErr w:type="spellEnd"/>
      <w:r w:rsidRPr="00981095">
        <w:rPr>
          <w:sz w:val="28"/>
          <w:szCs w:val="28"/>
        </w:rPr>
        <w:t>;</w:t>
      </w:r>
    </w:p>
    <w:p w:rsidR="00981095" w:rsidRPr="00981095" w:rsidRDefault="00630616" w:rsidP="00981095">
      <w:pPr>
        <w:tabs>
          <w:tab w:val="left" w:pos="567"/>
        </w:tabs>
        <w:spacing w:line="276" w:lineRule="auto"/>
        <w:ind w:right="-1" w:firstLine="709"/>
        <w:jc w:val="both"/>
        <w:rPr>
          <w:sz w:val="28"/>
          <w:szCs w:val="28"/>
        </w:rPr>
      </w:pPr>
      <w:r>
        <w:rPr>
          <w:sz w:val="28"/>
          <w:szCs w:val="28"/>
        </w:rPr>
        <w:t>-</w:t>
      </w:r>
      <w:r w:rsidR="00981095" w:rsidRPr="00981095">
        <w:rPr>
          <w:sz w:val="28"/>
          <w:szCs w:val="28"/>
        </w:rPr>
        <w:tab/>
        <w:t xml:space="preserve">Проведені чергові обстеження загального санітарного стану каскаду озер </w:t>
      </w:r>
      <w:proofErr w:type="spellStart"/>
      <w:r w:rsidR="00981095" w:rsidRPr="00981095">
        <w:rPr>
          <w:sz w:val="28"/>
          <w:szCs w:val="28"/>
        </w:rPr>
        <w:t>Опечень</w:t>
      </w:r>
      <w:proofErr w:type="spellEnd"/>
      <w:r w:rsidR="00981095" w:rsidRPr="00981095">
        <w:rPr>
          <w:sz w:val="28"/>
          <w:szCs w:val="28"/>
        </w:rPr>
        <w:t xml:space="preserve"> (оз. Йорданське, оз. Кирилівське, оз. Богатирське, оз. Лугове, оз. Пташине, а також р. Сирець, Почайна та затока Вовкувата). Складено звіти та проведено заходи щодо усунення зауважень. У ході обстеження виконані наступні заходи: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Проведено заміри рівня води у водоймах, обстеження на </w:t>
      </w:r>
      <w:proofErr w:type="spellStart"/>
      <w:r w:rsidRPr="00981095">
        <w:rPr>
          <w:sz w:val="28"/>
          <w:szCs w:val="28"/>
        </w:rPr>
        <w:t>замуленість</w:t>
      </w:r>
      <w:proofErr w:type="spellEnd"/>
      <w:r w:rsidRPr="00981095">
        <w:rPr>
          <w:sz w:val="28"/>
          <w:szCs w:val="28"/>
        </w:rPr>
        <w:t xml:space="preserve"> та засміченість</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Проведено прибирання сміття прибережній зоні, колодязів та вихідних оголовків на озерах.</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Виконано ревізію перепускної труби – між озерами Кирилівським та  Йорданським (РВС-1, КК </w:t>
      </w:r>
      <w:proofErr w:type="spellStart"/>
      <w:r w:rsidRPr="00981095">
        <w:rPr>
          <w:sz w:val="28"/>
          <w:szCs w:val="28"/>
        </w:rPr>
        <w:t>Київавтодор</w:t>
      </w:r>
      <w:proofErr w:type="spellEnd"/>
      <w:r w:rsidRPr="00981095">
        <w:rPr>
          <w:sz w:val="28"/>
          <w:szCs w:val="28"/>
        </w:rPr>
        <w:t>).</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Розчистили вхідний оголовок та оз. Лугове від повалених дерев (РВС-1).</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Проведено обстеження каскаду озер по пр. Бажана, оз. Малинівка, обстеження з </w:t>
      </w:r>
      <w:proofErr w:type="spellStart"/>
      <w:r w:rsidRPr="00981095">
        <w:rPr>
          <w:sz w:val="28"/>
          <w:szCs w:val="28"/>
        </w:rPr>
        <w:t>відеофіксацією</w:t>
      </w:r>
      <w:proofErr w:type="spellEnd"/>
      <w:r w:rsidRPr="00981095">
        <w:rPr>
          <w:sz w:val="28"/>
          <w:szCs w:val="28"/>
        </w:rPr>
        <w:t xml:space="preserve"> забруднень р. Либідь. Обстеження оз. Голубе, оз. </w:t>
      </w:r>
      <w:proofErr w:type="spellStart"/>
      <w:r w:rsidRPr="00981095">
        <w:rPr>
          <w:sz w:val="28"/>
          <w:szCs w:val="28"/>
        </w:rPr>
        <w:t>Підбірне</w:t>
      </w:r>
      <w:proofErr w:type="spellEnd"/>
      <w:r w:rsidRPr="00981095">
        <w:rPr>
          <w:sz w:val="28"/>
          <w:szCs w:val="28"/>
        </w:rPr>
        <w:t xml:space="preserve">, оз. Райдуга, оз. </w:t>
      </w:r>
      <w:proofErr w:type="spellStart"/>
      <w:r w:rsidRPr="00981095">
        <w:rPr>
          <w:sz w:val="28"/>
          <w:szCs w:val="28"/>
        </w:rPr>
        <w:t>Зариваха</w:t>
      </w:r>
      <w:proofErr w:type="spellEnd"/>
      <w:r w:rsidRPr="00981095">
        <w:rPr>
          <w:sz w:val="28"/>
          <w:szCs w:val="28"/>
        </w:rPr>
        <w:t xml:space="preserve">, р. </w:t>
      </w:r>
      <w:proofErr w:type="spellStart"/>
      <w:r w:rsidRPr="00981095">
        <w:rPr>
          <w:sz w:val="28"/>
          <w:szCs w:val="28"/>
        </w:rPr>
        <w:t>Каменка</w:t>
      </w:r>
      <w:proofErr w:type="spellEnd"/>
      <w:r w:rsidRPr="00981095">
        <w:rPr>
          <w:sz w:val="28"/>
          <w:szCs w:val="28"/>
        </w:rPr>
        <w:t xml:space="preserve">, оз. Віра, р. Нивка, водойми у </w:t>
      </w:r>
      <w:r w:rsidRPr="00981095">
        <w:rPr>
          <w:sz w:val="28"/>
          <w:szCs w:val="28"/>
        </w:rPr>
        <w:lastRenderedPageBreak/>
        <w:t>парку Кинь-</w:t>
      </w:r>
      <w:proofErr w:type="spellStart"/>
      <w:r w:rsidRPr="00981095">
        <w:rPr>
          <w:sz w:val="28"/>
          <w:szCs w:val="28"/>
        </w:rPr>
        <w:t>Грусть</w:t>
      </w:r>
      <w:proofErr w:type="spellEnd"/>
      <w:r w:rsidRPr="00981095">
        <w:rPr>
          <w:sz w:val="28"/>
          <w:szCs w:val="28"/>
        </w:rPr>
        <w:t>, р. Курячій Брід, оз. Біле, оз. по вул. Булгакова, оз. Малинівка</w:t>
      </w:r>
    </w:p>
    <w:p w:rsidR="00981095" w:rsidRPr="00981095" w:rsidRDefault="00630616" w:rsidP="00981095">
      <w:pPr>
        <w:tabs>
          <w:tab w:val="left" w:pos="567"/>
        </w:tabs>
        <w:spacing w:line="276" w:lineRule="auto"/>
        <w:ind w:right="-1" w:firstLine="709"/>
        <w:jc w:val="both"/>
        <w:rPr>
          <w:sz w:val="28"/>
          <w:szCs w:val="28"/>
        </w:rPr>
      </w:pPr>
      <w:r>
        <w:rPr>
          <w:sz w:val="28"/>
          <w:szCs w:val="28"/>
        </w:rPr>
        <w:t xml:space="preserve"> </w:t>
      </w:r>
      <w:r w:rsidR="00981095" w:rsidRPr="00981095">
        <w:rPr>
          <w:sz w:val="28"/>
          <w:szCs w:val="28"/>
        </w:rPr>
        <w:tab/>
        <w:t xml:space="preserve">За результатами обстежень провели: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обробку поверхонь водойми оз. </w:t>
      </w:r>
      <w:proofErr w:type="spellStart"/>
      <w:r w:rsidRPr="00981095">
        <w:rPr>
          <w:sz w:val="28"/>
          <w:szCs w:val="28"/>
        </w:rPr>
        <w:t>Жандарка</w:t>
      </w:r>
      <w:proofErr w:type="spellEnd"/>
      <w:r w:rsidRPr="00981095">
        <w:rPr>
          <w:sz w:val="28"/>
          <w:szCs w:val="28"/>
        </w:rPr>
        <w:t>, оз. Синє сорбуючою речовиною «</w:t>
      </w:r>
      <w:proofErr w:type="spellStart"/>
      <w:r w:rsidRPr="00981095">
        <w:rPr>
          <w:sz w:val="28"/>
          <w:szCs w:val="28"/>
        </w:rPr>
        <w:t>Еколан</w:t>
      </w:r>
      <w:proofErr w:type="spellEnd"/>
      <w:r w:rsidRPr="00981095">
        <w:rPr>
          <w:sz w:val="28"/>
          <w:szCs w:val="28"/>
        </w:rPr>
        <w:t xml:space="preserve"> М» (РВС-1);</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обробку поверхонь водойм оз. Віра, оз. </w:t>
      </w:r>
      <w:proofErr w:type="spellStart"/>
      <w:r w:rsidRPr="00981095">
        <w:rPr>
          <w:sz w:val="28"/>
          <w:szCs w:val="28"/>
        </w:rPr>
        <w:t>Жандарка</w:t>
      </w:r>
      <w:proofErr w:type="spellEnd"/>
      <w:r w:rsidRPr="00981095">
        <w:rPr>
          <w:sz w:val="28"/>
          <w:szCs w:val="28"/>
        </w:rPr>
        <w:t>, оз. по вул. Булгакова, оз. Малинівка, оз. Райдуга, ставків №2, 3 на річці Нивка біоактивною речовиною «</w:t>
      </w:r>
      <w:proofErr w:type="spellStart"/>
      <w:r w:rsidRPr="00981095">
        <w:rPr>
          <w:sz w:val="28"/>
          <w:szCs w:val="28"/>
        </w:rPr>
        <w:t>Авелайф</w:t>
      </w:r>
      <w:proofErr w:type="spellEnd"/>
      <w:r w:rsidRPr="00981095">
        <w:rPr>
          <w:sz w:val="28"/>
          <w:szCs w:val="28"/>
        </w:rPr>
        <w:t xml:space="preserve">», а також оз. Віра було заселене біоактивним водоростями </w:t>
      </w:r>
      <w:proofErr w:type="spellStart"/>
      <w:r w:rsidRPr="00981095">
        <w:rPr>
          <w:sz w:val="28"/>
          <w:szCs w:val="28"/>
        </w:rPr>
        <w:t>Хлорелла</w:t>
      </w:r>
      <w:proofErr w:type="spellEnd"/>
      <w:r w:rsidRPr="00981095">
        <w:rPr>
          <w:sz w:val="28"/>
          <w:szCs w:val="28"/>
        </w:rPr>
        <w:t>, що пригнічують розмноження синьо-зелених водоростей (РВС-1);</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розчистку перепускної труби на оз. Віра (РВС-1).</w:t>
      </w:r>
    </w:p>
    <w:p w:rsidR="00981095" w:rsidRPr="00981095" w:rsidRDefault="00630616" w:rsidP="00981095">
      <w:pPr>
        <w:tabs>
          <w:tab w:val="left" w:pos="567"/>
        </w:tabs>
        <w:spacing w:line="276" w:lineRule="auto"/>
        <w:ind w:right="-1" w:firstLine="709"/>
        <w:jc w:val="both"/>
        <w:rPr>
          <w:sz w:val="28"/>
          <w:szCs w:val="28"/>
        </w:rPr>
      </w:pPr>
      <w:r>
        <w:rPr>
          <w:sz w:val="28"/>
          <w:szCs w:val="28"/>
        </w:rPr>
        <w:t>-</w:t>
      </w:r>
      <w:r w:rsidR="00981095" w:rsidRPr="00981095">
        <w:rPr>
          <w:sz w:val="28"/>
          <w:szCs w:val="28"/>
        </w:rPr>
        <w:tab/>
        <w:t xml:space="preserve">Проведено обстеження оз. </w:t>
      </w:r>
      <w:proofErr w:type="spellStart"/>
      <w:r w:rsidR="00981095" w:rsidRPr="00981095">
        <w:rPr>
          <w:sz w:val="28"/>
          <w:szCs w:val="28"/>
        </w:rPr>
        <w:t>Жандарка</w:t>
      </w:r>
      <w:proofErr w:type="spellEnd"/>
      <w:r w:rsidR="00981095" w:rsidRPr="00981095">
        <w:rPr>
          <w:sz w:val="28"/>
          <w:szCs w:val="28"/>
        </w:rPr>
        <w:t xml:space="preserve">. За результатами обстежень: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проведене обстеження витоку забруднення та відібрані проби води для аналізу випробувальної хімічної лабораторії КП «Плесо».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Проведена нарада за участю громадської організації, КП Київводоканалу, КК </w:t>
      </w:r>
      <w:proofErr w:type="spellStart"/>
      <w:r w:rsidRPr="00981095">
        <w:rPr>
          <w:sz w:val="28"/>
          <w:szCs w:val="28"/>
        </w:rPr>
        <w:t>Київавтодору</w:t>
      </w:r>
      <w:proofErr w:type="spellEnd"/>
      <w:r w:rsidRPr="00981095">
        <w:rPr>
          <w:sz w:val="28"/>
          <w:szCs w:val="28"/>
        </w:rPr>
        <w:t xml:space="preserve"> (ШЕУ Дарницького р-ну). За результатами наради прийняте рішення про відкачку нечистот (8 м3) з колодязя (ШЕУ Дарницького р-ну).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 Встановлені огороджувальні бони навколо плями (РВС-1) та розсипаний сорбент </w:t>
      </w:r>
      <w:proofErr w:type="spellStart"/>
      <w:r w:rsidRPr="00981095">
        <w:rPr>
          <w:sz w:val="28"/>
          <w:szCs w:val="28"/>
        </w:rPr>
        <w:t>Еколан</w:t>
      </w:r>
      <w:proofErr w:type="spellEnd"/>
      <w:r w:rsidRPr="00981095">
        <w:rPr>
          <w:sz w:val="28"/>
          <w:szCs w:val="28"/>
        </w:rPr>
        <w:t>-М.</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04.03.25р ,18.03.25р та 18.04.25р  проведені повторні наради за участю громадської організації, КП Київводоканалу, КК </w:t>
      </w:r>
      <w:proofErr w:type="spellStart"/>
      <w:r w:rsidRPr="00981095">
        <w:rPr>
          <w:sz w:val="28"/>
          <w:szCs w:val="28"/>
        </w:rPr>
        <w:t>Київавтодору</w:t>
      </w:r>
      <w:proofErr w:type="spellEnd"/>
      <w:r w:rsidRPr="00981095">
        <w:rPr>
          <w:sz w:val="28"/>
          <w:szCs w:val="28"/>
        </w:rPr>
        <w:t xml:space="preserve"> (ШЕУ Дарницького р-ну), КП </w:t>
      </w:r>
      <w:proofErr w:type="spellStart"/>
      <w:r w:rsidRPr="00981095">
        <w:rPr>
          <w:sz w:val="28"/>
          <w:szCs w:val="28"/>
        </w:rPr>
        <w:t>Київзеленбуду</w:t>
      </w:r>
      <w:proofErr w:type="spellEnd"/>
      <w:r w:rsidRPr="00981095">
        <w:rPr>
          <w:sz w:val="28"/>
          <w:szCs w:val="28"/>
        </w:rPr>
        <w:t xml:space="preserve"> та посадових осіб  Дарницької районної в місті Києві державної адміністрації, а також посадові особи КП «Плесо». За результатами наради прийняте рішення про </w:t>
      </w:r>
      <w:proofErr w:type="spellStart"/>
      <w:r w:rsidRPr="00981095">
        <w:rPr>
          <w:sz w:val="28"/>
          <w:szCs w:val="28"/>
        </w:rPr>
        <w:t>тампоновку</w:t>
      </w:r>
      <w:proofErr w:type="spellEnd"/>
      <w:r w:rsidRPr="00981095">
        <w:rPr>
          <w:sz w:val="28"/>
          <w:szCs w:val="28"/>
        </w:rPr>
        <w:t xml:space="preserve">  безхазяйного колодязя.</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w:t>
      </w:r>
      <w:r w:rsidRPr="00981095">
        <w:rPr>
          <w:sz w:val="28"/>
          <w:szCs w:val="28"/>
        </w:rPr>
        <w:tab/>
        <w:t xml:space="preserve">Після тампонування протягом 3 місяців ведеться контроль стану водойми. Додатково був розсипаний сорбент </w:t>
      </w:r>
      <w:proofErr w:type="spellStart"/>
      <w:r w:rsidRPr="00981095">
        <w:rPr>
          <w:sz w:val="28"/>
          <w:szCs w:val="28"/>
        </w:rPr>
        <w:t>Еколан</w:t>
      </w:r>
      <w:proofErr w:type="spellEnd"/>
      <w:r w:rsidRPr="00981095">
        <w:rPr>
          <w:sz w:val="28"/>
          <w:szCs w:val="28"/>
        </w:rPr>
        <w:t>-М та через певний час, біоактивна речовина «</w:t>
      </w:r>
      <w:proofErr w:type="spellStart"/>
      <w:r w:rsidRPr="00981095">
        <w:rPr>
          <w:sz w:val="28"/>
          <w:szCs w:val="28"/>
        </w:rPr>
        <w:t>Авелайф</w:t>
      </w:r>
      <w:proofErr w:type="spellEnd"/>
      <w:r w:rsidRPr="00981095">
        <w:rPr>
          <w:sz w:val="28"/>
          <w:szCs w:val="28"/>
        </w:rPr>
        <w:t>». Спостереження тривають.</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Проводився щотижневий контроль рівня води в оз. Синє.</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Щоденний </w:t>
      </w:r>
      <w:proofErr w:type="spellStart"/>
      <w:r w:rsidRPr="00981095">
        <w:rPr>
          <w:sz w:val="28"/>
          <w:szCs w:val="28"/>
        </w:rPr>
        <w:t>моніторінг</w:t>
      </w:r>
      <w:proofErr w:type="spellEnd"/>
      <w:r w:rsidRPr="00981095">
        <w:rPr>
          <w:sz w:val="28"/>
          <w:szCs w:val="28"/>
        </w:rPr>
        <w:t xml:space="preserve"> рівня води в річці Дніпро (інформація публікується на сайті КП «ПЛЕСО»);</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Проведено планові обстеження санітарного стану насосних станцій та очисних споруд служби.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Ключові заходи, реалізовані  у  І півріччі 2025 року в рамках Стратегії розвитку міста Києва до 2025 року.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Впорядкування та розвиток міського простору.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Впорядкування міських пляжів та приведення їх до європейських стандартів.</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lastRenderedPageBreak/>
        <w:t>Проводиться постійне підтримання пляжів та зон відпочинку у належному санітарно-епідеміологічному стані.</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Проводиться постійне вивезення, утилізація/захоронення твердих побутових відходів, великогабаритних відходів та опалого листя. Послуги проводяться за заявками начальників дільниць служби УВО.</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Здійснюються заходи з дератизації на прибережних захисних смугах внутрішніх водойм, міських пляжах, здійснюються </w:t>
      </w:r>
      <w:proofErr w:type="spellStart"/>
      <w:r w:rsidRPr="00981095">
        <w:rPr>
          <w:sz w:val="28"/>
          <w:szCs w:val="28"/>
        </w:rPr>
        <w:t>акарицидні</w:t>
      </w:r>
      <w:proofErr w:type="spellEnd"/>
      <w:r w:rsidRPr="00981095">
        <w:rPr>
          <w:sz w:val="28"/>
          <w:szCs w:val="28"/>
        </w:rPr>
        <w:t xml:space="preserve"> та </w:t>
      </w:r>
      <w:proofErr w:type="spellStart"/>
      <w:r w:rsidRPr="00981095">
        <w:rPr>
          <w:sz w:val="28"/>
          <w:szCs w:val="28"/>
        </w:rPr>
        <w:t>ларвіцидні</w:t>
      </w:r>
      <w:proofErr w:type="spellEnd"/>
      <w:r w:rsidRPr="00981095">
        <w:rPr>
          <w:sz w:val="28"/>
          <w:szCs w:val="28"/>
        </w:rPr>
        <w:t xml:space="preserve"> обробки на прибережних територіях.</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Проводяться вилови безпритульних тварин на пляжах, зонах відпочинку та водних об’єктах</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ab/>
        <w:t xml:space="preserve">У місцях, де відсутні стаціонарні вбиральні та модульні туалети, додатково було встановлено </w:t>
      </w:r>
      <w:proofErr w:type="spellStart"/>
      <w:r w:rsidRPr="00981095">
        <w:rPr>
          <w:sz w:val="28"/>
          <w:szCs w:val="28"/>
        </w:rPr>
        <w:t>біотуалети</w:t>
      </w:r>
      <w:proofErr w:type="spellEnd"/>
      <w:r w:rsidRPr="00981095">
        <w:rPr>
          <w:sz w:val="28"/>
          <w:szCs w:val="28"/>
        </w:rPr>
        <w:t xml:space="preserve"> (МТК) з подальшим їх обслуговуванням.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В рамках реалізації даного </w:t>
      </w:r>
      <w:proofErr w:type="spellStart"/>
      <w:r w:rsidRPr="00981095">
        <w:rPr>
          <w:sz w:val="28"/>
          <w:szCs w:val="28"/>
        </w:rPr>
        <w:t>проєкту</w:t>
      </w:r>
      <w:proofErr w:type="spellEnd"/>
      <w:r w:rsidRPr="00981095">
        <w:rPr>
          <w:sz w:val="28"/>
          <w:szCs w:val="28"/>
        </w:rPr>
        <w:t xml:space="preserve">, КП «ПЛЕСО» врахувало вимоги «Національної стратегії створення безбар’єрного простору» та забезпечило </w:t>
      </w:r>
      <w:proofErr w:type="spellStart"/>
      <w:r w:rsidRPr="00981095">
        <w:rPr>
          <w:sz w:val="28"/>
          <w:szCs w:val="28"/>
        </w:rPr>
        <w:t>безбар’єрний</w:t>
      </w:r>
      <w:proofErr w:type="spellEnd"/>
      <w:r w:rsidRPr="00981095">
        <w:rPr>
          <w:sz w:val="28"/>
          <w:szCs w:val="28"/>
        </w:rPr>
        <w:t xml:space="preserve"> доступ особам з обмеженими фізичними можливостями та іншим </w:t>
      </w:r>
      <w:proofErr w:type="spellStart"/>
      <w:r w:rsidRPr="00981095">
        <w:rPr>
          <w:sz w:val="28"/>
          <w:szCs w:val="28"/>
        </w:rPr>
        <w:t>маломобільним</w:t>
      </w:r>
      <w:proofErr w:type="spellEnd"/>
      <w:r w:rsidRPr="00981095">
        <w:rPr>
          <w:sz w:val="28"/>
          <w:szCs w:val="28"/>
        </w:rPr>
        <w:t xml:space="preserve"> групам населення.</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Звіт про виконання КП «ПЛЕСО» міських цільових програм в І півріччі 2025 року.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У І півріччі 2025 року КП «ПЛЕСО» працювало над виконанням Комплексної міської цільової програми екологічного благополуччя міста Києва на 2022-2025 роки  зі змінами, затвердженої Рішенням Київської міської ради від 13.07.2023 №6875/6916 "Про внесення змін до рішення Київської міської ради від 07 жовтня 2021 року №2728/2769 "Про затвердження Комплексної міської цільової програми екологічного благополуч</w:t>
      </w:r>
      <w:r w:rsidR="00630616">
        <w:rPr>
          <w:sz w:val="28"/>
          <w:szCs w:val="28"/>
        </w:rPr>
        <w:t>чя міста Києва на 2022-2025 роки</w:t>
      </w:r>
      <w:r w:rsidRPr="00981095">
        <w:rPr>
          <w:sz w:val="28"/>
          <w:szCs w:val="28"/>
        </w:rPr>
        <w:t>".</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Ключовими напрямами діяльності по виконанню завдань Програми були охорона та раціональне використання природного середовища.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Для виконання завдання були здійснені наступні заходи: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1.</w:t>
      </w:r>
      <w:r w:rsidRPr="00981095">
        <w:rPr>
          <w:sz w:val="28"/>
          <w:szCs w:val="28"/>
        </w:rPr>
        <w:tab/>
        <w:t xml:space="preserve">Утримання території міських пляжів, зон відпочинку біля води та водних об'єктів  у м. Києві на виконання заходу з міського бюджету було профінансовано – 57687,09 </w:t>
      </w:r>
      <w:proofErr w:type="spellStart"/>
      <w:r w:rsidRPr="00981095">
        <w:rPr>
          <w:sz w:val="28"/>
          <w:szCs w:val="28"/>
        </w:rPr>
        <w:t>тис.грн</w:t>
      </w:r>
      <w:proofErr w:type="spellEnd"/>
      <w:r w:rsidRPr="00981095">
        <w:rPr>
          <w:sz w:val="28"/>
          <w:szCs w:val="28"/>
        </w:rPr>
        <w:t>.</w:t>
      </w:r>
    </w:p>
    <w:p w:rsidR="00981095" w:rsidRPr="00981095" w:rsidRDefault="00981095" w:rsidP="00DC7FE8">
      <w:pPr>
        <w:tabs>
          <w:tab w:val="left" w:pos="567"/>
        </w:tabs>
        <w:spacing w:line="276" w:lineRule="auto"/>
        <w:ind w:right="-1" w:firstLine="709"/>
        <w:jc w:val="both"/>
        <w:rPr>
          <w:sz w:val="28"/>
          <w:szCs w:val="28"/>
        </w:rPr>
      </w:pPr>
      <w:r w:rsidRPr="00981095">
        <w:rPr>
          <w:sz w:val="28"/>
          <w:szCs w:val="28"/>
        </w:rPr>
        <w:t>2.</w:t>
      </w:r>
      <w:r w:rsidRPr="00981095">
        <w:rPr>
          <w:sz w:val="28"/>
          <w:szCs w:val="28"/>
        </w:rPr>
        <w:tab/>
        <w:t xml:space="preserve">Утримання та обслуговування громадських вбиралень, що знаходяться на балансі КП «ПЛЕСО» з міського </w:t>
      </w:r>
      <w:r w:rsidR="00DC7FE8">
        <w:rPr>
          <w:sz w:val="28"/>
          <w:szCs w:val="28"/>
        </w:rPr>
        <w:t xml:space="preserve">бюджету було  профінансовано – </w:t>
      </w:r>
      <w:r w:rsidRPr="00981095">
        <w:rPr>
          <w:sz w:val="28"/>
          <w:szCs w:val="28"/>
        </w:rPr>
        <w:t xml:space="preserve">1331,86 </w:t>
      </w:r>
      <w:proofErr w:type="spellStart"/>
      <w:r w:rsidRPr="00981095">
        <w:rPr>
          <w:sz w:val="28"/>
          <w:szCs w:val="28"/>
        </w:rPr>
        <w:t>тис.грн</w:t>
      </w:r>
      <w:proofErr w:type="spellEnd"/>
      <w:r w:rsidRPr="00981095">
        <w:rPr>
          <w:sz w:val="28"/>
          <w:szCs w:val="28"/>
        </w:rPr>
        <w:t xml:space="preserve">.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3.</w:t>
      </w:r>
      <w:r w:rsidRPr="00981095">
        <w:rPr>
          <w:sz w:val="28"/>
          <w:szCs w:val="28"/>
        </w:rPr>
        <w:tab/>
        <w:t xml:space="preserve">Капітальний ремонт елементів благоустрою на зонах відпочинку біля води  в м. Києві та розчистка водойм  з міського бюджету було  профінансовано – 140,976 </w:t>
      </w:r>
      <w:proofErr w:type="spellStart"/>
      <w:r w:rsidRPr="00981095">
        <w:rPr>
          <w:sz w:val="28"/>
          <w:szCs w:val="28"/>
        </w:rPr>
        <w:t>тис.грн</w:t>
      </w:r>
      <w:proofErr w:type="spellEnd"/>
      <w:r w:rsidRPr="00981095">
        <w:rPr>
          <w:sz w:val="28"/>
          <w:szCs w:val="28"/>
        </w:rPr>
        <w:t xml:space="preserve">.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lastRenderedPageBreak/>
        <w:t>4.</w:t>
      </w:r>
      <w:r w:rsidRPr="00981095">
        <w:rPr>
          <w:sz w:val="28"/>
          <w:szCs w:val="28"/>
        </w:rPr>
        <w:tab/>
        <w:t xml:space="preserve">Придбання спеціалізованої техніки, обладнання для утримання та обслуговування земель водного фонду </w:t>
      </w:r>
      <w:proofErr w:type="spellStart"/>
      <w:r w:rsidRPr="00981095">
        <w:rPr>
          <w:sz w:val="28"/>
          <w:szCs w:val="28"/>
        </w:rPr>
        <w:t>м.Києва</w:t>
      </w:r>
      <w:proofErr w:type="spellEnd"/>
      <w:r w:rsidRPr="00981095">
        <w:rPr>
          <w:sz w:val="28"/>
          <w:szCs w:val="28"/>
        </w:rPr>
        <w:t xml:space="preserve"> з міського бюджету було  профінансовано –84,990 </w:t>
      </w:r>
      <w:proofErr w:type="spellStart"/>
      <w:r w:rsidRPr="00981095">
        <w:rPr>
          <w:sz w:val="28"/>
          <w:szCs w:val="28"/>
        </w:rPr>
        <w:t>тис.грн</w:t>
      </w:r>
      <w:proofErr w:type="spellEnd"/>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5.</w:t>
      </w:r>
      <w:r w:rsidRPr="00981095">
        <w:rPr>
          <w:sz w:val="28"/>
          <w:szCs w:val="28"/>
        </w:rPr>
        <w:tab/>
        <w:t>Забезпечення умов безпечного відпочинку на водних об'єктах м. Києва силами САРВС КП «ПЛЕСО» з міського бюджету було профінансовано 18 053,095тис.грн.</w:t>
      </w:r>
    </w:p>
    <w:p w:rsidR="00DC7FE8" w:rsidRDefault="00981095" w:rsidP="00DC7FE8">
      <w:pPr>
        <w:tabs>
          <w:tab w:val="left" w:pos="567"/>
        </w:tabs>
        <w:spacing w:line="276" w:lineRule="auto"/>
        <w:ind w:right="-1" w:firstLine="709"/>
        <w:jc w:val="both"/>
        <w:rPr>
          <w:sz w:val="28"/>
          <w:szCs w:val="28"/>
        </w:rPr>
      </w:pPr>
      <w:r w:rsidRPr="00981095">
        <w:rPr>
          <w:sz w:val="28"/>
          <w:szCs w:val="28"/>
        </w:rPr>
        <w:t>6.</w:t>
      </w:r>
      <w:r w:rsidRPr="00981095">
        <w:rPr>
          <w:sz w:val="28"/>
          <w:szCs w:val="28"/>
        </w:rPr>
        <w:tab/>
        <w:t>Утримання та експлуатація  очисних споруд, насосних станцій, закріплених за КП «ПЛЕСО» з міського бюджету було профінансовано –</w:t>
      </w:r>
      <w:r w:rsidR="00DC7FE8">
        <w:rPr>
          <w:sz w:val="28"/>
          <w:szCs w:val="28"/>
        </w:rPr>
        <w:t xml:space="preserve"> 2538,640 </w:t>
      </w:r>
      <w:proofErr w:type="spellStart"/>
      <w:r w:rsidR="00DC7FE8">
        <w:rPr>
          <w:sz w:val="28"/>
          <w:szCs w:val="28"/>
        </w:rPr>
        <w:t>тис.грн</w:t>
      </w:r>
      <w:proofErr w:type="spellEnd"/>
      <w:r w:rsidR="00DC7FE8">
        <w:rPr>
          <w:sz w:val="28"/>
          <w:szCs w:val="28"/>
        </w:rPr>
        <w:t>.</w:t>
      </w:r>
    </w:p>
    <w:p w:rsidR="00630616" w:rsidRDefault="00630616" w:rsidP="00DC7FE8">
      <w:pPr>
        <w:tabs>
          <w:tab w:val="left" w:pos="567"/>
        </w:tabs>
        <w:spacing w:line="276" w:lineRule="auto"/>
        <w:ind w:right="-1" w:firstLine="709"/>
        <w:jc w:val="both"/>
        <w:rPr>
          <w:sz w:val="28"/>
          <w:szCs w:val="28"/>
        </w:rPr>
      </w:pPr>
    </w:p>
    <w:p w:rsidR="00981095" w:rsidRDefault="00981095" w:rsidP="00DC7FE8">
      <w:pPr>
        <w:tabs>
          <w:tab w:val="left" w:pos="567"/>
        </w:tabs>
        <w:spacing w:line="276" w:lineRule="auto"/>
        <w:ind w:right="-1" w:firstLine="709"/>
        <w:jc w:val="center"/>
        <w:rPr>
          <w:sz w:val="28"/>
          <w:szCs w:val="28"/>
        </w:rPr>
      </w:pPr>
      <w:proofErr w:type="spellStart"/>
      <w:r w:rsidRPr="00981095">
        <w:rPr>
          <w:sz w:val="28"/>
          <w:szCs w:val="28"/>
        </w:rPr>
        <w:t>Безпекові</w:t>
      </w:r>
      <w:proofErr w:type="spellEnd"/>
      <w:r w:rsidRPr="00981095">
        <w:rPr>
          <w:sz w:val="28"/>
          <w:szCs w:val="28"/>
        </w:rPr>
        <w:t xml:space="preserve"> заходи КП «ПЛЕСО» в І півріччі 2025 року.</w:t>
      </w:r>
    </w:p>
    <w:p w:rsidR="00630616" w:rsidRPr="00981095" w:rsidRDefault="00630616" w:rsidP="00DC7FE8">
      <w:pPr>
        <w:tabs>
          <w:tab w:val="left" w:pos="567"/>
        </w:tabs>
        <w:spacing w:line="276" w:lineRule="auto"/>
        <w:ind w:right="-1" w:firstLine="709"/>
        <w:jc w:val="center"/>
        <w:rPr>
          <w:sz w:val="28"/>
          <w:szCs w:val="28"/>
        </w:rPr>
      </w:pP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Спеціалізована (аварійно-рятувальна) водолазна служба підприємства.</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У своєму підпорядкування налічує 2 </w:t>
      </w:r>
      <w:proofErr w:type="spellStart"/>
      <w:r w:rsidRPr="00981095">
        <w:rPr>
          <w:sz w:val="28"/>
          <w:szCs w:val="28"/>
        </w:rPr>
        <w:t>рятувально</w:t>
      </w:r>
      <w:proofErr w:type="spellEnd"/>
      <w:r w:rsidRPr="00981095">
        <w:rPr>
          <w:sz w:val="28"/>
          <w:szCs w:val="28"/>
        </w:rPr>
        <w:t>-водолазні станції, 3 рятувальні станції та 4 рятувальні пости постійної комплектації.</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В умовах воєнного стану Спеціалізованою (аварійно-рятувальною) водолазною службою Комунального підприємства виконавчого органу Київської міської ради (Київської міської державної адміністрації) по охороні, утриманню та експлуатації земель водного фонду м. Києва «Плесо», в установленому порядку для забезпечення безпеки людей на водних об’єктах м. Києва постійно проводились наступні роботи: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 роз'яснювальна робота з населенням на закріплених зонах відповідальності за </w:t>
      </w:r>
      <w:proofErr w:type="spellStart"/>
      <w:r w:rsidRPr="00981095">
        <w:rPr>
          <w:sz w:val="28"/>
          <w:szCs w:val="28"/>
        </w:rPr>
        <w:t>рятувально</w:t>
      </w:r>
      <w:proofErr w:type="spellEnd"/>
      <w:r w:rsidRPr="00981095">
        <w:rPr>
          <w:sz w:val="28"/>
          <w:szCs w:val="28"/>
        </w:rPr>
        <w:t>-водолазними та рятувальними станціями; на найбільш небезпечних ділянках;</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встановлені інформаційні стенди із зазначенням місць, які заборонені для купання, заборонених для вилову риби та виходу на лід; встановлені попереджувальні знаки в місцях небезпечних для купання;</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в умовах надзвичайних ситуацій воєнного характеру під час дії воєнного стану силами САРВС постійно проводилась роз'яснювальна робота серед населення через засоби масової інформації щодо виконання правил охорони життя людей на водних об'єктах;</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для забезпечення безпеки населення в умовах надзвичайних ситуацій воєнного характеру під час дії воєнного стану та з метою попередження погіршення санітарно-епідеміологічної ситуації в м. Києві, а також зі збільшенням кількості громадян, які наближаються до водних об’єктів та територій, що прилягають до води, силами Спеціалізованої (аварійно-рятувальної) водолазної служби підприємства проводилось щоденне патрулювання на визначених маршрутах, найбільш небезпечних ділянках та в місцях масового відпочинку населення.</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lastRenderedPageBreak/>
        <w:t xml:space="preserve">06 січня 2025року організували роботу та забезпечили посилене чергування рятувальних постів та медичних постів в місцях зон відпочинку та забезпечувало постійне чергування із закріпленням постійних працівників.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Також, відповідно до затвердженого план-графіку у звітному періоді проводились сумісні рейди представниками ГУ ДСНС України у м. Києві та КП «Плесо» на території водних об’єктів м. Києва щодо упередження надзвичайних ситуацій на воді та правил поведінки в разі виявлення вибухонебезпечних предметів.</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Січень-лютий місяці проведено роботи з вироблення кисневих лунок  від задухи відповідно до програми заходів із забезпечення постійного контролю за вмістом розчиненого кисню у воді водойм та недопущення заморів водних організмів у зимовий період.</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Для забезпечення готовності підрозділів та інфраструктури підприємства до дій при загрозі та виникненні надзвичайних ситуацій під час паводків, пропуску льодоходу та повені у 2024 році КП «ПЛЕСО» підготовлено відповідні накази по підприємству та проводились заходи щодо обстеження </w:t>
      </w:r>
      <w:proofErr w:type="spellStart"/>
      <w:r w:rsidRPr="00981095">
        <w:rPr>
          <w:sz w:val="28"/>
          <w:szCs w:val="28"/>
        </w:rPr>
        <w:t>водорегулюючих</w:t>
      </w:r>
      <w:proofErr w:type="spellEnd"/>
      <w:r w:rsidRPr="00981095">
        <w:rPr>
          <w:sz w:val="28"/>
          <w:szCs w:val="28"/>
        </w:rPr>
        <w:t xml:space="preserve">, </w:t>
      </w:r>
      <w:proofErr w:type="spellStart"/>
      <w:r w:rsidRPr="00981095">
        <w:rPr>
          <w:sz w:val="28"/>
          <w:szCs w:val="28"/>
        </w:rPr>
        <w:t>водоперепускних</w:t>
      </w:r>
      <w:proofErr w:type="spellEnd"/>
      <w:r w:rsidRPr="00981095">
        <w:rPr>
          <w:sz w:val="28"/>
          <w:szCs w:val="28"/>
        </w:rPr>
        <w:t xml:space="preserve"> та очисних споруд, насосних станцій до безаварійного пропуску льодоходу, весняного та дощових паводків. При цьому виконувались: обстеження стану готовності водних об’єктів, гідротехнічних та </w:t>
      </w:r>
      <w:proofErr w:type="spellStart"/>
      <w:r w:rsidRPr="00981095">
        <w:rPr>
          <w:sz w:val="28"/>
          <w:szCs w:val="28"/>
        </w:rPr>
        <w:t>водоперепускних</w:t>
      </w:r>
      <w:proofErr w:type="spellEnd"/>
      <w:r w:rsidRPr="00981095">
        <w:rPr>
          <w:sz w:val="28"/>
          <w:szCs w:val="28"/>
        </w:rPr>
        <w:t xml:space="preserve"> споруд; проводились роботи по розчистці водоскидів та </w:t>
      </w:r>
      <w:proofErr w:type="spellStart"/>
      <w:r w:rsidRPr="00981095">
        <w:rPr>
          <w:sz w:val="28"/>
          <w:szCs w:val="28"/>
        </w:rPr>
        <w:t>водоперепускних</w:t>
      </w:r>
      <w:proofErr w:type="spellEnd"/>
      <w:r w:rsidRPr="00981095">
        <w:rPr>
          <w:sz w:val="28"/>
          <w:szCs w:val="28"/>
        </w:rPr>
        <w:t xml:space="preserve"> труб; готувались </w:t>
      </w:r>
      <w:proofErr w:type="spellStart"/>
      <w:r w:rsidRPr="00981095">
        <w:rPr>
          <w:sz w:val="28"/>
          <w:szCs w:val="28"/>
        </w:rPr>
        <w:t>шандорні</w:t>
      </w:r>
      <w:proofErr w:type="spellEnd"/>
      <w:r w:rsidRPr="00981095">
        <w:rPr>
          <w:sz w:val="28"/>
          <w:szCs w:val="28"/>
        </w:rPr>
        <w:t xml:space="preserve"> пристрої та засуви на очисних спорудах зливової каналізації; перевірявся технічний стан обладнання насосних станцій та здійснювались пробні пуски насосів; організовувалась робота </w:t>
      </w:r>
      <w:proofErr w:type="spellStart"/>
      <w:r w:rsidRPr="00981095">
        <w:rPr>
          <w:sz w:val="28"/>
          <w:szCs w:val="28"/>
        </w:rPr>
        <w:t>рятувально</w:t>
      </w:r>
      <w:proofErr w:type="spellEnd"/>
      <w:r w:rsidRPr="00981095">
        <w:rPr>
          <w:sz w:val="28"/>
          <w:szCs w:val="28"/>
        </w:rPr>
        <w:t xml:space="preserve">-водолазної служби до розчистки </w:t>
      </w:r>
      <w:proofErr w:type="spellStart"/>
      <w:r w:rsidRPr="00981095">
        <w:rPr>
          <w:sz w:val="28"/>
          <w:szCs w:val="28"/>
        </w:rPr>
        <w:t>водоперепускних</w:t>
      </w:r>
      <w:proofErr w:type="spellEnd"/>
      <w:r w:rsidRPr="00981095">
        <w:rPr>
          <w:sz w:val="28"/>
          <w:szCs w:val="28"/>
        </w:rPr>
        <w:t xml:space="preserve"> споруд тощо.</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У січні місяці проведено водолазне обстеження корпусу несамохідного плавзасобу за адресою: м. Київ, парк Прибережний, залив </w:t>
      </w:r>
      <w:proofErr w:type="spellStart"/>
      <w:r w:rsidRPr="00981095">
        <w:rPr>
          <w:sz w:val="28"/>
          <w:szCs w:val="28"/>
        </w:rPr>
        <w:t>Берковщина</w:t>
      </w:r>
      <w:proofErr w:type="spellEnd"/>
      <w:r w:rsidRPr="00981095">
        <w:rPr>
          <w:sz w:val="28"/>
          <w:szCs w:val="28"/>
        </w:rPr>
        <w:t>.</w:t>
      </w:r>
    </w:p>
    <w:p w:rsidR="00981095" w:rsidRPr="00981095" w:rsidRDefault="00981095" w:rsidP="00DC7FE8">
      <w:pPr>
        <w:tabs>
          <w:tab w:val="left" w:pos="567"/>
        </w:tabs>
        <w:spacing w:line="276" w:lineRule="auto"/>
        <w:ind w:right="-1" w:firstLine="709"/>
        <w:jc w:val="both"/>
        <w:rPr>
          <w:sz w:val="28"/>
          <w:szCs w:val="28"/>
        </w:rPr>
      </w:pPr>
      <w:r w:rsidRPr="00981095">
        <w:rPr>
          <w:sz w:val="28"/>
          <w:szCs w:val="28"/>
        </w:rPr>
        <w:t>На виконання наказу КП «ПЛЕСО» від 13.03.2025 року № 35 для своєчасної підготовки зон відпочинку до літнього оздоровчого сезону 2025 року спеціалізована (аварійно-рятувальна) водолазна служба прове</w:t>
      </w:r>
      <w:r w:rsidR="00DC7FE8">
        <w:rPr>
          <w:sz w:val="28"/>
          <w:szCs w:val="28"/>
        </w:rPr>
        <w:t>ла</w:t>
      </w:r>
      <w:r w:rsidRPr="00981095">
        <w:rPr>
          <w:sz w:val="28"/>
          <w:szCs w:val="28"/>
        </w:rPr>
        <w:t xml:space="preserve"> наступні роботи: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проведення страхування оперативного складу САРВС (01.03.-31.03.2025);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проведення навчання оперативного складу з  надання </w:t>
      </w:r>
      <w:proofErr w:type="spellStart"/>
      <w:r w:rsidRPr="00981095">
        <w:rPr>
          <w:sz w:val="28"/>
          <w:szCs w:val="28"/>
        </w:rPr>
        <w:t>домедичної</w:t>
      </w:r>
      <w:proofErr w:type="spellEnd"/>
      <w:r w:rsidRPr="00981095">
        <w:rPr>
          <w:sz w:val="28"/>
          <w:szCs w:val="28"/>
        </w:rPr>
        <w:t xml:space="preserve"> допомоги (01.03.-31.03.2025);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проведення навчання оперативного складу за спеціальністю «матрос-рятувальник» (01.03.-31.03.2025);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проведення робіт із розконсервування, перевірки, підготовки, обслуговування та спуску рятувальних катерів, моточовнів, гребних човнів на воду (01.03.-30.04.2025);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lastRenderedPageBreak/>
        <w:t xml:space="preserve">- планове обстеження підводної частини зон відпочинку та очищення </w:t>
      </w:r>
      <w:proofErr w:type="spellStart"/>
      <w:r w:rsidRPr="00981095">
        <w:rPr>
          <w:sz w:val="28"/>
          <w:szCs w:val="28"/>
        </w:rPr>
        <w:t>дна</w:t>
      </w:r>
      <w:proofErr w:type="spellEnd"/>
      <w:r w:rsidRPr="00981095">
        <w:rPr>
          <w:sz w:val="28"/>
          <w:szCs w:val="28"/>
        </w:rPr>
        <w:t xml:space="preserve"> акваторії у місцях масового відпочинку населення на водних об’єктах (01.04.-30.04.2025);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перевірка рятувальних станцій, їх укомплектування особовим складом та рятувальним реманентом (01.04.-30.04.2025);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перевірка рятувальних постів їх, укомплектування особовим складом та рятувальним реманентом (01.04.-30.04.2025);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перевірка буїв, вантажу, тросів до встановлення на водну акваторію пляжів (01.04.-30.04.2025);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повторне обстеження підводної частини зон відпочинку та очищення </w:t>
      </w:r>
      <w:proofErr w:type="spellStart"/>
      <w:r w:rsidRPr="00981095">
        <w:rPr>
          <w:sz w:val="28"/>
          <w:szCs w:val="28"/>
        </w:rPr>
        <w:t>дна</w:t>
      </w:r>
      <w:proofErr w:type="spellEnd"/>
      <w:r w:rsidRPr="00981095">
        <w:rPr>
          <w:sz w:val="28"/>
          <w:szCs w:val="28"/>
        </w:rPr>
        <w:t xml:space="preserve"> акваторії у місцях масового відпочинку населення на водних об’єктах про що готуються відповідні акти водолазного обстеження, акти усунення перешкод, план схеми підводної частини зон відпочинку (01.05.-10.05.2025);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 встановлення буїв на водну акваторію (05.05.-15.05.2025);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здійснення перевірки зон відпочинку щодо безпечного користування водними об’єктами, готовності та дотримання вимог законодавства, які знаходяться в господарському віданні КП «ПЛЕСО  » спільно з інспекторами Державної служби з надзвичайних ситуацій (15.04.-15.05.2025).</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22 квітня 2025 року виконало водолазне обстеження </w:t>
      </w:r>
      <w:proofErr w:type="spellStart"/>
      <w:r w:rsidRPr="00981095">
        <w:rPr>
          <w:sz w:val="28"/>
          <w:szCs w:val="28"/>
        </w:rPr>
        <w:t>дна</w:t>
      </w:r>
      <w:proofErr w:type="spellEnd"/>
      <w:r w:rsidRPr="00981095">
        <w:rPr>
          <w:sz w:val="28"/>
          <w:szCs w:val="28"/>
        </w:rPr>
        <w:t xml:space="preserve"> акваторії та проміри глибин, що знаходиться за адресою: м. Київ, парк Перемоги, Північно-Дарницький меліоративний канал з розробкою відповідних документів згідно договору.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На виконання протоколу від 08.05.2025 № 9 Постійної комісії з питань техногенно-екологічної безпеки та надзвичайних ситуацій з 01 червня по 30 вересня 2025 року затверджено наступні маршрути патрулювання силами спеціалізованої (аварійно-рятувальної) водолазної служби.</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05 червня 2025 року виконало водолазне обстеження </w:t>
      </w:r>
      <w:proofErr w:type="spellStart"/>
      <w:r w:rsidRPr="00981095">
        <w:rPr>
          <w:sz w:val="28"/>
          <w:szCs w:val="28"/>
        </w:rPr>
        <w:t>дна</w:t>
      </w:r>
      <w:proofErr w:type="spellEnd"/>
      <w:r w:rsidRPr="00981095">
        <w:rPr>
          <w:sz w:val="28"/>
          <w:szCs w:val="28"/>
        </w:rPr>
        <w:t xml:space="preserve"> акваторії пляжу затоки Старик та проміри глибин, що знаходиться за адресою: м. Київ, вул. Лютнева, 60А з розробкою відповідних документів згідно договору.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21 червня 2025 року укладено договір з ГО «Федерація </w:t>
      </w:r>
      <w:proofErr w:type="spellStart"/>
      <w:r w:rsidRPr="00981095">
        <w:rPr>
          <w:sz w:val="28"/>
          <w:szCs w:val="28"/>
        </w:rPr>
        <w:t>триатлону</w:t>
      </w:r>
      <w:proofErr w:type="spellEnd"/>
      <w:r w:rsidRPr="00981095">
        <w:rPr>
          <w:sz w:val="28"/>
          <w:szCs w:val="28"/>
        </w:rPr>
        <w:t xml:space="preserve"> України» по забезпеченню безпеки проведення змагань з плавання на відкритій воді «</w:t>
      </w:r>
      <w:proofErr w:type="spellStart"/>
      <w:r w:rsidRPr="00981095">
        <w:rPr>
          <w:sz w:val="28"/>
          <w:szCs w:val="28"/>
        </w:rPr>
        <w:t>Oceanman</w:t>
      </w:r>
      <w:proofErr w:type="spellEnd"/>
      <w:r w:rsidRPr="00981095">
        <w:rPr>
          <w:sz w:val="28"/>
          <w:szCs w:val="28"/>
        </w:rPr>
        <w:t xml:space="preserve"> </w:t>
      </w:r>
      <w:proofErr w:type="spellStart"/>
      <w:r w:rsidRPr="00981095">
        <w:rPr>
          <w:sz w:val="28"/>
          <w:szCs w:val="28"/>
        </w:rPr>
        <w:t>Kyiv</w:t>
      </w:r>
      <w:proofErr w:type="spellEnd"/>
      <w:r w:rsidRPr="00981095">
        <w:rPr>
          <w:sz w:val="28"/>
          <w:szCs w:val="28"/>
        </w:rPr>
        <w:t xml:space="preserve"> 2025», за адресою: м. Київ, острів Оболонський.</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28-29 червня 2025 року укладено договір з ТОВ «ВС-ЕВЕНТ» по забезпеченню безпеки проведення Чемпіонату України з </w:t>
      </w:r>
      <w:proofErr w:type="spellStart"/>
      <w:r w:rsidRPr="00981095">
        <w:rPr>
          <w:sz w:val="28"/>
          <w:szCs w:val="28"/>
        </w:rPr>
        <w:t>акватлону</w:t>
      </w:r>
      <w:proofErr w:type="spellEnd"/>
      <w:r w:rsidRPr="00981095">
        <w:rPr>
          <w:sz w:val="28"/>
          <w:szCs w:val="28"/>
        </w:rPr>
        <w:t xml:space="preserve"> в місті Києві, за адресою: м. Київ, острів Оболонський.</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Проводиться сучасний моніторинг якості води згідно Директиви Європейського союзу 2006/7/ЕС. Основною вимогою Директиви 2006/7/ЕС для рекреаційних вод є впровадження оновлених стандартів ISO 7899 та ISO 9308 та оперативного моніторингу маркерів бактеріального забруднення та санітарних </w:t>
      </w:r>
      <w:proofErr w:type="spellStart"/>
      <w:r w:rsidRPr="00981095">
        <w:rPr>
          <w:sz w:val="28"/>
          <w:szCs w:val="28"/>
        </w:rPr>
        <w:t>профайлів</w:t>
      </w:r>
      <w:proofErr w:type="spellEnd"/>
      <w:r w:rsidRPr="00981095">
        <w:rPr>
          <w:sz w:val="28"/>
          <w:szCs w:val="28"/>
        </w:rPr>
        <w:t xml:space="preserve"> для кожного пляжу.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lastRenderedPageBreak/>
        <w:t>Одночасно були задіяні у проведенні дератизаційних заходів на підвідомчих територіях.</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Відповідно плану-графіку виконується покіс водної рослинності акваторії пляжів за допомогою плавучого комбайну </w:t>
      </w:r>
      <w:proofErr w:type="spellStart"/>
      <w:r w:rsidRPr="00981095">
        <w:rPr>
          <w:sz w:val="28"/>
          <w:szCs w:val="28"/>
        </w:rPr>
        <w:t>Aquamarine</w:t>
      </w:r>
      <w:proofErr w:type="spellEnd"/>
      <w:r w:rsidRPr="00981095">
        <w:rPr>
          <w:sz w:val="28"/>
          <w:szCs w:val="28"/>
        </w:rPr>
        <w:t>.</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У І півріччі 2025 року рятувальниками КП «ПЛЕСО» було проведено 984 превентивних заходи. Надзвичайних ситуацій та загиблих на підзвітних територіях не було.</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У </w:t>
      </w:r>
      <w:r w:rsidR="00DC7FE8">
        <w:rPr>
          <w:sz w:val="28"/>
          <w:szCs w:val="28"/>
        </w:rPr>
        <w:t xml:space="preserve"> </w:t>
      </w:r>
      <w:r w:rsidRPr="00981095">
        <w:rPr>
          <w:sz w:val="28"/>
          <w:szCs w:val="28"/>
        </w:rPr>
        <w:t xml:space="preserve">І півріччі 2025 року проводився сучасний моніторинг якості води згідно Директиви Європейського союзу 2006/7/ЕС. Основною вимогою Директиви 2006/7/ЕС для рекреаційних вод є впровадження оновлених стандартів ISO 7899 та ISO 9308 та оперативного моніторингу маркерів бактеріального забруднення та санітарних </w:t>
      </w:r>
      <w:proofErr w:type="spellStart"/>
      <w:r w:rsidRPr="00981095">
        <w:rPr>
          <w:sz w:val="28"/>
          <w:szCs w:val="28"/>
        </w:rPr>
        <w:t>профайлів</w:t>
      </w:r>
      <w:proofErr w:type="spellEnd"/>
      <w:r w:rsidRPr="00981095">
        <w:rPr>
          <w:sz w:val="28"/>
          <w:szCs w:val="28"/>
        </w:rPr>
        <w:t xml:space="preserve"> для кожного пляжу.</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Відповідно плану-графіку виконується покіс водної рослинності акваторії пляжів за допомогою плавучого комбайну </w:t>
      </w:r>
      <w:proofErr w:type="spellStart"/>
      <w:r w:rsidRPr="00981095">
        <w:rPr>
          <w:sz w:val="28"/>
          <w:szCs w:val="28"/>
        </w:rPr>
        <w:t>Aquamarine.Спільно</w:t>
      </w:r>
      <w:proofErr w:type="spellEnd"/>
      <w:r w:rsidRPr="00981095">
        <w:rPr>
          <w:sz w:val="28"/>
          <w:szCs w:val="28"/>
        </w:rPr>
        <w:t xml:space="preserve"> із Збройними силами України та Державною службою надзвичайних ситуацій були задіяні у роботах з пошуку потерпілих та вибухонебезпечних предметів.</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За взаємодією з інспекторським відділом проведено роботи встановлення факту незаконного швартування несамохідних плавзасобів та можливості їх подальшого вилучення.</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в умовах надзвичайних ситуацій воєнного характеру під час дії воєнного стану силами САРВС постійно проводилась роз'яснювальна робота серед населення через засоби масової інформації щодо виконання правил охорони життя людей на водних об'єктах;</w:t>
      </w:r>
    </w:p>
    <w:p w:rsidR="00981095" w:rsidRPr="00981095" w:rsidRDefault="00981095" w:rsidP="00DC7FE8">
      <w:pPr>
        <w:tabs>
          <w:tab w:val="left" w:pos="567"/>
        </w:tabs>
        <w:spacing w:line="276" w:lineRule="auto"/>
        <w:ind w:right="-1" w:firstLine="709"/>
        <w:jc w:val="both"/>
        <w:rPr>
          <w:sz w:val="28"/>
          <w:szCs w:val="28"/>
        </w:rPr>
      </w:pPr>
      <w:r w:rsidRPr="00981095">
        <w:rPr>
          <w:sz w:val="28"/>
          <w:szCs w:val="28"/>
        </w:rPr>
        <w:t xml:space="preserve">- для забезпечення безпеки населення в умовах надзвичайних ситуацій воєнного характеру під час дії воєнного стану та з метою попередження погіршення санітарно-епідеміологічної ситуації в м. Києві, а також зі збільшенням кількості громадян, які наближаються до водних об’єктів та територій, що прилягають до води, силами Спеціалізованої (аварійно-рятувальної) водолазної служби підприємства проводилось щоденне патрулювання на визначених маршрутах, найбільш небезпечних ділянках та в місцях </w:t>
      </w:r>
      <w:r w:rsidR="00DC7FE8">
        <w:rPr>
          <w:sz w:val="28"/>
          <w:szCs w:val="28"/>
        </w:rPr>
        <w:t xml:space="preserve">масового відпочинку населення. </w:t>
      </w:r>
    </w:p>
    <w:p w:rsidR="00981095" w:rsidRPr="00981095" w:rsidRDefault="00981095" w:rsidP="00DC7FE8">
      <w:pPr>
        <w:tabs>
          <w:tab w:val="left" w:pos="567"/>
        </w:tabs>
        <w:spacing w:line="276" w:lineRule="auto"/>
        <w:ind w:right="-1" w:firstLine="709"/>
        <w:jc w:val="center"/>
        <w:rPr>
          <w:sz w:val="28"/>
          <w:szCs w:val="28"/>
        </w:rPr>
      </w:pPr>
      <w:r w:rsidRPr="00981095">
        <w:rPr>
          <w:sz w:val="28"/>
          <w:szCs w:val="28"/>
        </w:rPr>
        <w:t>Міські пляжні патрульні (</w:t>
      </w:r>
      <w:proofErr w:type="spellStart"/>
      <w:r w:rsidRPr="00981095">
        <w:rPr>
          <w:sz w:val="28"/>
          <w:szCs w:val="28"/>
        </w:rPr>
        <w:t>Kyiv</w:t>
      </w:r>
      <w:proofErr w:type="spellEnd"/>
      <w:r w:rsidRPr="00981095">
        <w:rPr>
          <w:sz w:val="28"/>
          <w:szCs w:val="28"/>
        </w:rPr>
        <w:t xml:space="preserve"> </w:t>
      </w:r>
      <w:proofErr w:type="spellStart"/>
      <w:r w:rsidRPr="00981095">
        <w:rPr>
          <w:sz w:val="28"/>
          <w:szCs w:val="28"/>
        </w:rPr>
        <w:t>Lifeguard</w:t>
      </w:r>
      <w:proofErr w:type="spellEnd"/>
      <w:r w:rsidRPr="00981095">
        <w:rPr>
          <w:sz w:val="28"/>
          <w:szCs w:val="28"/>
        </w:rPr>
        <w:t xml:space="preserve"> </w:t>
      </w:r>
      <w:proofErr w:type="spellStart"/>
      <w:r w:rsidRPr="00981095">
        <w:rPr>
          <w:sz w:val="28"/>
          <w:szCs w:val="28"/>
        </w:rPr>
        <w:t>Service</w:t>
      </w:r>
      <w:proofErr w:type="spellEnd"/>
      <w:r w:rsidRPr="00981095">
        <w:rPr>
          <w:sz w:val="28"/>
          <w:szCs w:val="28"/>
        </w:rPr>
        <w:t>)</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У звітному періоді  забезпечено наявність 71лайфгарда, які розпочали чергування в літній період 2025 року на 17 сезонних  рятувальних постах розташованих на пляжах та зонах відпочинку м. Києва. </w:t>
      </w:r>
      <w:proofErr w:type="spellStart"/>
      <w:r w:rsidRPr="00981095">
        <w:rPr>
          <w:sz w:val="28"/>
          <w:szCs w:val="28"/>
        </w:rPr>
        <w:t>Лайфгарди</w:t>
      </w:r>
      <w:proofErr w:type="spellEnd"/>
      <w:r w:rsidRPr="00981095">
        <w:rPr>
          <w:sz w:val="28"/>
          <w:szCs w:val="28"/>
        </w:rPr>
        <w:t xml:space="preserve"> мають </w:t>
      </w:r>
      <w:proofErr w:type="spellStart"/>
      <w:r w:rsidRPr="00981095">
        <w:rPr>
          <w:sz w:val="28"/>
          <w:szCs w:val="28"/>
        </w:rPr>
        <w:t>мають</w:t>
      </w:r>
      <w:proofErr w:type="spellEnd"/>
      <w:r w:rsidRPr="00981095">
        <w:rPr>
          <w:sz w:val="28"/>
          <w:szCs w:val="28"/>
        </w:rPr>
        <w:t xml:space="preserve"> посвідчення, де вказано про успішне закінчення курсу, що охоплює програму: </w:t>
      </w:r>
      <w:proofErr w:type="spellStart"/>
      <w:r w:rsidRPr="00981095">
        <w:rPr>
          <w:sz w:val="28"/>
          <w:szCs w:val="28"/>
        </w:rPr>
        <w:t>Лайфгардинг</w:t>
      </w:r>
      <w:proofErr w:type="spellEnd"/>
      <w:r w:rsidRPr="00981095">
        <w:rPr>
          <w:sz w:val="28"/>
          <w:szCs w:val="28"/>
        </w:rPr>
        <w:t>, перша «</w:t>
      </w:r>
      <w:proofErr w:type="spellStart"/>
      <w:r w:rsidRPr="00981095">
        <w:rPr>
          <w:sz w:val="28"/>
          <w:szCs w:val="28"/>
        </w:rPr>
        <w:t>домедична</w:t>
      </w:r>
      <w:proofErr w:type="spellEnd"/>
      <w:r w:rsidRPr="00981095">
        <w:rPr>
          <w:sz w:val="28"/>
          <w:szCs w:val="28"/>
        </w:rPr>
        <w:t xml:space="preserve">» допомога та СЛР), та сучасне спеціалізоване обладнання: </w:t>
      </w:r>
      <w:proofErr w:type="spellStart"/>
      <w:r w:rsidRPr="00981095">
        <w:rPr>
          <w:sz w:val="28"/>
          <w:szCs w:val="28"/>
        </w:rPr>
        <w:t>гідроцикли</w:t>
      </w:r>
      <w:proofErr w:type="spellEnd"/>
      <w:r w:rsidRPr="00981095">
        <w:rPr>
          <w:sz w:val="28"/>
          <w:szCs w:val="28"/>
        </w:rPr>
        <w:t xml:space="preserve">, моторні човни, </w:t>
      </w:r>
      <w:proofErr w:type="spellStart"/>
      <w:r w:rsidRPr="00981095">
        <w:rPr>
          <w:sz w:val="28"/>
          <w:szCs w:val="28"/>
        </w:rPr>
        <w:t>тюби</w:t>
      </w:r>
      <w:proofErr w:type="spellEnd"/>
      <w:r w:rsidRPr="00981095">
        <w:rPr>
          <w:sz w:val="28"/>
          <w:szCs w:val="28"/>
        </w:rPr>
        <w:t xml:space="preserve"> нового покоління, </w:t>
      </w:r>
      <w:proofErr w:type="spellStart"/>
      <w:r w:rsidRPr="00981095">
        <w:rPr>
          <w:sz w:val="28"/>
          <w:szCs w:val="28"/>
        </w:rPr>
        <w:t>серфи</w:t>
      </w:r>
      <w:proofErr w:type="spellEnd"/>
      <w:r w:rsidRPr="00981095">
        <w:rPr>
          <w:sz w:val="28"/>
          <w:szCs w:val="28"/>
        </w:rPr>
        <w:t xml:space="preserve">, дефібрилятори. </w:t>
      </w:r>
      <w:proofErr w:type="spellStart"/>
      <w:r w:rsidRPr="00981095">
        <w:rPr>
          <w:sz w:val="28"/>
          <w:szCs w:val="28"/>
        </w:rPr>
        <w:t>Лайфгардами</w:t>
      </w:r>
      <w:proofErr w:type="spellEnd"/>
      <w:r w:rsidRPr="00981095">
        <w:rPr>
          <w:sz w:val="28"/>
          <w:szCs w:val="28"/>
        </w:rPr>
        <w:t xml:space="preserve"> міста Києва за період 15.05.2025-25.06.2025 року було врятовано 10 осіб, з них 4 дитини до 14 років. Також 32 </w:t>
      </w:r>
      <w:r w:rsidRPr="00981095">
        <w:rPr>
          <w:sz w:val="28"/>
          <w:szCs w:val="28"/>
        </w:rPr>
        <w:lastRenderedPageBreak/>
        <w:t xml:space="preserve">рази надано </w:t>
      </w:r>
      <w:proofErr w:type="spellStart"/>
      <w:r w:rsidRPr="00981095">
        <w:rPr>
          <w:sz w:val="28"/>
          <w:szCs w:val="28"/>
        </w:rPr>
        <w:t>домедичну</w:t>
      </w:r>
      <w:proofErr w:type="spellEnd"/>
      <w:r w:rsidRPr="00981095">
        <w:rPr>
          <w:sz w:val="28"/>
          <w:szCs w:val="28"/>
        </w:rPr>
        <w:t xml:space="preserve"> допомогу (у зв’язку з порізами, пораненнями, </w:t>
      </w:r>
      <w:proofErr w:type="spellStart"/>
      <w:r w:rsidRPr="00981095">
        <w:rPr>
          <w:sz w:val="28"/>
          <w:szCs w:val="28"/>
        </w:rPr>
        <w:t>опіками</w:t>
      </w:r>
      <w:proofErr w:type="spellEnd"/>
      <w:r w:rsidRPr="00981095">
        <w:rPr>
          <w:sz w:val="28"/>
          <w:szCs w:val="28"/>
        </w:rPr>
        <w:t xml:space="preserve"> або поганим самопочуттям), 1 раз викликали швидку допомогу, причиною виклику швидкої допомоги був сонячний удар. Було здійснено 6 викликів поліції за такими причинами: крадіжка на пляжі, розбещення неповнолітніх, залишені речі, </w:t>
      </w:r>
      <w:proofErr w:type="spellStart"/>
      <w:r w:rsidRPr="00981095">
        <w:rPr>
          <w:sz w:val="28"/>
          <w:szCs w:val="28"/>
        </w:rPr>
        <w:t>розпиття</w:t>
      </w:r>
      <w:proofErr w:type="spellEnd"/>
      <w:r w:rsidRPr="00981095">
        <w:rPr>
          <w:sz w:val="28"/>
          <w:szCs w:val="28"/>
        </w:rPr>
        <w:t xml:space="preserve"> алкоголю та агресивна поведінка.</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Поширеною причиною критичних випадків з дітьми є недогляд батьків, тому 10 разів дітей було відведено до батьків та проведено профілактичну бесіду, щоб діти купалися та знаходилися біля води лише під наглядом дорослих.</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Проведено 2621 захід просвітницької та освітньої діяльності серед  відвідувачів зон відпочинку біля води під час 6112 годин патрулювань.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 xml:space="preserve">Також, проведено 130 заходів та уроків на тему «Безпека на водоймах і поряд з ними в зимовий та літній період», рейдів спільно з представниками ДСНС та поліції та залучено понад 4000 людей в освітню діяльність щодо безпеки поряд з водоймами.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Станом на 24.06.2025 року функціонують 16 сезонних рятувальних постів (</w:t>
      </w:r>
      <w:proofErr w:type="spellStart"/>
      <w:r w:rsidRPr="00981095">
        <w:rPr>
          <w:sz w:val="28"/>
          <w:szCs w:val="28"/>
        </w:rPr>
        <w:t>лайфгардів</w:t>
      </w:r>
      <w:proofErr w:type="spellEnd"/>
      <w:r w:rsidRPr="00981095">
        <w:rPr>
          <w:sz w:val="28"/>
          <w:szCs w:val="28"/>
        </w:rPr>
        <w:t xml:space="preserve"> – 64, які мають посвідчення, де вказано про успішне закінчення курсу, що охоплює програму: </w:t>
      </w:r>
      <w:proofErr w:type="spellStart"/>
      <w:r w:rsidRPr="00981095">
        <w:rPr>
          <w:sz w:val="28"/>
          <w:szCs w:val="28"/>
        </w:rPr>
        <w:t>Лайфгардинг</w:t>
      </w:r>
      <w:proofErr w:type="spellEnd"/>
      <w:r w:rsidRPr="00981095">
        <w:rPr>
          <w:sz w:val="28"/>
          <w:szCs w:val="28"/>
        </w:rPr>
        <w:t>, перша «</w:t>
      </w:r>
      <w:proofErr w:type="spellStart"/>
      <w:r w:rsidRPr="00981095">
        <w:rPr>
          <w:sz w:val="28"/>
          <w:szCs w:val="28"/>
        </w:rPr>
        <w:t>домедична</w:t>
      </w:r>
      <w:proofErr w:type="spellEnd"/>
      <w:r w:rsidRPr="00981095">
        <w:rPr>
          <w:sz w:val="28"/>
          <w:szCs w:val="28"/>
        </w:rPr>
        <w:t xml:space="preserve">» допомога та СЛР). </w:t>
      </w:r>
    </w:p>
    <w:p w:rsidR="00981095" w:rsidRPr="00981095" w:rsidRDefault="00981095" w:rsidP="00981095">
      <w:pPr>
        <w:tabs>
          <w:tab w:val="left" w:pos="567"/>
        </w:tabs>
        <w:spacing w:line="276" w:lineRule="auto"/>
        <w:ind w:right="-1" w:firstLine="709"/>
        <w:jc w:val="both"/>
        <w:rPr>
          <w:sz w:val="28"/>
          <w:szCs w:val="28"/>
        </w:rPr>
      </w:pPr>
      <w:r w:rsidRPr="00981095">
        <w:rPr>
          <w:sz w:val="28"/>
          <w:szCs w:val="28"/>
        </w:rPr>
        <w:t>Станом на 25.06.2025 року на КП «ПЛЕСО» фактично зайнято – 420 осіб та з 7 працівниками укладено трудові договори про роботу за сумісництвом.</w:t>
      </w:r>
    </w:p>
    <w:p w:rsidR="00981095" w:rsidRPr="00981095" w:rsidRDefault="00981095" w:rsidP="00DC7FE8">
      <w:pPr>
        <w:tabs>
          <w:tab w:val="left" w:pos="567"/>
        </w:tabs>
        <w:spacing w:line="276" w:lineRule="auto"/>
        <w:ind w:right="-1" w:firstLine="709"/>
        <w:jc w:val="both"/>
        <w:rPr>
          <w:sz w:val="28"/>
          <w:szCs w:val="28"/>
        </w:rPr>
      </w:pPr>
      <w:r w:rsidRPr="00981095">
        <w:rPr>
          <w:sz w:val="28"/>
          <w:szCs w:val="28"/>
        </w:rPr>
        <w:t>До лав ЗСУ мобілізовано 35 працівників, 6 працівників в ТРО. Всього на підприємстві 6 призовникі</w:t>
      </w:r>
      <w:r w:rsidR="00DC7FE8">
        <w:rPr>
          <w:sz w:val="28"/>
          <w:szCs w:val="28"/>
        </w:rPr>
        <w:t>в та 107 військовозобов’язаних.</w:t>
      </w:r>
    </w:p>
    <w:p w:rsidR="00981095" w:rsidRPr="00981095" w:rsidRDefault="00981095" w:rsidP="00DC7FE8">
      <w:pPr>
        <w:tabs>
          <w:tab w:val="left" w:pos="567"/>
        </w:tabs>
        <w:spacing w:line="276" w:lineRule="auto"/>
        <w:ind w:right="-1" w:firstLine="567"/>
        <w:jc w:val="both"/>
        <w:rPr>
          <w:sz w:val="28"/>
          <w:szCs w:val="28"/>
        </w:rPr>
      </w:pPr>
      <w:proofErr w:type="spellStart"/>
      <w:r w:rsidRPr="00981095">
        <w:rPr>
          <w:sz w:val="28"/>
          <w:szCs w:val="28"/>
        </w:rPr>
        <w:t>Проєкти</w:t>
      </w:r>
      <w:proofErr w:type="spellEnd"/>
      <w:r w:rsidRPr="00981095">
        <w:rPr>
          <w:sz w:val="28"/>
          <w:szCs w:val="28"/>
        </w:rPr>
        <w:t xml:space="preserve"> будівництва, капітального ремонту та рекон</w:t>
      </w:r>
      <w:r w:rsidR="00DC7FE8">
        <w:rPr>
          <w:sz w:val="28"/>
          <w:szCs w:val="28"/>
        </w:rPr>
        <w:t xml:space="preserve">струкції КП </w:t>
      </w:r>
      <w:r w:rsidRPr="00981095">
        <w:rPr>
          <w:sz w:val="28"/>
          <w:szCs w:val="28"/>
        </w:rPr>
        <w:t>«ПЛЕСО» у І півріччі 2025 року.</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Капітальний ремонт:</w:t>
      </w:r>
    </w:p>
    <w:p w:rsidR="00981095" w:rsidRPr="00981095" w:rsidRDefault="00DC7FE8" w:rsidP="00DC7FE8">
      <w:pPr>
        <w:tabs>
          <w:tab w:val="left" w:pos="567"/>
        </w:tabs>
        <w:spacing w:line="276" w:lineRule="auto"/>
        <w:ind w:right="-1" w:firstLine="567"/>
        <w:jc w:val="both"/>
        <w:rPr>
          <w:sz w:val="28"/>
          <w:szCs w:val="28"/>
        </w:rPr>
      </w:pPr>
      <w:r w:rsidRPr="00981095">
        <w:rPr>
          <w:sz w:val="28"/>
          <w:szCs w:val="28"/>
        </w:rPr>
        <w:t>1.</w:t>
      </w:r>
      <w:r w:rsidRPr="00981095">
        <w:rPr>
          <w:sz w:val="28"/>
          <w:szCs w:val="28"/>
        </w:rPr>
        <w:tab/>
        <w:t xml:space="preserve">Капітальний ремонт елементів благоустрою острова </w:t>
      </w:r>
      <w:r>
        <w:rPr>
          <w:sz w:val="28"/>
          <w:szCs w:val="28"/>
        </w:rPr>
        <w:t>О</w:t>
      </w:r>
      <w:r w:rsidRPr="00981095">
        <w:rPr>
          <w:sz w:val="28"/>
          <w:szCs w:val="28"/>
        </w:rPr>
        <w:t xml:space="preserve">болонський в </w:t>
      </w:r>
      <w:r>
        <w:rPr>
          <w:sz w:val="28"/>
          <w:szCs w:val="28"/>
        </w:rPr>
        <w:t>О</w:t>
      </w:r>
      <w:r w:rsidRPr="00981095">
        <w:rPr>
          <w:sz w:val="28"/>
          <w:szCs w:val="28"/>
        </w:rPr>
        <w:t>болонському районі м. Києва</w:t>
      </w:r>
    </w:p>
    <w:p w:rsidR="00981095" w:rsidRPr="00981095" w:rsidRDefault="00DC7FE8" w:rsidP="00DC7FE8">
      <w:pPr>
        <w:tabs>
          <w:tab w:val="left" w:pos="567"/>
        </w:tabs>
        <w:spacing w:line="276" w:lineRule="auto"/>
        <w:ind w:right="-1" w:firstLine="567"/>
        <w:jc w:val="both"/>
        <w:rPr>
          <w:sz w:val="28"/>
          <w:szCs w:val="28"/>
        </w:rPr>
      </w:pPr>
      <w:r>
        <w:rPr>
          <w:sz w:val="28"/>
          <w:szCs w:val="28"/>
        </w:rPr>
        <w:tab/>
      </w:r>
      <w:r w:rsidR="00981095" w:rsidRPr="00981095">
        <w:rPr>
          <w:sz w:val="28"/>
          <w:szCs w:val="28"/>
        </w:rPr>
        <w:t xml:space="preserve">Триває робота з </w:t>
      </w:r>
      <w:proofErr w:type="spellStart"/>
      <w:r w:rsidR="00981095" w:rsidRPr="00981095">
        <w:rPr>
          <w:sz w:val="28"/>
          <w:szCs w:val="28"/>
        </w:rPr>
        <w:t>проєктувальником</w:t>
      </w:r>
      <w:proofErr w:type="spellEnd"/>
      <w:r w:rsidR="00981095" w:rsidRPr="00981095">
        <w:rPr>
          <w:sz w:val="28"/>
          <w:szCs w:val="28"/>
        </w:rPr>
        <w:t xml:space="preserve"> ТОВ «ДПВІ» щодо коригування ПКД по об’єкту згідно з укладеним договором  від 20.09.2024 №2414. </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У 2025 році заплановано до виконання: встановлення пляжних навісів та додаткових волейбольних майданчиків, вишки рятувальників.</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 xml:space="preserve">Крім того, за результатами здійснення авторського нагляду ТОВ «ДПВІ» згідно з договором від 16.09.2022 №2047 у квітні 2025 року надано на підписання акт здачі-приймання виконаних робіт. Підписано акт № 2 від 29.04.2025 та зроблено заявку на фінансування на суму 140,976 тис. грн. </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За січень – червень 2025 року по об’єкту «Капітальний ремонт елементів благоустрою острова Оболонський в Оболонському районі м. Києва» виконано робіт на суму 140,976 тис. грн, профінансовано за рахунок коштів бюджету розвитку 140,976 тис. грн .</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lastRenderedPageBreak/>
        <w:t>2.</w:t>
      </w:r>
      <w:r w:rsidR="00DC7FE8">
        <w:rPr>
          <w:sz w:val="28"/>
          <w:szCs w:val="28"/>
        </w:rPr>
        <w:tab/>
        <w:t>К</w:t>
      </w:r>
      <w:r w:rsidR="00DC7FE8" w:rsidRPr="00981095">
        <w:rPr>
          <w:sz w:val="28"/>
          <w:szCs w:val="28"/>
        </w:rPr>
        <w:t>апітальний ремонт елементів благоустрою зони відпочинку «</w:t>
      </w:r>
      <w:r w:rsidR="00DC7FE8">
        <w:rPr>
          <w:sz w:val="28"/>
          <w:szCs w:val="28"/>
        </w:rPr>
        <w:t>В</w:t>
      </w:r>
      <w:r w:rsidR="00DC7FE8" w:rsidRPr="00981095">
        <w:rPr>
          <w:sz w:val="28"/>
          <w:szCs w:val="28"/>
        </w:rPr>
        <w:t>ербне»</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ab/>
        <w:t xml:space="preserve">За результатом виконаного обстеження зони відпочинку «Вербне» та з урахуванням потреб </w:t>
      </w:r>
      <w:proofErr w:type="spellStart"/>
      <w:r w:rsidRPr="00981095">
        <w:rPr>
          <w:sz w:val="28"/>
          <w:szCs w:val="28"/>
        </w:rPr>
        <w:t>маломобільних</w:t>
      </w:r>
      <w:proofErr w:type="spellEnd"/>
      <w:r w:rsidRPr="00981095">
        <w:rPr>
          <w:sz w:val="28"/>
          <w:szCs w:val="28"/>
        </w:rPr>
        <w:t xml:space="preserve"> груп населення, інтересів громади міста Києва за ініціативою депутатки Київської міської ради Г. Свириденко були визначені обсяги робіт 2025 року та першочергові заходи з капітального ремонту елементів благоустрою зони відпочинку та розроблено завдання на </w:t>
      </w:r>
      <w:proofErr w:type="spellStart"/>
      <w:r w:rsidRPr="00981095">
        <w:rPr>
          <w:sz w:val="28"/>
          <w:szCs w:val="28"/>
        </w:rPr>
        <w:t>проєктування</w:t>
      </w:r>
      <w:proofErr w:type="spellEnd"/>
      <w:r w:rsidRPr="00981095">
        <w:rPr>
          <w:sz w:val="28"/>
          <w:szCs w:val="28"/>
        </w:rPr>
        <w:t xml:space="preserve">. </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ab/>
        <w:t>У 2025 році заплановано до виконання:</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 xml:space="preserve">- відновлення вхідної групи; </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 xml:space="preserve">- улаштування пандусу для МГН та сполучення його до пішохідних доріжок; </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 заміна в плановому обсязі засохлих і пошкоджених дерев та кущів, садіння нових дерев та кущів;</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 xml:space="preserve">- відновлення родючості ґрунту на окремих ділянках, на яких розташовані зелені насадження; - відновлення газонів, у тому числі із додаванням ґрунту, укріплення укосів дереном. </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на погодженні в Департаменті будівництва та житлового забезпечення.</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Капітальні вкладення</w:t>
      </w:r>
    </w:p>
    <w:p w:rsidR="00981095" w:rsidRPr="00981095" w:rsidRDefault="00DC7FE8" w:rsidP="00DC7FE8">
      <w:pPr>
        <w:tabs>
          <w:tab w:val="left" w:pos="567"/>
        </w:tabs>
        <w:spacing w:line="276" w:lineRule="auto"/>
        <w:ind w:right="-1" w:firstLine="567"/>
        <w:jc w:val="both"/>
        <w:rPr>
          <w:sz w:val="28"/>
          <w:szCs w:val="28"/>
        </w:rPr>
      </w:pPr>
      <w:r w:rsidRPr="00981095">
        <w:rPr>
          <w:sz w:val="28"/>
          <w:szCs w:val="28"/>
        </w:rPr>
        <w:t xml:space="preserve">Реконструкція гідротехнічних споруд з відновленням екологічного та </w:t>
      </w:r>
      <w:r>
        <w:rPr>
          <w:sz w:val="28"/>
          <w:szCs w:val="28"/>
        </w:rPr>
        <w:t>санітарно-гігієнічного стану р. Л</w:t>
      </w:r>
      <w:r w:rsidRPr="00981095">
        <w:rPr>
          <w:sz w:val="28"/>
          <w:szCs w:val="28"/>
        </w:rPr>
        <w:t xml:space="preserve">ибідь – </w:t>
      </w:r>
      <w:r w:rsidR="00981095" w:rsidRPr="00981095">
        <w:rPr>
          <w:sz w:val="28"/>
          <w:szCs w:val="28"/>
        </w:rPr>
        <w:t xml:space="preserve">передбачено фінансування 100,000 тис. грн, в тому числі: </w:t>
      </w:r>
      <w:proofErr w:type="spellStart"/>
      <w:r w:rsidR="00981095" w:rsidRPr="00981095">
        <w:rPr>
          <w:sz w:val="28"/>
          <w:szCs w:val="28"/>
        </w:rPr>
        <w:t>проєктні</w:t>
      </w:r>
      <w:proofErr w:type="spellEnd"/>
      <w:r w:rsidR="00981095" w:rsidRPr="00981095">
        <w:rPr>
          <w:sz w:val="28"/>
          <w:szCs w:val="28"/>
        </w:rPr>
        <w:t xml:space="preserve"> роботи – 100,000 тис. грн.</w:t>
      </w:r>
    </w:p>
    <w:p w:rsidR="00981095" w:rsidRPr="00981095" w:rsidRDefault="00DC7FE8" w:rsidP="00DC7FE8">
      <w:pPr>
        <w:tabs>
          <w:tab w:val="left" w:pos="567"/>
        </w:tabs>
        <w:spacing w:line="276" w:lineRule="auto"/>
        <w:ind w:right="-1" w:firstLine="567"/>
        <w:jc w:val="both"/>
        <w:rPr>
          <w:sz w:val="28"/>
          <w:szCs w:val="28"/>
        </w:rPr>
      </w:pPr>
      <w:r>
        <w:rPr>
          <w:sz w:val="28"/>
          <w:szCs w:val="28"/>
        </w:rPr>
        <w:tab/>
      </w:r>
      <w:r w:rsidR="00981095" w:rsidRPr="00981095">
        <w:rPr>
          <w:sz w:val="28"/>
          <w:szCs w:val="28"/>
        </w:rPr>
        <w:t xml:space="preserve">У 2024 році завершено </w:t>
      </w:r>
      <w:proofErr w:type="spellStart"/>
      <w:r w:rsidR="00981095" w:rsidRPr="00981095">
        <w:rPr>
          <w:sz w:val="28"/>
          <w:szCs w:val="28"/>
        </w:rPr>
        <w:t>проєктні</w:t>
      </w:r>
      <w:proofErr w:type="spellEnd"/>
      <w:r w:rsidR="00981095" w:rsidRPr="00981095">
        <w:rPr>
          <w:sz w:val="28"/>
          <w:szCs w:val="28"/>
        </w:rPr>
        <w:t xml:space="preserve"> роботи з доопрацювання </w:t>
      </w:r>
      <w:proofErr w:type="spellStart"/>
      <w:r w:rsidR="00981095" w:rsidRPr="00981095">
        <w:rPr>
          <w:sz w:val="28"/>
          <w:szCs w:val="28"/>
        </w:rPr>
        <w:t>проєктно</w:t>
      </w:r>
      <w:proofErr w:type="spellEnd"/>
      <w:r w:rsidR="00981095" w:rsidRPr="00981095">
        <w:rPr>
          <w:sz w:val="28"/>
          <w:szCs w:val="28"/>
        </w:rPr>
        <w:t>-кошторисної документації стадії ТЕО відповідно до договору з ТОВ «РІАЛЬТО» від 22.10.2024 № 2429. Інформація про закупівлю за посиланнями https://prozorro.gov.ua/tender/UA-2024-09-25-008230-a.</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ab/>
        <w:t xml:space="preserve">Проведено експертизу та отримано експертний звіт № 41/24 від 17 грудня 2024 року (реєстраційний номер EX01:5177-6260-4387-6628). </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ab/>
        <w:t xml:space="preserve">Відповідно до Порядку затвердження проектів будівництва і проведення їх експертизи, затвердженого постановою Кабінету Міністрів України від 11 травня 2011 року № 560, </w:t>
      </w:r>
      <w:proofErr w:type="spellStart"/>
      <w:r w:rsidRPr="00981095">
        <w:rPr>
          <w:sz w:val="28"/>
          <w:szCs w:val="28"/>
        </w:rPr>
        <w:t>проєктна</w:t>
      </w:r>
      <w:proofErr w:type="spellEnd"/>
      <w:r w:rsidRPr="00981095">
        <w:rPr>
          <w:sz w:val="28"/>
          <w:szCs w:val="28"/>
        </w:rPr>
        <w:t xml:space="preserve"> документація потребує схвалення.</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ab/>
        <w:t>Проєкт розпорядження начальника Київської міської військової адміністрації про схвалення техніко-економічного обґрунтування «Реконструкція гідротехнічних споруд з відновленням екологічного та санітарно-гігієнічного стану  р. Либідь в м. Києві» №56-пр від 27.01.2025 перебуває на погодженні в структурних підрозділах КМДА.</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t xml:space="preserve">За січень – червень 2025 року виконано робіт по об’єкту «Реконструкція гідротехнічних споруд з відновленням екологічного та санітарно-гігієнічного стану </w:t>
      </w:r>
      <w:proofErr w:type="spellStart"/>
      <w:r w:rsidRPr="00981095">
        <w:rPr>
          <w:sz w:val="28"/>
          <w:szCs w:val="28"/>
        </w:rPr>
        <w:t>р.Либідь</w:t>
      </w:r>
      <w:proofErr w:type="spellEnd"/>
      <w:r w:rsidRPr="00981095">
        <w:rPr>
          <w:sz w:val="28"/>
          <w:szCs w:val="28"/>
        </w:rPr>
        <w:t>» на суму  0 тис. грн.</w:t>
      </w:r>
    </w:p>
    <w:p w:rsidR="00981095" w:rsidRPr="00981095" w:rsidRDefault="00981095" w:rsidP="00DC7FE8">
      <w:pPr>
        <w:tabs>
          <w:tab w:val="left" w:pos="567"/>
        </w:tabs>
        <w:spacing w:line="276" w:lineRule="auto"/>
        <w:ind w:right="-1"/>
        <w:jc w:val="both"/>
        <w:rPr>
          <w:sz w:val="28"/>
          <w:szCs w:val="28"/>
        </w:rPr>
      </w:pPr>
      <w:r w:rsidRPr="00981095">
        <w:rPr>
          <w:sz w:val="28"/>
          <w:szCs w:val="28"/>
        </w:rPr>
        <w:t>Інформація про діяльність, зокрема волонтерську та щодо підтримки ЗСУ.</w:t>
      </w:r>
    </w:p>
    <w:p w:rsidR="00981095" w:rsidRPr="00981095" w:rsidRDefault="00981095" w:rsidP="00DC7FE8">
      <w:pPr>
        <w:tabs>
          <w:tab w:val="left" w:pos="567"/>
        </w:tabs>
        <w:spacing w:line="276" w:lineRule="auto"/>
        <w:ind w:right="-1" w:firstLine="567"/>
        <w:jc w:val="both"/>
        <w:rPr>
          <w:sz w:val="28"/>
          <w:szCs w:val="28"/>
        </w:rPr>
      </w:pPr>
      <w:r w:rsidRPr="00981095">
        <w:rPr>
          <w:sz w:val="28"/>
          <w:szCs w:val="28"/>
        </w:rPr>
        <w:lastRenderedPageBreak/>
        <w:t xml:space="preserve">В першому півріччі 2025року колектив підприємства у тандемі з адміністрацією та профкомом зініціював допомогу бійцям Збройних сил України. Так, для потреби ЗСУ  на фронт було передано портативні зарядні пристрої, комплектуючі для </w:t>
      </w:r>
      <w:proofErr w:type="spellStart"/>
      <w:r w:rsidRPr="00981095">
        <w:rPr>
          <w:sz w:val="28"/>
          <w:szCs w:val="28"/>
        </w:rPr>
        <w:t>дронів</w:t>
      </w:r>
      <w:proofErr w:type="spellEnd"/>
      <w:r w:rsidRPr="00981095">
        <w:rPr>
          <w:sz w:val="28"/>
          <w:szCs w:val="28"/>
        </w:rPr>
        <w:t xml:space="preserve">  та антени для </w:t>
      </w:r>
      <w:proofErr w:type="spellStart"/>
      <w:r w:rsidRPr="00981095">
        <w:rPr>
          <w:sz w:val="28"/>
          <w:szCs w:val="28"/>
        </w:rPr>
        <w:t>дронів</w:t>
      </w:r>
      <w:proofErr w:type="spellEnd"/>
      <w:r w:rsidRPr="00981095">
        <w:rPr>
          <w:sz w:val="28"/>
          <w:szCs w:val="28"/>
        </w:rPr>
        <w:t>.</w:t>
      </w:r>
    </w:p>
    <w:p w:rsidR="008011A1" w:rsidRPr="00411281" w:rsidRDefault="008011A1" w:rsidP="00411281">
      <w:pPr>
        <w:tabs>
          <w:tab w:val="left" w:pos="567"/>
        </w:tabs>
        <w:spacing w:line="276" w:lineRule="auto"/>
        <w:ind w:right="-1" w:firstLine="709"/>
        <w:jc w:val="both"/>
        <w:rPr>
          <w:bCs/>
          <w:sz w:val="28"/>
          <w:szCs w:val="28"/>
        </w:rPr>
      </w:pPr>
    </w:p>
    <w:p w:rsidR="00CE157A" w:rsidRDefault="00CE157A" w:rsidP="008E7589">
      <w:pPr>
        <w:tabs>
          <w:tab w:val="center" w:pos="4961"/>
          <w:tab w:val="right" w:pos="9356"/>
        </w:tabs>
        <w:ind w:firstLine="567"/>
        <w:contextualSpacing/>
        <w:jc w:val="both"/>
        <w:rPr>
          <w:b/>
          <w:sz w:val="28"/>
          <w:szCs w:val="28"/>
          <w:u w:val="single"/>
        </w:rPr>
      </w:pPr>
      <w:r w:rsidRPr="00971EFC">
        <w:rPr>
          <w:b/>
          <w:sz w:val="28"/>
          <w:szCs w:val="28"/>
          <w:u w:val="single"/>
          <w:lang w:val="ru-RU"/>
        </w:rPr>
        <w:t xml:space="preserve">КП </w:t>
      </w:r>
      <w:r w:rsidRPr="00971EFC">
        <w:rPr>
          <w:b/>
          <w:sz w:val="28"/>
          <w:szCs w:val="28"/>
          <w:u w:val="single"/>
        </w:rPr>
        <w:t>«Київська міська лікарня</w:t>
      </w:r>
      <w:r w:rsidRPr="00971EFC">
        <w:rPr>
          <w:b/>
          <w:spacing w:val="1"/>
          <w:sz w:val="28"/>
          <w:szCs w:val="28"/>
          <w:u w:val="single"/>
        </w:rPr>
        <w:t xml:space="preserve"> </w:t>
      </w:r>
      <w:r w:rsidRPr="00971EFC">
        <w:rPr>
          <w:b/>
          <w:sz w:val="28"/>
          <w:szCs w:val="28"/>
          <w:u w:val="single"/>
        </w:rPr>
        <w:t>ветеринарної медицини»</w:t>
      </w:r>
    </w:p>
    <w:p w:rsidR="00630616" w:rsidRPr="00971EFC" w:rsidRDefault="00630616" w:rsidP="008E7589">
      <w:pPr>
        <w:tabs>
          <w:tab w:val="center" w:pos="4961"/>
          <w:tab w:val="right" w:pos="9356"/>
        </w:tabs>
        <w:ind w:firstLine="567"/>
        <w:contextualSpacing/>
        <w:jc w:val="both"/>
        <w:rPr>
          <w:b/>
          <w:sz w:val="28"/>
          <w:szCs w:val="28"/>
          <w:u w:val="single"/>
        </w:rPr>
      </w:pPr>
    </w:p>
    <w:p w:rsidR="00981095" w:rsidRPr="00981095" w:rsidRDefault="00981095" w:rsidP="00981095">
      <w:pPr>
        <w:ind w:firstLine="567"/>
        <w:jc w:val="both"/>
        <w:rPr>
          <w:sz w:val="28"/>
          <w:szCs w:val="28"/>
        </w:rPr>
      </w:pPr>
      <w:r>
        <w:rPr>
          <w:sz w:val="28"/>
          <w:szCs w:val="28"/>
        </w:rPr>
        <w:t xml:space="preserve"> </w:t>
      </w:r>
      <w:r w:rsidRPr="00981095">
        <w:rPr>
          <w:sz w:val="28"/>
          <w:szCs w:val="28"/>
        </w:rPr>
        <w:t xml:space="preserve">За </w:t>
      </w:r>
      <w:r>
        <w:rPr>
          <w:sz w:val="28"/>
          <w:szCs w:val="28"/>
        </w:rPr>
        <w:t xml:space="preserve">звітний період </w:t>
      </w:r>
      <w:r w:rsidRPr="00981095">
        <w:rPr>
          <w:sz w:val="28"/>
          <w:szCs w:val="28"/>
        </w:rPr>
        <w:t>Підприємством зареєстровано та опрацьовано 2 звернення громадян, по кожному було надано письмову відповідь.</w:t>
      </w:r>
    </w:p>
    <w:p w:rsidR="00981095" w:rsidRPr="00981095" w:rsidRDefault="00981095" w:rsidP="00981095">
      <w:pPr>
        <w:ind w:firstLine="567"/>
        <w:jc w:val="both"/>
        <w:rPr>
          <w:sz w:val="28"/>
          <w:szCs w:val="28"/>
        </w:rPr>
      </w:pPr>
      <w:r w:rsidRPr="00981095">
        <w:rPr>
          <w:sz w:val="28"/>
          <w:szCs w:val="28"/>
        </w:rPr>
        <w:t>Також надаємо інформацію, про інформаційно-просвітницьку діяльність Підприємства за І півріччя 2025 року:</w:t>
      </w:r>
    </w:p>
    <w:p w:rsidR="00981095" w:rsidRPr="00981095" w:rsidRDefault="00981095" w:rsidP="00981095">
      <w:pPr>
        <w:ind w:firstLine="567"/>
        <w:jc w:val="both"/>
        <w:rPr>
          <w:sz w:val="28"/>
          <w:szCs w:val="28"/>
        </w:rPr>
      </w:pPr>
      <w:r w:rsidRPr="00981095">
        <w:rPr>
          <w:sz w:val="28"/>
          <w:szCs w:val="28"/>
        </w:rPr>
        <w:t>10 лютого 2025 року у «</w:t>
      </w:r>
      <w:proofErr w:type="spellStart"/>
      <w:r w:rsidRPr="00981095">
        <w:rPr>
          <w:sz w:val="28"/>
          <w:szCs w:val="28"/>
        </w:rPr>
        <w:t>VcentriHub</w:t>
      </w:r>
      <w:proofErr w:type="spellEnd"/>
      <w:r w:rsidRPr="00981095">
        <w:rPr>
          <w:sz w:val="28"/>
          <w:szCs w:val="28"/>
        </w:rPr>
        <w:t xml:space="preserve">» в Шевченківському районі було проведено лекцію на тему «Як допомогти домашній тварині в умовах війни». Ветеринарні лікарі Підприємства провели тренінг на тему «Перша </w:t>
      </w:r>
      <w:proofErr w:type="spellStart"/>
      <w:r w:rsidRPr="00981095">
        <w:rPr>
          <w:sz w:val="28"/>
          <w:szCs w:val="28"/>
        </w:rPr>
        <w:t>домедична</w:t>
      </w:r>
      <w:proofErr w:type="spellEnd"/>
      <w:r w:rsidRPr="00981095">
        <w:rPr>
          <w:sz w:val="28"/>
          <w:szCs w:val="28"/>
        </w:rPr>
        <w:t xml:space="preserve"> допомога домашній тварині: допомога при травмуванні, отруєнні, виснаженні». Фахівцями СОРТ КП «КМВЛМ» було проведено лекцію на тему: «Безпека домашніх тварин у місті: загальні рекомендації з утримання домашніх тварин; дії власника під час сигналу «повітряна тривога»; що робити, якщо тварина загубилась».</w:t>
      </w:r>
    </w:p>
    <w:p w:rsidR="00981095" w:rsidRPr="00981095" w:rsidRDefault="00981095" w:rsidP="00981095">
      <w:pPr>
        <w:ind w:firstLine="567"/>
        <w:jc w:val="both"/>
        <w:rPr>
          <w:sz w:val="28"/>
          <w:szCs w:val="28"/>
        </w:rPr>
      </w:pPr>
      <w:r w:rsidRPr="00981095">
        <w:rPr>
          <w:sz w:val="28"/>
          <w:szCs w:val="28"/>
        </w:rPr>
        <w:t>20 лютого 2025 року у «</w:t>
      </w:r>
      <w:proofErr w:type="spellStart"/>
      <w:r w:rsidRPr="00981095">
        <w:rPr>
          <w:sz w:val="28"/>
          <w:szCs w:val="28"/>
        </w:rPr>
        <w:t>VcentriHub</w:t>
      </w:r>
      <w:proofErr w:type="spellEnd"/>
      <w:r w:rsidRPr="00981095">
        <w:rPr>
          <w:sz w:val="28"/>
          <w:szCs w:val="28"/>
        </w:rPr>
        <w:t xml:space="preserve">» Оболонського районі столиці працівниками Служби обліку та реєстрації тварин КП «Київська міська лікарня ветеринарної медицини» була проведена лекція для учнів 5-6 класів ліцею № 239 Оболонського району міста Києва на тему гуманного ставлення до безпритульних тварин. </w:t>
      </w:r>
    </w:p>
    <w:p w:rsidR="00981095" w:rsidRPr="00981095" w:rsidRDefault="00981095" w:rsidP="00981095">
      <w:pPr>
        <w:ind w:firstLine="567"/>
        <w:jc w:val="both"/>
        <w:rPr>
          <w:sz w:val="28"/>
          <w:szCs w:val="28"/>
        </w:rPr>
      </w:pPr>
      <w:r w:rsidRPr="00981095">
        <w:rPr>
          <w:sz w:val="28"/>
          <w:szCs w:val="28"/>
        </w:rPr>
        <w:t xml:space="preserve">27 березня 2025 року було проведено тренінг для військовослужбовців-кінологів Національної гвардії України з надання екстреної першої допомоги тваринам при пораненнях, отруєннях, </w:t>
      </w:r>
      <w:proofErr w:type="spellStart"/>
      <w:r w:rsidRPr="00981095">
        <w:rPr>
          <w:sz w:val="28"/>
          <w:szCs w:val="28"/>
        </w:rPr>
        <w:t>опіках</w:t>
      </w:r>
      <w:proofErr w:type="spellEnd"/>
      <w:r w:rsidRPr="00981095">
        <w:rPr>
          <w:sz w:val="28"/>
          <w:szCs w:val="28"/>
        </w:rPr>
        <w:t>, різних видах кровотеч, а також щодо необхідного вмісту базової аптечки тварини для швидкої допомоги у різних ситуаціях.</w:t>
      </w:r>
    </w:p>
    <w:p w:rsidR="00981095" w:rsidRPr="00981095" w:rsidRDefault="00981095" w:rsidP="00981095">
      <w:pPr>
        <w:ind w:firstLine="567"/>
        <w:jc w:val="both"/>
        <w:rPr>
          <w:sz w:val="28"/>
          <w:szCs w:val="28"/>
        </w:rPr>
      </w:pPr>
      <w:r w:rsidRPr="00981095">
        <w:rPr>
          <w:sz w:val="28"/>
          <w:szCs w:val="28"/>
        </w:rPr>
        <w:t>Також у березні 2025 року було укладено меморандум про співпрацю про співпрацю між Підприємством та Національною гвардією України.</w:t>
      </w:r>
    </w:p>
    <w:p w:rsidR="00981095" w:rsidRPr="00981095" w:rsidRDefault="00981095" w:rsidP="00981095">
      <w:pPr>
        <w:ind w:firstLine="567"/>
        <w:jc w:val="both"/>
        <w:rPr>
          <w:sz w:val="28"/>
          <w:szCs w:val="28"/>
        </w:rPr>
      </w:pPr>
      <w:r w:rsidRPr="00981095">
        <w:rPr>
          <w:sz w:val="28"/>
          <w:szCs w:val="28"/>
        </w:rPr>
        <w:t>26-27 квітня 2025 року КП «Київська міська лікарня ветеринарної медицини» за підтримки генерального партнера ТОВ «</w:t>
      </w:r>
      <w:proofErr w:type="spellStart"/>
      <w:r w:rsidRPr="00981095">
        <w:rPr>
          <w:sz w:val="28"/>
          <w:szCs w:val="28"/>
        </w:rPr>
        <w:t>Нестле</w:t>
      </w:r>
      <w:proofErr w:type="spellEnd"/>
      <w:r w:rsidRPr="00981095">
        <w:rPr>
          <w:sz w:val="28"/>
          <w:szCs w:val="28"/>
        </w:rPr>
        <w:t xml:space="preserve"> Україна», за сприяння та допомоги БО «HAU - </w:t>
      </w:r>
      <w:proofErr w:type="spellStart"/>
      <w:r w:rsidRPr="00981095">
        <w:rPr>
          <w:sz w:val="28"/>
          <w:szCs w:val="28"/>
        </w:rPr>
        <w:t>Help</w:t>
      </w:r>
      <w:proofErr w:type="spellEnd"/>
      <w:r w:rsidRPr="00981095">
        <w:rPr>
          <w:sz w:val="28"/>
          <w:szCs w:val="28"/>
        </w:rPr>
        <w:t xml:space="preserve"> </w:t>
      </w:r>
      <w:proofErr w:type="spellStart"/>
      <w:r w:rsidRPr="00981095">
        <w:rPr>
          <w:sz w:val="28"/>
          <w:szCs w:val="28"/>
        </w:rPr>
        <w:t>Animals</w:t>
      </w:r>
      <w:proofErr w:type="spellEnd"/>
      <w:r w:rsidRPr="00981095">
        <w:rPr>
          <w:sz w:val="28"/>
          <w:szCs w:val="28"/>
        </w:rPr>
        <w:t xml:space="preserve"> </w:t>
      </w:r>
      <w:proofErr w:type="spellStart"/>
      <w:r w:rsidRPr="00981095">
        <w:rPr>
          <w:sz w:val="28"/>
          <w:szCs w:val="28"/>
        </w:rPr>
        <w:t>Of</w:t>
      </w:r>
      <w:proofErr w:type="spellEnd"/>
      <w:r w:rsidRPr="00981095">
        <w:rPr>
          <w:sz w:val="28"/>
          <w:szCs w:val="28"/>
        </w:rPr>
        <w:t xml:space="preserve"> </w:t>
      </w:r>
      <w:proofErr w:type="spellStart"/>
      <w:r w:rsidRPr="00981095">
        <w:rPr>
          <w:sz w:val="28"/>
          <w:szCs w:val="28"/>
        </w:rPr>
        <w:t>Ukraine</w:t>
      </w:r>
      <w:proofErr w:type="spellEnd"/>
      <w:r w:rsidRPr="00981095">
        <w:rPr>
          <w:sz w:val="28"/>
          <w:szCs w:val="28"/>
        </w:rPr>
        <w:t>», ГО «ЗООПАТРУЛЬ Україна», ТОВ «РОЗЕТКА. УА», корпорації «</w:t>
      </w:r>
      <w:proofErr w:type="spellStart"/>
      <w:r w:rsidRPr="00981095">
        <w:rPr>
          <w:sz w:val="28"/>
          <w:szCs w:val="28"/>
        </w:rPr>
        <w:t>Артеріум</w:t>
      </w:r>
      <w:proofErr w:type="spellEnd"/>
      <w:r w:rsidRPr="00981095">
        <w:rPr>
          <w:sz w:val="28"/>
          <w:szCs w:val="28"/>
        </w:rPr>
        <w:t xml:space="preserve">», громадських </w:t>
      </w:r>
      <w:proofErr w:type="spellStart"/>
      <w:r w:rsidRPr="00981095">
        <w:rPr>
          <w:sz w:val="28"/>
          <w:szCs w:val="28"/>
        </w:rPr>
        <w:t>зоозахисних</w:t>
      </w:r>
      <w:proofErr w:type="spellEnd"/>
      <w:r w:rsidRPr="00981095">
        <w:rPr>
          <w:sz w:val="28"/>
          <w:szCs w:val="28"/>
        </w:rPr>
        <w:t xml:space="preserve"> організацій, було організовано та проведено виставку «Дні адопції безпритульних тварин» у Міжнародному виставковому центрі в місті Києві. Захід став платформою для пошуку відповідальних власників для безпритульних тварин. За час проведення заходу було прилаштовано до нових власників 64 тварини.</w:t>
      </w:r>
    </w:p>
    <w:p w:rsidR="00981095" w:rsidRPr="00981095" w:rsidRDefault="00981095" w:rsidP="00981095">
      <w:pPr>
        <w:ind w:firstLine="567"/>
        <w:jc w:val="both"/>
        <w:rPr>
          <w:sz w:val="28"/>
          <w:szCs w:val="28"/>
        </w:rPr>
      </w:pPr>
      <w:r w:rsidRPr="00981095">
        <w:rPr>
          <w:sz w:val="28"/>
          <w:szCs w:val="28"/>
        </w:rPr>
        <w:t>Також у квітні 2025 року, КП «КМЛВМ» спільно з КП «ГІОЦ» реалізовано новий сервіс «</w:t>
      </w:r>
      <w:proofErr w:type="spellStart"/>
      <w:r w:rsidRPr="00981095">
        <w:rPr>
          <w:sz w:val="28"/>
          <w:szCs w:val="28"/>
        </w:rPr>
        <w:t>Адопція</w:t>
      </w:r>
      <w:proofErr w:type="spellEnd"/>
      <w:r w:rsidRPr="00981095">
        <w:rPr>
          <w:sz w:val="28"/>
          <w:szCs w:val="28"/>
        </w:rPr>
        <w:t xml:space="preserve"> тварин» у  електронному застосунку міських сервісів «Київ Цифровий». У новому сервісі з адопції, кожен потенційний власник/власниця матиме змогу обрати та прихистити безпритульну тварину з притулків м. Києва та Київської області.</w:t>
      </w:r>
    </w:p>
    <w:p w:rsidR="00981095" w:rsidRPr="00981095" w:rsidRDefault="00981095" w:rsidP="00981095">
      <w:pPr>
        <w:ind w:firstLine="567"/>
        <w:jc w:val="both"/>
        <w:rPr>
          <w:sz w:val="28"/>
          <w:szCs w:val="28"/>
        </w:rPr>
      </w:pPr>
      <w:r w:rsidRPr="00981095">
        <w:rPr>
          <w:sz w:val="28"/>
          <w:szCs w:val="28"/>
        </w:rPr>
        <w:lastRenderedPageBreak/>
        <w:t xml:space="preserve">03 травня 2025 року КП «Київська міська лікарня ветеринарної медицини» здійснювало ветеринарний супровід тварин, що брали участь разом зі своїми господарями у забігу з собаками </w:t>
      </w:r>
      <w:proofErr w:type="spellStart"/>
      <w:r w:rsidRPr="00981095">
        <w:rPr>
          <w:sz w:val="28"/>
          <w:szCs w:val="28"/>
        </w:rPr>
        <w:t>Кросфест</w:t>
      </w:r>
      <w:proofErr w:type="spellEnd"/>
      <w:r w:rsidRPr="00981095">
        <w:rPr>
          <w:sz w:val="28"/>
          <w:szCs w:val="28"/>
        </w:rPr>
        <w:t xml:space="preserve"> у Голосіївському районі м. Києва.</w:t>
      </w:r>
    </w:p>
    <w:p w:rsidR="00981095" w:rsidRPr="00981095" w:rsidRDefault="00981095" w:rsidP="00981095">
      <w:pPr>
        <w:ind w:firstLine="567"/>
        <w:jc w:val="both"/>
        <w:rPr>
          <w:sz w:val="28"/>
          <w:szCs w:val="28"/>
        </w:rPr>
      </w:pPr>
      <w:r w:rsidRPr="00981095">
        <w:rPr>
          <w:sz w:val="28"/>
          <w:szCs w:val="28"/>
        </w:rPr>
        <w:t xml:space="preserve">07 травня 2025 року фахівцями Служби обліку тварин КП «КМЛВМ» було проведено тренінг для співробітників </w:t>
      </w:r>
      <w:proofErr w:type="spellStart"/>
      <w:r w:rsidRPr="00981095">
        <w:rPr>
          <w:sz w:val="28"/>
          <w:szCs w:val="28"/>
        </w:rPr>
        <w:t>ЦНАПів</w:t>
      </w:r>
      <w:proofErr w:type="spellEnd"/>
      <w:r w:rsidRPr="00981095">
        <w:rPr>
          <w:sz w:val="28"/>
          <w:szCs w:val="28"/>
        </w:rPr>
        <w:t xml:space="preserve"> м. Києва на тему: «Нормативно-правове регулювання порядку утримання та поводження з домашніми тваринами в Україні. Правила утримання домашніх тварин в м. Києві. Реєстрація домашніх тварин.</w:t>
      </w:r>
    </w:p>
    <w:p w:rsidR="00981095" w:rsidRPr="00981095" w:rsidRDefault="00981095" w:rsidP="00981095">
      <w:pPr>
        <w:ind w:firstLine="567"/>
        <w:jc w:val="both"/>
        <w:rPr>
          <w:sz w:val="28"/>
          <w:szCs w:val="28"/>
        </w:rPr>
      </w:pPr>
      <w:r w:rsidRPr="00981095">
        <w:rPr>
          <w:sz w:val="28"/>
          <w:szCs w:val="28"/>
        </w:rPr>
        <w:t xml:space="preserve">Також у травні 2025 року КП «КМЛВМ» у співпраці з КП «ГІОЦ», було запущено сервіс, що надає можливість реєстрації власницьких тварин у </w:t>
      </w:r>
      <w:proofErr w:type="spellStart"/>
      <w:r w:rsidRPr="00981095">
        <w:rPr>
          <w:sz w:val="28"/>
          <w:szCs w:val="28"/>
        </w:rPr>
        <w:t>ЦНАПах</w:t>
      </w:r>
      <w:proofErr w:type="spellEnd"/>
      <w:r w:rsidRPr="00981095">
        <w:rPr>
          <w:sz w:val="28"/>
          <w:szCs w:val="28"/>
        </w:rPr>
        <w:t xml:space="preserve"> столиці. Раніше реєстрація тварин їх власниками була можливо виключно за адресами структурних підрозділів Підприємства. </w:t>
      </w:r>
    </w:p>
    <w:p w:rsidR="00981095" w:rsidRDefault="00981095" w:rsidP="00981095">
      <w:pPr>
        <w:ind w:firstLine="567"/>
        <w:jc w:val="both"/>
        <w:rPr>
          <w:sz w:val="28"/>
          <w:szCs w:val="28"/>
        </w:rPr>
      </w:pPr>
      <w:r w:rsidRPr="00981095">
        <w:rPr>
          <w:sz w:val="28"/>
          <w:szCs w:val="28"/>
        </w:rPr>
        <w:t xml:space="preserve">Крім того, за І півріччя 2025 року в рамках реалізації </w:t>
      </w:r>
      <w:proofErr w:type="spellStart"/>
      <w:r w:rsidRPr="00981095">
        <w:rPr>
          <w:sz w:val="28"/>
          <w:szCs w:val="28"/>
        </w:rPr>
        <w:t>проєкту</w:t>
      </w:r>
      <w:proofErr w:type="spellEnd"/>
      <w:r w:rsidRPr="00981095">
        <w:rPr>
          <w:sz w:val="28"/>
          <w:szCs w:val="28"/>
        </w:rPr>
        <w:t xml:space="preserve"> виїзних </w:t>
      </w:r>
      <w:proofErr w:type="spellStart"/>
      <w:r w:rsidRPr="00981095">
        <w:rPr>
          <w:sz w:val="28"/>
          <w:szCs w:val="28"/>
        </w:rPr>
        <w:t>стерилізацій</w:t>
      </w:r>
      <w:proofErr w:type="spellEnd"/>
      <w:r w:rsidRPr="00981095">
        <w:rPr>
          <w:sz w:val="28"/>
          <w:szCs w:val="28"/>
        </w:rPr>
        <w:t xml:space="preserve"> та вакцинацій проти сказу у притулках для тварин Київської області було простерилізовано та вакциновано більше 100 безпритульних тварин.</w:t>
      </w:r>
    </w:p>
    <w:p w:rsidR="00786DD8" w:rsidRPr="00570091" w:rsidRDefault="00786DD8" w:rsidP="00981095">
      <w:pPr>
        <w:ind w:firstLine="567"/>
        <w:jc w:val="both"/>
        <w:rPr>
          <w:b/>
          <w:sz w:val="28"/>
          <w:szCs w:val="28"/>
          <w:u w:val="single"/>
        </w:rPr>
      </w:pPr>
      <w:r w:rsidRPr="00570091">
        <w:rPr>
          <w:b/>
          <w:sz w:val="28"/>
          <w:szCs w:val="28"/>
          <w:u w:val="single"/>
        </w:rPr>
        <w:t>КП «Київський міський Будинок природи»</w:t>
      </w:r>
    </w:p>
    <w:p w:rsidR="004104F5" w:rsidRPr="00570091" w:rsidRDefault="004104F5" w:rsidP="004104F5">
      <w:pPr>
        <w:ind w:firstLine="709"/>
        <w:jc w:val="both"/>
        <w:rPr>
          <w:b/>
          <w:sz w:val="28"/>
          <w:szCs w:val="28"/>
        </w:rPr>
      </w:pPr>
      <w:r w:rsidRPr="00570091">
        <w:rPr>
          <w:sz w:val="28"/>
          <w:szCs w:val="28"/>
        </w:rPr>
        <w:t>В межах заходу "Проведення еколого-просвітницьких, інформаційних заходів" впродовж</w:t>
      </w:r>
      <w:r w:rsidR="00E26CAC" w:rsidRPr="00570091">
        <w:rPr>
          <w:sz w:val="28"/>
          <w:szCs w:val="28"/>
        </w:rPr>
        <w:t xml:space="preserve"> 1 півріччя </w:t>
      </w:r>
      <w:r w:rsidRPr="00570091">
        <w:rPr>
          <w:sz w:val="28"/>
          <w:szCs w:val="28"/>
        </w:rPr>
        <w:t>202</w:t>
      </w:r>
      <w:r w:rsidR="00E26CAC" w:rsidRPr="00570091">
        <w:rPr>
          <w:sz w:val="28"/>
          <w:szCs w:val="28"/>
        </w:rPr>
        <w:t>5</w:t>
      </w:r>
      <w:r w:rsidRPr="00570091">
        <w:rPr>
          <w:sz w:val="28"/>
          <w:szCs w:val="28"/>
        </w:rPr>
        <w:t xml:space="preserve"> року комунальним підприємством «Київський міський Будинок природи» було проведено наступні заходи:</w:t>
      </w:r>
    </w:p>
    <w:p w:rsidR="00570091" w:rsidRPr="00570091" w:rsidRDefault="00570091" w:rsidP="00570091">
      <w:pPr>
        <w:spacing w:line="276" w:lineRule="auto"/>
        <w:ind w:left="860" w:right="280"/>
        <w:jc w:val="both"/>
        <w:rPr>
          <w:rFonts w:eastAsia="Arial"/>
          <w:b/>
          <w:sz w:val="28"/>
          <w:szCs w:val="28"/>
          <w:lang w:eastAsia="uk-UA"/>
        </w:rPr>
      </w:pPr>
      <w:r w:rsidRPr="00570091">
        <w:rPr>
          <w:rFonts w:eastAsia="Arial"/>
          <w:b/>
          <w:sz w:val="28"/>
          <w:szCs w:val="28"/>
          <w:lang w:eastAsia="uk-UA"/>
        </w:rPr>
        <w:t>Виставкові події (20):</w:t>
      </w:r>
    </w:p>
    <w:p w:rsidR="00570091" w:rsidRPr="00570091" w:rsidRDefault="00570091" w:rsidP="00570091">
      <w:pPr>
        <w:numPr>
          <w:ilvl w:val="0"/>
          <w:numId w:val="33"/>
        </w:numPr>
        <w:spacing w:line="276" w:lineRule="auto"/>
        <w:ind w:left="284" w:right="280" w:hanging="284"/>
        <w:jc w:val="both"/>
        <w:rPr>
          <w:rFonts w:eastAsia="Arial"/>
          <w:sz w:val="28"/>
          <w:szCs w:val="28"/>
          <w:lang w:eastAsia="uk-UA"/>
        </w:rPr>
      </w:pPr>
      <w:r w:rsidRPr="00570091">
        <w:rPr>
          <w:rFonts w:eastAsia="Arial"/>
          <w:sz w:val="28"/>
          <w:szCs w:val="28"/>
          <w:lang w:eastAsia="uk-UA"/>
        </w:rPr>
        <w:t>Виставка колекційних рослин (12)</w:t>
      </w:r>
    </w:p>
    <w:p w:rsidR="00570091" w:rsidRPr="00570091" w:rsidRDefault="00570091" w:rsidP="00570091">
      <w:pPr>
        <w:numPr>
          <w:ilvl w:val="0"/>
          <w:numId w:val="33"/>
        </w:numPr>
        <w:spacing w:line="276" w:lineRule="auto"/>
        <w:ind w:left="284" w:right="280" w:hanging="284"/>
        <w:jc w:val="both"/>
        <w:rPr>
          <w:rFonts w:eastAsia="Arial"/>
          <w:sz w:val="28"/>
          <w:szCs w:val="28"/>
          <w:lang w:eastAsia="uk-UA"/>
        </w:rPr>
      </w:pPr>
      <w:r w:rsidRPr="00570091">
        <w:rPr>
          <w:rFonts w:eastAsia="Arial"/>
          <w:sz w:val="28"/>
          <w:szCs w:val="28"/>
          <w:lang w:eastAsia="uk-UA"/>
        </w:rPr>
        <w:t>Виставка-</w:t>
      </w:r>
      <w:proofErr w:type="spellStart"/>
      <w:r w:rsidRPr="00570091">
        <w:rPr>
          <w:rFonts w:eastAsia="Arial"/>
          <w:sz w:val="28"/>
          <w:szCs w:val="28"/>
          <w:lang w:eastAsia="uk-UA"/>
        </w:rPr>
        <w:t>своп</w:t>
      </w:r>
      <w:proofErr w:type="spellEnd"/>
      <w:r w:rsidRPr="00570091">
        <w:rPr>
          <w:rFonts w:eastAsia="Arial"/>
          <w:sz w:val="28"/>
          <w:szCs w:val="28"/>
          <w:lang w:eastAsia="uk-UA"/>
        </w:rPr>
        <w:t xml:space="preserve"> кімнатних рослин (2)</w:t>
      </w:r>
    </w:p>
    <w:p w:rsidR="00570091" w:rsidRPr="00570091" w:rsidRDefault="00570091" w:rsidP="00570091">
      <w:pPr>
        <w:numPr>
          <w:ilvl w:val="0"/>
          <w:numId w:val="33"/>
        </w:numPr>
        <w:spacing w:line="276" w:lineRule="auto"/>
        <w:ind w:left="284" w:right="280" w:hanging="284"/>
        <w:jc w:val="both"/>
        <w:rPr>
          <w:rFonts w:eastAsia="Arial"/>
          <w:sz w:val="28"/>
          <w:szCs w:val="28"/>
          <w:lang w:eastAsia="uk-UA"/>
        </w:rPr>
      </w:pPr>
      <w:r w:rsidRPr="00570091">
        <w:rPr>
          <w:rFonts w:eastAsia="Arial"/>
          <w:sz w:val="28"/>
          <w:szCs w:val="28"/>
          <w:lang w:eastAsia="uk-UA"/>
        </w:rPr>
        <w:t xml:space="preserve">Онлайн-виставка </w:t>
      </w:r>
      <w:proofErr w:type="spellStart"/>
      <w:r w:rsidRPr="00570091">
        <w:rPr>
          <w:rFonts w:eastAsia="Arial"/>
          <w:sz w:val="28"/>
          <w:szCs w:val="28"/>
          <w:lang w:eastAsia="uk-UA"/>
        </w:rPr>
        <w:t>фоторобіт</w:t>
      </w:r>
      <w:proofErr w:type="spellEnd"/>
      <w:r w:rsidRPr="00570091">
        <w:rPr>
          <w:rFonts w:eastAsia="Arial"/>
          <w:sz w:val="28"/>
          <w:szCs w:val="28"/>
          <w:lang w:eastAsia="uk-UA"/>
        </w:rPr>
        <w:t xml:space="preserve"> птахів до Великого зимового обліку птахів (1) </w:t>
      </w:r>
    </w:p>
    <w:p w:rsidR="00570091" w:rsidRPr="00570091" w:rsidRDefault="00570091" w:rsidP="00570091">
      <w:pPr>
        <w:numPr>
          <w:ilvl w:val="0"/>
          <w:numId w:val="33"/>
        </w:numPr>
        <w:spacing w:line="276" w:lineRule="auto"/>
        <w:ind w:left="284" w:right="280" w:hanging="284"/>
        <w:jc w:val="both"/>
        <w:rPr>
          <w:rFonts w:eastAsia="Arial"/>
          <w:sz w:val="28"/>
          <w:szCs w:val="28"/>
          <w:lang w:eastAsia="uk-UA"/>
        </w:rPr>
      </w:pPr>
      <w:r w:rsidRPr="00570091">
        <w:rPr>
          <w:rFonts w:eastAsia="Arial"/>
          <w:sz w:val="28"/>
          <w:szCs w:val="28"/>
          <w:lang w:eastAsia="uk-UA"/>
        </w:rPr>
        <w:t>Фотовиставка «Краса в природі» (1)</w:t>
      </w:r>
    </w:p>
    <w:p w:rsidR="00570091" w:rsidRPr="00570091" w:rsidRDefault="00570091" w:rsidP="00570091">
      <w:pPr>
        <w:numPr>
          <w:ilvl w:val="0"/>
          <w:numId w:val="33"/>
        </w:numPr>
        <w:spacing w:line="276" w:lineRule="auto"/>
        <w:ind w:left="284" w:right="280" w:hanging="284"/>
        <w:jc w:val="both"/>
        <w:rPr>
          <w:rFonts w:eastAsia="Arial"/>
          <w:sz w:val="28"/>
          <w:szCs w:val="28"/>
          <w:lang w:eastAsia="uk-UA"/>
        </w:rPr>
      </w:pPr>
      <w:r w:rsidRPr="00570091">
        <w:rPr>
          <w:rFonts w:eastAsia="Arial"/>
          <w:sz w:val="28"/>
          <w:szCs w:val="28"/>
          <w:lang w:eastAsia="uk-UA"/>
        </w:rPr>
        <w:t xml:space="preserve">Виставка </w:t>
      </w:r>
      <w:proofErr w:type="spellStart"/>
      <w:r w:rsidRPr="00570091">
        <w:rPr>
          <w:rFonts w:eastAsia="Arial"/>
          <w:sz w:val="28"/>
          <w:szCs w:val="28"/>
          <w:lang w:eastAsia="uk-UA"/>
        </w:rPr>
        <w:t>тераріумних</w:t>
      </w:r>
      <w:proofErr w:type="spellEnd"/>
      <w:r w:rsidRPr="00570091">
        <w:rPr>
          <w:rFonts w:eastAsia="Arial"/>
          <w:sz w:val="28"/>
          <w:szCs w:val="28"/>
          <w:lang w:eastAsia="uk-UA"/>
        </w:rPr>
        <w:t xml:space="preserve"> тварин (2)</w:t>
      </w:r>
    </w:p>
    <w:p w:rsidR="00570091" w:rsidRPr="00570091" w:rsidRDefault="00570091" w:rsidP="00570091">
      <w:pPr>
        <w:numPr>
          <w:ilvl w:val="0"/>
          <w:numId w:val="33"/>
        </w:numPr>
        <w:spacing w:line="276" w:lineRule="auto"/>
        <w:ind w:left="284" w:right="280" w:hanging="284"/>
        <w:jc w:val="both"/>
        <w:rPr>
          <w:rFonts w:eastAsia="Arial"/>
          <w:sz w:val="28"/>
          <w:szCs w:val="28"/>
          <w:lang w:eastAsia="uk-UA"/>
        </w:rPr>
      </w:pPr>
      <w:r w:rsidRPr="00570091">
        <w:rPr>
          <w:rFonts w:eastAsia="Arial"/>
          <w:sz w:val="28"/>
          <w:szCs w:val="28"/>
          <w:lang w:eastAsia="uk-UA"/>
        </w:rPr>
        <w:t>Виставка безхребетних тварин (2)</w:t>
      </w:r>
    </w:p>
    <w:p w:rsidR="00570091" w:rsidRPr="00570091" w:rsidRDefault="00570091" w:rsidP="00570091">
      <w:pPr>
        <w:spacing w:line="276" w:lineRule="auto"/>
        <w:ind w:left="284" w:right="280" w:hanging="284"/>
        <w:jc w:val="both"/>
        <w:rPr>
          <w:rFonts w:eastAsia="Arial"/>
          <w:b/>
          <w:sz w:val="28"/>
          <w:szCs w:val="28"/>
          <w:lang w:eastAsia="uk-UA"/>
        </w:rPr>
      </w:pPr>
      <w:r w:rsidRPr="00570091">
        <w:rPr>
          <w:rFonts w:eastAsia="Arial"/>
          <w:b/>
          <w:sz w:val="28"/>
          <w:szCs w:val="28"/>
          <w:lang w:eastAsia="uk-UA"/>
        </w:rPr>
        <w:t xml:space="preserve">  </w:t>
      </w:r>
      <w:proofErr w:type="spellStart"/>
      <w:r w:rsidRPr="00570091">
        <w:rPr>
          <w:rFonts w:eastAsia="Arial"/>
          <w:b/>
          <w:sz w:val="28"/>
          <w:szCs w:val="28"/>
          <w:lang w:eastAsia="uk-UA"/>
        </w:rPr>
        <w:t>Природоорієнтовні</w:t>
      </w:r>
      <w:proofErr w:type="spellEnd"/>
      <w:r w:rsidRPr="00570091">
        <w:rPr>
          <w:rFonts w:eastAsia="Arial"/>
          <w:b/>
          <w:sz w:val="28"/>
          <w:szCs w:val="28"/>
          <w:lang w:eastAsia="uk-UA"/>
        </w:rPr>
        <w:t xml:space="preserve"> екскурсії (48):</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ліцей №130 імені Данте Аліг’єрі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альтернативна школа «Соняшник»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приватна школа «</w:t>
      </w:r>
      <w:proofErr w:type="spellStart"/>
      <w:r w:rsidRPr="00570091">
        <w:rPr>
          <w:rFonts w:eastAsia="Arial"/>
          <w:sz w:val="28"/>
          <w:szCs w:val="28"/>
          <w:lang w:eastAsia="uk-UA"/>
        </w:rPr>
        <w:t>Main</w:t>
      </w:r>
      <w:proofErr w:type="spellEnd"/>
      <w:r w:rsidRPr="00570091">
        <w:rPr>
          <w:rFonts w:eastAsia="Arial"/>
          <w:sz w:val="28"/>
          <w:szCs w:val="28"/>
          <w:lang w:eastAsia="uk-UA"/>
        </w:rPr>
        <w:t xml:space="preserve"> </w:t>
      </w:r>
      <w:proofErr w:type="spellStart"/>
      <w:r w:rsidRPr="00570091">
        <w:rPr>
          <w:rFonts w:eastAsia="Arial"/>
          <w:sz w:val="28"/>
          <w:szCs w:val="28"/>
          <w:lang w:eastAsia="uk-UA"/>
        </w:rPr>
        <w:t>School</w:t>
      </w:r>
      <w:proofErr w:type="spellEnd"/>
      <w:r w:rsidRPr="00570091">
        <w:rPr>
          <w:rFonts w:eastAsia="Arial"/>
          <w:sz w:val="28"/>
          <w:szCs w:val="28"/>
          <w:lang w:eastAsia="uk-UA"/>
        </w:rPr>
        <w:t>» (3)</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Київський природничо-науковий ліцей №145 (2)</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школа І-ІІІ ступенів № 225 Оболонського району м. Києва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середня загальноосвітня школа І-ІІІ ступенів №201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спеціалізована загальноосвітня школа І-ІІІ ступенів №296 з поглибленим вивченням англійської мови (2)</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середня загальноосвітня школа №74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ліцей № 302 Дарницького району м. Києва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школа І-ІІІ ступенів № 212 Деснянського району м. Києва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“МІЛІТАРІ ХАБ” (2)</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lastRenderedPageBreak/>
        <w:t>Акваріумна екскурсія Територіальний центр Дніпровського району м. Києва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Центр по роботі з дітьми та молоддю за місцем проживання Печерського району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група освітян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Науково-практичний центр розвитку дітей та дорослих факультету психології КНУ “Весняна школа – 2025”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група дітей та дорослих м. Києва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w:t>
      </w:r>
      <w:proofErr w:type="spellStart"/>
      <w:r w:rsidRPr="00570091">
        <w:rPr>
          <w:rFonts w:eastAsia="Arial"/>
          <w:sz w:val="28"/>
          <w:szCs w:val="28"/>
          <w:lang w:eastAsia="uk-UA"/>
        </w:rPr>
        <w:t>Main</w:t>
      </w:r>
      <w:proofErr w:type="spellEnd"/>
      <w:r w:rsidRPr="00570091">
        <w:rPr>
          <w:rFonts w:eastAsia="Arial"/>
          <w:sz w:val="28"/>
          <w:szCs w:val="28"/>
          <w:lang w:eastAsia="uk-UA"/>
        </w:rPr>
        <w:t xml:space="preserve"> </w:t>
      </w:r>
      <w:proofErr w:type="spellStart"/>
      <w:r w:rsidRPr="00570091">
        <w:rPr>
          <w:rFonts w:eastAsia="Arial"/>
          <w:sz w:val="28"/>
          <w:szCs w:val="28"/>
          <w:lang w:eastAsia="uk-UA"/>
        </w:rPr>
        <w:t>School</w:t>
      </w:r>
      <w:proofErr w:type="spellEnd"/>
      <w:r w:rsidRPr="00570091">
        <w:rPr>
          <w:rFonts w:eastAsia="Arial"/>
          <w:sz w:val="28"/>
          <w:szCs w:val="28"/>
          <w:lang w:eastAsia="uk-UA"/>
        </w:rPr>
        <w:t>» (2)</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ліцею №314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ЗОШ №327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коледжу «</w:t>
      </w:r>
      <w:proofErr w:type="spellStart"/>
      <w:r w:rsidRPr="00570091">
        <w:rPr>
          <w:rFonts w:eastAsia="Arial"/>
          <w:sz w:val="28"/>
          <w:szCs w:val="28"/>
          <w:lang w:eastAsia="uk-UA"/>
        </w:rPr>
        <w:t>Універсум</w:t>
      </w:r>
      <w:proofErr w:type="spellEnd"/>
      <w:r w:rsidRPr="00570091">
        <w:rPr>
          <w:rFonts w:eastAsia="Arial"/>
          <w:sz w:val="28"/>
          <w:szCs w:val="28"/>
          <w:lang w:eastAsia="uk-UA"/>
        </w:rPr>
        <w:t>»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спеціалізованої школи №135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ліцею №85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 xml:space="preserve">Акваріумна екскурсія для співробітників Центру управління дорожнього руху (1) </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ЗОШ №78 (2)</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навчального закладу «Європейський колегіум» (2)</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ЗОШ №324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університету ім. Драгоманова (3)</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Екскурсія до пункту моніторингу повітря для зацікавлених киян (1)</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Київського палацу дітей та юнацтва (3)</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дитячого садка «Перлина» (2)</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Акваріумна екскурсія для ліцею «</w:t>
      </w:r>
      <w:proofErr w:type="spellStart"/>
      <w:r w:rsidRPr="00570091">
        <w:rPr>
          <w:rFonts w:eastAsia="Arial"/>
          <w:sz w:val="28"/>
          <w:szCs w:val="28"/>
          <w:lang w:eastAsia="uk-UA"/>
        </w:rPr>
        <w:t>Кі</w:t>
      </w:r>
      <w:proofErr w:type="spellEnd"/>
      <w:r w:rsidRPr="00570091">
        <w:rPr>
          <w:rFonts w:eastAsia="Arial"/>
          <w:sz w:val="28"/>
          <w:szCs w:val="28"/>
          <w:lang w:eastAsia="uk-UA"/>
        </w:rPr>
        <w:t xml:space="preserve"> </w:t>
      </w:r>
      <w:proofErr w:type="spellStart"/>
      <w:r w:rsidRPr="00570091">
        <w:rPr>
          <w:rFonts w:eastAsia="Arial"/>
          <w:sz w:val="28"/>
          <w:szCs w:val="28"/>
          <w:lang w:eastAsia="uk-UA"/>
        </w:rPr>
        <w:t>Скул</w:t>
      </w:r>
      <w:proofErr w:type="spellEnd"/>
      <w:r w:rsidRPr="00570091">
        <w:rPr>
          <w:rFonts w:eastAsia="Arial"/>
          <w:sz w:val="28"/>
          <w:szCs w:val="28"/>
          <w:lang w:eastAsia="uk-UA"/>
        </w:rPr>
        <w:t>» (2)</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 xml:space="preserve">Акваріумна екскурсія для Гончаренко центру (2) </w:t>
      </w:r>
    </w:p>
    <w:p w:rsidR="00570091" w:rsidRPr="00570091" w:rsidRDefault="00570091" w:rsidP="00570091">
      <w:pPr>
        <w:numPr>
          <w:ilvl w:val="0"/>
          <w:numId w:val="34"/>
        </w:numPr>
        <w:spacing w:line="276" w:lineRule="auto"/>
        <w:ind w:left="284" w:hanging="284"/>
        <w:jc w:val="both"/>
        <w:rPr>
          <w:rFonts w:eastAsia="Arial"/>
          <w:sz w:val="28"/>
          <w:szCs w:val="28"/>
          <w:lang w:eastAsia="uk-UA"/>
        </w:rPr>
      </w:pPr>
      <w:r w:rsidRPr="00570091">
        <w:rPr>
          <w:rFonts w:eastAsia="Arial"/>
          <w:sz w:val="28"/>
          <w:szCs w:val="28"/>
          <w:lang w:eastAsia="uk-UA"/>
        </w:rPr>
        <w:t xml:space="preserve">Акваріумна екскурсія для приватної школи «ACE </w:t>
      </w:r>
      <w:proofErr w:type="spellStart"/>
      <w:r w:rsidRPr="00570091">
        <w:rPr>
          <w:rFonts w:eastAsia="Arial"/>
          <w:sz w:val="28"/>
          <w:szCs w:val="28"/>
          <w:lang w:eastAsia="uk-UA"/>
        </w:rPr>
        <w:t>school</w:t>
      </w:r>
      <w:proofErr w:type="spellEnd"/>
      <w:r w:rsidRPr="00570091">
        <w:rPr>
          <w:rFonts w:eastAsia="Arial"/>
          <w:sz w:val="28"/>
          <w:szCs w:val="28"/>
          <w:lang w:eastAsia="uk-UA"/>
        </w:rPr>
        <w:t>» (1)</w:t>
      </w:r>
    </w:p>
    <w:p w:rsidR="00570091" w:rsidRPr="00570091" w:rsidRDefault="00570091" w:rsidP="00570091">
      <w:pPr>
        <w:spacing w:line="276" w:lineRule="auto"/>
        <w:ind w:left="860" w:right="280"/>
        <w:jc w:val="both"/>
        <w:rPr>
          <w:rFonts w:eastAsia="Arial"/>
          <w:b/>
          <w:sz w:val="28"/>
          <w:szCs w:val="28"/>
          <w:lang w:eastAsia="uk-UA"/>
        </w:rPr>
      </w:pPr>
      <w:r w:rsidRPr="00570091">
        <w:rPr>
          <w:rFonts w:eastAsia="Arial"/>
          <w:b/>
          <w:sz w:val="28"/>
          <w:szCs w:val="28"/>
          <w:lang w:eastAsia="uk-UA"/>
        </w:rPr>
        <w:t xml:space="preserve">               Еколого-просвітницькі заходи (47): </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Урок Школи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xml:space="preserve"> «Профілактика та лікування найпоширеніших захворювань риб»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Захід до Дня водно-болотних угідь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Урок Школи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xml:space="preserve"> «Утримання та розведення креветок»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Лекція від орнітолога «Секрети пташиного кохання»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Урок Школи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xml:space="preserve"> «</w:t>
      </w:r>
      <w:proofErr w:type="spellStart"/>
      <w:r w:rsidRPr="00570091">
        <w:rPr>
          <w:rFonts w:eastAsia="Arial"/>
          <w:sz w:val="28"/>
          <w:szCs w:val="28"/>
          <w:lang w:eastAsia="uk-UA"/>
        </w:rPr>
        <w:t>Грунт</w:t>
      </w:r>
      <w:proofErr w:type="spellEnd"/>
      <w:r w:rsidRPr="00570091">
        <w:rPr>
          <w:rFonts w:eastAsia="Arial"/>
          <w:sz w:val="28"/>
          <w:szCs w:val="28"/>
          <w:lang w:eastAsia="uk-UA"/>
        </w:rPr>
        <w:t xml:space="preserve"> та декор: знайомимось з основами </w:t>
      </w:r>
      <w:proofErr w:type="spellStart"/>
      <w:r w:rsidRPr="00570091">
        <w:rPr>
          <w:rFonts w:eastAsia="Arial"/>
          <w:sz w:val="28"/>
          <w:szCs w:val="28"/>
          <w:lang w:eastAsia="uk-UA"/>
        </w:rPr>
        <w:t>біорівноваги</w:t>
      </w:r>
      <w:proofErr w:type="spellEnd"/>
      <w:r w:rsidRPr="00570091">
        <w:rPr>
          <w:rFonts w:eastAsia="Arial"/>
          <w:sz w:val="28"/>
          <w:szCs w:val="28"/>
          <w:lang w:eastAsia="uk-UA"/>
        </w:rPr>
        <w:t xml:space="preserve"> та естетики»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Лекція «Збереження </w:t>
      </w:r>
      <w:proofErr w:type="spellStart"/>
      <w:r w:rsidRPr="00570091">
        <w:rPr>
          <w:rFonts w:eastAsia="Arial"/>
          <w:sz w:val="28"/>
          <w:szCs w:val="28"/>
          <w:lang w:eastAsia="uk-UA"/>
        </w:rPr>
        <w:t>біорізноманіття</w:t>
      </w:r>
      <w:proofErr w:type="spellEnd"/>
      <w:r w:rsidRPr="00570091">
        <w:rPr>
          <w:rFonts w:eastAsia="Arial"/>
          <w:sz w:val="28"/>
          <w:szCs w:val="28"/>
          <w:lang w:eastAsia="uk-UA"/>
        </w:rPr>
        <w:t>» (7)</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Лекція «Адаптація до змін клімату» (3)</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Урок Школи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xml:space="preserve"> «Харчування риб в природі і в акваріумі»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Лекція «Правильне поводження з відходами» (2)</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Лекція «Збереження водних екосистем» (6)</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lastRenderedPageBreak/>
        <w:t>Лекція від орнітолога «Типи локомоції птахів»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Підвищення кваліфікації вчителів </w:t>
      </w:r>
      <w:proofErr w:type="spellStart"/>
      <w:r w:rsidRPr="00570091">
        <w:rPr>
          <w:rFonts w:eastAsia="Arial"/>
          <w:sz w:val="28"/>
          <w:szCs w:val="28"/>
          <w:lang w:eastAsia="uk-UA"/>
        </w:rPr>
        <w:t>пиродничих</w:t>
      </w:r>
      <w:proofErr w:type="spellEnd"/>
      <w:r w:rsidRPr="00570091">
        <w:rPr>
          <w:rFonts w:eastAsia="Arial"/>
          <w:sz w:val="28"/>
          <w:szCs w:val="28"/>
          <w:lang w:eastAsia="uk-UA"/>
        </w:rPr>
        <w:t xml:space="preserve"> наук з фахівцями профільних установ (2)</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Урок Школи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xml:space="preserve"> «Історія світової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Урок Школи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xml:space="preserve"> «Створення</w:t>
      </w:r>
      <w:r>
        <w:rPr>
          <w:rFonts w:eastAsia="Arial"/>
          <w:sz w:val="28"/>
          <w:szCs w:val="28"/>
          <w:lang w:eastAsia="uk-UA"/>
        </w:rPr>
        <w:t xml:space="preserve"> </w:t>
      </w:r>
      <w:proofErr w:type="spellStart"/>
      <w:r>
        <w:rPr>
          <w:rFonts w:eastAsia="Arial"/>
          <w:sz w:val="28"/>
          <w:szCs w:val="28"/>
          <w:lang w:eastAsia="uk-UA"/>
        </w:rPr>
        <w:t>акваскейпу</w:t>
      </w:r>
      <w:proofErr w:type="spellEnd"/>
      <w:r>
        <w:rPr>
          <w:rFonts w:eastAsia="Arial"/>
          <w:sz w:val="28"/>
          <w:szCs w:val="28"/>
          <w:lang w:eastAsia="uk-UA"/>
        </w:rPr>
        <w:t xml:space="preserve"> з Терезою Лазар» </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Захід у колонній залі КМДА до Міжнародного дня екологічних знань – «Тренди в </w:t>
      </w:r>
      <w:proofErr w:type="spellStart"/>
      <w:r w:rsidRPr="00570091">
        <w:rPr>
          <w:rFonts w:eastAsia="Arial"/>
          <w:sz w:val="28"/>
          <w:szCs w:val="28"/>
          <w:lang w:eastAsia="uk-UA"/>
        </w:rPr>
        <w:t>екоосвіті</w:t>
      </w:r>
      <w:proofErr w:type="spellEnd"/>
      <w:r w:rsidRPr="00570091">
        <w:rPr>
          <w:rFonts w:eastAsia="Arial"/>
          <w:sz w:val="28"/>
          <w:szCs w:val="28"/>
          <w:lang w:eastAsia="uk-UA"/>
        </w:rPr>
        <w:t xml:space="preserve">: від питань до рішень» (1) </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Захід для районних КП УЗН спрямований на популяризацію історичних назв рослин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Урок Школи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xml:space="preserve"> «</w:t>
      </w:r>
      <w:proofErr w:type="spellStart"/>
      <w:r w:rsidRPr="00570091">
        <w:rPr>
          <w:rFonts w:eastAsia="Arial"/>
          <w:sz w:val="28"/>
          <w:szCs w:val="28"/>
          <w:lang w:eastAsia="uk-UA"/>
        </w:rPr>
        <w:t>Фітоіндикація</w:t>
      </w:r>
      <w:proofErr w:type="spellEnd"/>
      <w:r w:rsidRPr="00570091">
        <w:rPr>
          <w:rFonts w:eastAsia="Arial"/>
          <w:sz w:val="28"/>
          <w:szCs w:val="28"/>
          <w:lang w:eastAsia="uk-UA"/>
        </w:rPr>
        <w:t xml:space="preserve">, або рослини замість тестів» (1) </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Презентація книги «Нотатки </w:t>
      </w:r>
      <w:proofErr w:type="spellStart"/>
      <w:r w:rsidRPr="00570091">
        <w:rPr>
          <w:rFonts w:eastAsia="Arial"/>
          <w:sz w:val="28"/>
          <w:szCs w:val="28"/>
          <w:lang w:eastAsia="uk-UA"/>
        </w:rPr>
        <w:t>тераріуміста</w:t>
      </w:r>
      <w:proofErr w:type="spellEnd"/>
      <w:r w:rsidRPr="00570091">
        <w:rPr>
          <w:rFonts w:eastAsia="Arial"/>
          <w:sz w:val="28"/>
          <w:szCs w:val="28"/>
          <w:lang w:eastAsia="uk-UA"/>
        </w:rPr>
        <w:t>»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Лекція на тему «Види черепах та особливості їх утримання»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Урок Школи </w:t>
      </w:r>
      <w:proofErr w:type="spellStart"/>
      <w:r w:rsidRPr="00570091">
        <w:rPr>
          <w:rFonts w:eastAsia="Arial"/>
          <w:sz w:val="28"/>
          <w:szCs w:val="28"/>
          <w:lang w:eastAsia="uk-UA"/>
        </w:rPr>
        <w:t>акваріумістики</w:t>
      </w:r>
      <w:proofErr w:type="spellEnd"/>
      <w:r w:rsidRPr="00570091">
        <w:rPr>
          <w:rFonts w:eastAsia="Arial"/>
          <w:sz w:val="28"/>
          <w:szCs w:val="28"/>
          <w:lang w:eastAsia="uk-UA"/>
        </w:rPr>
        <w:t xml:space="preserve"> «</w:t>
      </w:r>
      <w:proofErr w:type="spellStart"/>
      <w:r w:rsidRPr="00570091">
        <w:rPr>
          <w:rFonts w:eastAsia="Arial"/>
          <w:sz w:val="28"/>
          <w:szCs w:val="28"/>
          <w:lang w:eastAsia="uk-UA"/>
        </w:rPr>
        <w:t>Лайфхаки</w:t>
      </w:r>
      <w:proofErr w:type="spellEnd"/>
      <w:r w:rsidRPr="00570091">
        <w:rPr>
          <w:rFonts w:eastAsia="Arial"/>
          <w:sz w:val="28"/>
          <w:szCs w:val="28"/>
          <w:lang w:eastAsia="uk-UA"/>
        </w:rPr>
        <w:t>, що полегшують життя акваріумісту»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Відкриття оновленого клубу настільних екологічних ігор «Цикада»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Інтерактивне спілкування про створення </w:t>
      </w:r>
      <w:proofErr w:type="spellStart"/>
      <w:r w:rsidRPr="00570091">
        <w:rPr>
          <w:rFonts w:eastAsia="Arial"/>
          <w:sz w:val="28"/>
          <w:szCs w:val="28"/>
          <w:lang w:eastAsia="uk-UA"/>
        </w:rPr>
        <w:t>палюдаріумів</w:t>
      </w:r>
      <w:proofErr w:type="spellEnd"/>
      <w:r w:rsidRPr="00570091">
        <w:rPr>
          <w:rFonts w:eastAsia="Arial"/>
          <w:sz w:val="28"/>
          <w:szCs w:val="28"/>
          <w:lang w:eastAsia="uk-UA"/>
        </w:rPr>
        <w:t xml:space="preserve">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Майстер-клас по </w:t>
      </w:r>
      <w:proofErr w:type="spellStart"/>
      <w:r w:rsidRPr="00570091">
        <w:rPr>
          <w:rFonts w:eastAsia="Arial"/>
          <w:sz w:val="28"/>
          <w:szCs w:val="28"/>
          <w:lang w:eastAsia="uk-UA"/>
        </w:rPr>
        <w:t>колажуванню</w:t>
      </w:r>
      <w:proofErr w:type="spellEnd"/>
      <w:r w:rsidRPr="00570091">
        <w:rPr>
          <w:rFonts w:eastAsia="Arial"/>
          <w:sz w:val="28"/>
          <w:szCs w:val="28"/>
          <w:lang w:eastAsia="uk-UA"/>
        </w:rPr>
        <w:t xml:space="preserve"> зі </w:t>
      </w:r>
      <w:proofErr w:type="spellStart"/>
      <w:r w:rsidRPr="00570091">
        <w:rPr>
          <w:rFonts w:eastAsia="Arial"/>
          <w:sz w:val="28"/>
          <w:szCs w:val="28"/>
          <w:lang w:eastAsia="uk-UA"/>
        </w:rPr>
        <w:t>вторсировини</w:t>
      </w:r>
      <w:proofErr w:type="spellEnd"/>
      <w:r w:rsidRPr="00570091">
        <w:rPr>
          <w:rFonts w:eastAsia="Arial"/>
          <w:sz w:val="28"/>
          <w:szCs w:val="28"/>
          <w:lang w:eastAsia="uk-UA"/>
        </w:rPr>
        <w:t xml:space="preserve">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Проведення </w:t>
      </w:r>
      <w:proofErr w:type="spellStart"/>
      <w:r w:rsidRPr="00570091">
        <w:rPr>
          <w:rFonts w:eastAsia="Arial"/>
          <w:sz w:val="28"/>
          <w:szCs w:val="28"/>
          <w:lang w:eastAsia="uk-UA"/>
        </w:rPr>
        <w:t>настільких</w:t>
      </w:r>
      <w:proofErr w:type="spellEnd"/>
      <w:r w:rsidRPr="00570091">
        <w:rPr>
          <w:rFonts w:eastAsia="Arial"/>
          <w:sz w:val="28"/>
          <w:szCs w:val="28"/>
          <w:lang w:eastAsia="uk-UA"/>
        </w:rPr>
        <w:t xml:space="preserve"> екологічних ігор клубу «Цикада» (8)</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Майстер-клас «Моє перше кашпо» (1)</w:t>
      </w:r>
    </w:p>
    <w:p w:rsidR="00570091" w:rsidRPr="00570091" w:rsidRDefault="00570091" w:rsidP="00570091">
      <w:pPr>
        <w:numPr>
          <w:ilvl w:val="0"/>
          <w:numId w:val="35"/>
        </w:numPr>
        <w:spacing w:line="276" w:lineRule="auto"/>
        <w:ind w:left="0" w:right="280" w:firstLine="0"/>
        <w:jc w:val="both"/>
        <w:rPr>
          <w:rFonts w:eastAsia="Arial"/>
          <w:sz w:val="28"/>
          <w:szCs w:val="28"/>
          <w:lang w:eastAsia="uk-UA"/>
        </w:rPr>
      </w:pPr>
      <w:r w:rsidRPr="00570091">
        <w:rPr>
          <w:rFonts w:eastAsia="Arial"/>
          <w:sz w:val="28"/>
          <w:szCs w:val="28"/>
          <w:lang w:eastAsia="uk-UA"/>
        </w:rPr>
        <w:t>Майстер-клас «Як виростити метелика вдома?» (1)</w:t>
      </w:r>
    </w:p>
    <w:p w:rsidR="00570091" w:rsidRPr="00570091" w:rsidRDefault="00570091" w:rsidP="00570091">
      <w:pPr>
        <w:spacing w:line="276" w:lineRule="auto"/>
        <w:ind w:left="860" w:right="280"/>
        <w:jc w:val="both"/>
        <w:rPr>
          <w:rFonts w:eastAsia="Arial"/>
          <w:b/>
          <w:sz w:val="28"/>
          <w:szCs w:val="28"/>
          <w:lang w:eastAsia="uk-UA"/>
        </w:rPr>
      </w:pPr>
      <w:r w:rsidRPr="00570091">
        <w:rPr>
          <w:rFonts w:eastAsia="Arial"/>
          <w:b/>
          <w:sz w:val="28"/>
          <w:szCs w:val="28"/>
          <w:lang w:eastAsia="uk-UA"/>
        </w:rPr>
        <w:t>Інформаційна просвіта (12):</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Інформування населення про Всесвітній день снігу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Відео з фахівцем до Дня екологічної освіти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Інформування населення про Великий зимовий облік птахів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Інформування населення про утилізацію новорічних дерев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Інформування населення про Всесвітній день морських ссавців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Інформаційна кампанія про збереження ранньоквітучих рослин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Інформування населення «Сезон тиші: час поваги до природи»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Інформування населення на тему «Сезон кліщів: пам’ятай про безпечний відпочинок»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Інформування населення до Міжнародного дня пам’яті про </w:t>
      </w:r>
      <w:proofErr w:type="spellStart"/>
      <w:r w:rsidRPr="00570091">
        <w:rPr>
          <w:rFonts w:eastAsia="Arial"/>
          <w:sz w:val="28"/>
          <w:szCs w:val="28"/>
          <w:lang w:eastAsia="uk-UA"/>
        </w:rPr>
        <w:t>Чонобильську</w:t>
      </w:r>
      <w:proofErr w:type="spellEnd"/>
      <w:r w:rsidRPr="00570091">
        <w:rPr>
          <w:rFonts w:eastAsia="Arial"/>
          <w:sz w:val="28"/>
          <w:szCs w:val="28"/>
          <w:lang w:eastAsia="uk-UA"/>
        </w:rPr>
        <w:t xml:space="preserve"> катастрофу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Інформування населення про Всесвітній день мігруючих птахів (1)</w:t>
      </w:r>
    </w:p>
    <w:p w:rsidR="00570091" w:rsidRP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 xml:space="preserve">Інформування населення про нове </w:t>
      </w:r>
      <w:proofErr w:type="spellStart"/>
      <w:r w:rsidRPr="00570091">
        <w:rPr>
          <w:rFonts w:eastAsia="Arial"/>
          <w:sz w:val="28"/>
          <w:szCs w:val="28"/>
          <w:lang w:eastAsia="uk-UA"/>
        </w:rPr>
        <w:t>природдорієнтовне</w:t>
      </w:r>
      <w:proofErr w:type="spellEnd"/>
      <w:r w:rsidRPr="00570091">
        <w:rPr>
          <w:rFonts w:eastAsia="Arial"/>
          <w:sz w:val="28"/>
          <w:szCs w:val="28"/>
          <w:lang w:eastAsia="uk-UA"/>
        </w:rPr>
        <w:t xml:space="preserve"> рішення – Плавучі острови (1)</w:t>
      </w:r>
    </w:p>
    <w:p w:rsidR="00570091" w:rsidRDefault="00570091" w:rsidP="00570091">
      <w:pPr>
        <w:numPr>
          <w:ilvl w:val="0"/>
          <w:numId w:val="36"/>
        </w:numPr>
        <w:spacing w:line="276" w:lineRule="auto"/>
        <w:ind w:left="0" w:right="280" w:firstLine="0"/>
        <w:jc w:val="both"/>
        <w:rPr>
          <w:rFonts w:eastAsia="Arial"/>
          <w:sz w:val="28"/>
          <w:szCs w:val="28"/>
          <w:lang w:eastAsia="uk-UA"/>
        </w:rPr>
      </w:pPr>
      <w:r w:rsidRPr="00570091">
        <w:rPr>
          <w:rFonts w:eastAsia="Arial"/>
          <w:sz w:val="28"/>
          <w:szCs w:val="28"/>
          <w:lang w:eastAsia="uk-UA"/>
        </w:rPr>
        <w:t>Інформування населення до Всесвітнього дня охорони навколишнього середовища (1)</w:t>
      </w:r>
    </w:p>
    <w:p w:rsidR="00570091" w:rsidRDefault="00570091" w:rsidP="00570091">
      <w:pPr>
        <w:spacing w:line="276" w:lineRule="auto"/>
        <w:ind w:right="280"/>
        <w:jc w:val="both"/>
        <w:rPr>
          <w:rFonts w:eastAsia="Arial"/>
          <w:sz w:val="28"/>
          <w:szCs w:val="28"/>
          <w:lang w:eastAsia="uk-UA"/>
        </w:rPr>
      </w:pPr>
    </w:p>
    <w:p w:rsidR="00570091" w:rsidRDefault="00570091" w:rsidP="00570091">
      <w:pPr>
        <w:spacing w:line="276" w:lineRule="auto"/>
        <w:ind w:right="280"/>
        <w:jc w:val="both"/>
        <w:rPr>
          <w:rFonts w:eastAsia="Arial"/>
          <w:sz w:val="28"/>
          <w:szCs w:val="28"/>
          <w:lang w:eastAsia="uk-UA"/>
        </w:rPr>
      </w:pPr>
    </w:p>
    <w:p w:rsidR="00570091" w:rsidRPr="00570091" w:rsidRDefault="00570091" w:rsidP="00570091">
      <w:pPr>
        <w:spacing w:line="276" w:lineRule="auto"/>
        <w:ind w:right="280"/>
        <w:jc w:val="both"/>
        <w:rPr>
          <w:rFonts w:eastAsia="Arial"/>
          <w:sz w:val="28"/>
          <w:szCs w:val="28"/>
          <w:lang w:eastAsia="uk-UA"/>
        </w:rPr>
      </w:pPr>
    </w:p>
    <w:p w:rsidR="00570091" w:rsidRPr="00570091" w:rsidRDefault="00570091" w:rsidP="00570091">
      <w:pPr>
        <w:spacing w:line="276" w:lineRule="auto"/>
        <w:ind w:left="860" w:right="280"/>
        <w:jc w:val="both"/>
        <w:rPr>
          <w:rFonts w:eastAsia="Arial"/>
          <w:b/>
          <w:sz w:val="28"/>
          <w:szCs w:val="28"/>
          <w:lang w:eastAsia="uk-UA"/>
        </w:rPr>
      </w:pPr>
      <w:r w:rsidRPr="00570091">
        <w:rPr>
          <w:rFonts w:eastAsia="Arial"/>
          <w:b/>
          <w:sz w:val="28"/>
          <w:szCs w:val="28"/>
          <w:lang w:eastAsia="uk-UA"/>
        </w:rPr>
        <w:t>Моніторинг екологічних та природоорієнтовних потреб (4):</w:t>
      </w:r>
    </w:p>
    <w:p w:rsidR="00570091" w:rsidRPr="00570091" w:rsidRDefault="00570091" w:rsidP="00570091">
      <w:pPr>
        <w:numPr>
          <w:ilvl w:val="0"/>
          <w:numId w:val="37"/>
        </w:numPr>
        <w:tabs>
          <w:tab w:val="left" w:pos="0"/>
        </w:tabs>
        <w:spacing w:line="276" w:lineRule="auto"/>
        <w:ind w:left="0" w:right="-2" w:firstLine="0"/>
        <w:jc w:val="both"/>
        <w:rPr>
          <w:rFonts w:eastAsia="Arial"/>
          <w:sz w:val="28"/>
          <w:szCs w:val="28"/>
          <w:lang w:eastAsia="uk-UA"/>
        </w:rPr>
      </w:pPr>
      <w:r w:rsidRPr="00570091">
        <w:rPr>
          <w:rFonts w:eastAsia="Arial"/>
          <w:sz w:val="28"/>
          <w:szCs w:val="28"/>
          <w:lang w:eastAsia="uk-UA"/>
        </w:rPr>
        <w:t>загальноміське онлайн-опитування «</w:t>
      </w:r>
      <w:proofErr w:type="spellStart"/>
      <w:r w:rsidRPr="00570091">
        <w:rPr>
          <w:rFonts w:eastAsia="Arial"/>
          <w:sz w:val="28"/>
          <w:szCs w:val="28"/>
          <w:lang w:eastAsia="uk-UA"/>
        </w:rPr>
        <w:t>Екосвідоме</w:t>
      </w:r>
      <w:proofErr w:type="spellEnd"/>
      <w:r w:rsidRPr="00570091">
        <w:rPr>
          <w:rFonts w:eastAsia="Arial"/>
          <w:sz w:val="28"/>
          <w:szCs w:val="28"/>
          <w:lang w:eastAsia="uk-UA"/>
        </w:rPr>
        <w:t xml:space="preserve"> місто»  (1)</w:t>
      </w:r>
    </w:p>
    <w:p w:rsidR="00570091" w:rsidRPr="00570091" w:rsidRDefault="00570091" w:rsidP="00570091">
      <w:pPr>
        <w:numPr>
          <w:ilvl w:val="0"/>
          <w:numId w:val="37"/>
        </w:numPr>
        <w:tabs>
          <w:tab w:val="left" w:pos="0"/>
        </w:tabs>
        <w:spacing w:line="276" w:lineRule="auto"/>
        <w:ind w:left="0" w:right="-2" w:firstLine="0"/>
        <w:jc w:val="both"/>
        <w:rPr>
          <w:rFonts w:eastAsia="Arial"/>
          <w:sz w:val="28"/>
          <w:szCs w:val="28"/>
          <w:lang w:eastAsia="uk-UA"/>
        </w:rPr>
      </w:pPr>
      <w:r w:rsidRPr="00570091">
        <w:rPr>
          <w:rFonts w:eastAsia="Arial"/>
          <w:sz w:val="28"/>
          <w:szCs w:val="28"/>
          <w:lang w:eastAsia="uk-UA"/>
        </w:rPr>
        <w:t xml:space="preserve">розробка рекомендацій для впровадження </w:t>
      </w:r>
      <w:proofErr w:type="spellStart"/>
      <w:r w:rsidRPr="00570091">
        <w:rPr>
          <w:rFonts w:eastAsia="Arial"/>
          <w:sz w:val="28"/>
          <w:szCs w:val="28"/>
          <w:lang w:eastAsia="uk-UA"/>
        </w:rPr>
        <w:t>природоорієнтовного</w:t>
      </w:r>
      <w:proofErr w:type="spellEnd"/>
      <w:r w:rsidRPr="00570091">
        <w:rPr>
          <w:rFonts w:eastAsia="Arial"/>
          <w:sz w:val="28"/>
          <w:szCs w:val="28"/>
          <w:lang w:eastAsia="uk-UA"/>
        </w:rPr>
        <w:t xml:space="preserve"> рішення: годівниць і будиночків для розмноження білок (1) </w:t>
      </w:r>
    </w:p>
    <w:p w:rsidR="00570091" w:rsidRPr="00570091" w:rsidRDefault="00570091" w:rsidP="00570091">
      <w:pPr>
        <w:numPr>
          <w:ilvl w:val="0"/>
          <w:numId w:val="37"/>
        </w:numPr>
        <w:tabs>
          <w:tab w:val="left" w:pos="0"/>
        </w:tabs>
        <w:spacing w:line="276" w:lineRule="auto"/>
        <w:ind w:left="0" w:right="-2" w:firstLine="0"/>
        <w:jc w:val="both"/>
        <w:rPr>
          <w:rFonts w:eastAsia="Arial"/>
          <w:sz w:val="28"/>
          <w:szCs w:val="28"/>
          <w:lang w:eastAsia="uk-UA"/>
        </w:rPr>
      </w:pPr>
      <w:r w:rsidRPr="00570091">
        <w:rPr>
          <w:rFonts w:eastAsia="Arial"/>
          <w:sz w:val="28"/>
          <w:szCs w:val="28"/>
          <w:lang w:eastAsia="uk-UA"/>
        </w:rPr>
        <w:t xml:space="preserve">розробка рекомендацій для впровадження </w:t>
      </w:r>
      <w:proofErr w:type="spellStart"/>
      <w:r w:rsidRPr="00570091">
        <w:rPr>
          <w:rFonts w:eastAsia="Arial"/>
          <w:sz w:val="28"/>
          <w:szCs w:val="28"/>
          <w:lang w:eastAsia="uk-UA"/>
        </w:rPr>
        <w:t>природоорієнтовного</w:t>
      </w:r>
      <w:proofErr w:type="spellEnd"/>
      <w:r w:rsidRPr="00570091">
        <w:rPr>
          <w:rFonts w:eastAsia="Arial"/>
          <w:sz w:val="28"/>
          <w:szCs w:val="28"/>
          <w:lang w:eastAsia="uk-UA"/>
        </w:rPr>
        <w:t xml:space="preserve"> рішення: штучні гніздівлі для комахоїдних птахів (1) </w:t>
      </w:r>
    </w:p>
    <w:p w:rsidR="00570091" w:rsidRPr="00570091" w:rsidRDefault="00570091" w:rsidP="00570091">
      <w:pPr>
        <w:numPr>
          <w:ilvl w:val="0"/>
          <w:numId w:val="37"/>
        </w:numPr>
        <w:tabs>
          <w:tab w:val="left" w:pos="0"/>
        </w:tabs>
        <w:spacing w:line="276" w:lineRule="auto"/>
        <w:ind w:left="0" w:right="-2" w:firstLine="0"/>
        <w:jc w:val="both"/>
        <w:rPr>
          <w:rFonts w:eastAsia="Arial"/>
          <w:sz w:val="28"/>
          <w:szCs w:val="28"/>
          <w:lang w:eastAsia="uk-UA"/>
        </w:rPr>
      </w:pPr>
      <w:r w:rsidRPr="00570091">
        <w:rPr>
          <w:rFonts w:eastAsia="Arial"/>
          <w:sz w:val="28"/>
          <w:szCs w:val="28"/>
          <w:lang w:eastAsia="uk-UA"/>
        </w:rPr>
        <w:t xml:space="preserve">розробка рекомендацій для впровадження </w:t>
      </w:r>
      <w:proofErr w:type="spellStart"/>
      <w:r w:rsidRPr="00570091">
        <w:rPr>
          <w:rFonts w:eastAsia="Arial"/>
          <w:sz w:val="28"/>
          <w:szCs w:val="28"/>
          <w:lang w:eastAsia="uk-UA"/>
        </w:rPr>
        <w:t>природоорієнтовного</w:t>
      </w:r>
      <w:proofErr w:type="spellEnd"/>
      <w:r w:rsidRPr="00570091">
        <w:rPr>
          <w:rFonts w:eastAsia="Arial"/>
          <w:sz w:val="28"/>
          <w:szCs w:val="28"/>
          <w:lang w:eastAsia="uk-UA"/>
        </w:rPr>
        <w:t xml:space="preserve"> рішення: штучні гніздівлі для водоплавних качок (1)</w:t>
      </w:r>
    </w:p>
    <w:p w:rsidR="00570091" w:rsidRPr="00570091" w:rsidRDefault="00570091" w:rsidP="00570091">
      <w:pPr>
        <w:spacing w:line="276" w:lineRule="auto"/>
        <w:ind w:right="280"/>
        <w:jc w:val="both"/>
        <w:rPr>
          <w:rFonts w:eastAsia="Arial"/>
          <w:sz w:val="28"/>
          <w:szCs w:val="28"/>
          <w:lang w:eastAsia="uk-UA"/>
        </w:rPr>
      </w:pPr>
      <w:r w:rsidRPr="00570091">
        <w:rPr>
          <w:rFonts w:eastAsia="Arial"/>
          <w:sz w:val="28"/>
          <w:szCs w:val="28"/>
          <w:lang w:eastAsia="uk-UA"/>
        </w:rPr>
        <w:t xml:space="preserve">              Разом з тим, співробітниками Підприємства надавались усні консультації для населення з питань догляду за акваріумами і утриманням тропічних риб та рослин,  а також з еколого-просвітницької тематики. Розповсюджувались просвітницькі та інформаційні матеріали. </w:t>
      </w:r>
    </w:p>
    <w:p w:rsidR="00570091" w:rsidRPr="00570091" w:rsidRDefault="00570091" w:rsidP="00570091">
      <w:pPr>
        <w:spacing w:line="276" w:lineRule="auto"/>
        <w:ind w:firstLine="567"/>
        <w:jc w:val="both"/>
        <w:rPr>
          <w:rFonts w:eastAsia="Arial"/>
          <w:sz w:val="28"/>
          <w:szCs w:val="28"/>
          <w:highlight w:val="white"/>
          <w:lang w:eastAsia="uk-UA"/>
        </w:rPr>
      </w:pPr>
      <w:r w:rsidRPr="00570091">
        <w:rPr>
          <w:rFonts w:eastAsia="Arial"/>
          <w:b/>
          <w:sz w:val="28"/>
          <w:szCs w:val="28"/>
          <w:lang w:eastAsia="uk-UA"/>
        </w:rPr>
        <w:t xml:space="preserve">Співпраця з установами та організаціями: </w:t>
      </w:r>
      <w:r w:rsidRPr="00570091">
        <w:rPr>
          <w:rFonts w:eastAsia="Arial"/>
          <w:sz w:val="28"/>
          <w:szCs w:val="28"/>
          <w:highlight w:val="white"/>
          <w:lang w:eastAsia="uk-UA"/>
        </w:rPr>
        <w:t xml:space="preserve">Департамент захисту довкілля та адаптації до змін клімату КМДА, Національний природний парк «Голосіївський», Одеський національний університет ім. І. І. </w:t>
      </w:r>
      <w:proofErr w:type="spellStart"/>
      <w:r w:rsidRPr="00570091">
        <w:rPr>
          <w:rFonts w:eastAsia="Arial"/>
          <w:sz w:val="28"/>
          <w:szCs w:val="28"/>
          <w:highlight w:val="white"/>
          <w:lang w:eastAsia="uk-UA"/>
        </w:rPr>
        <w:t>Мечнікова</w:t>
      </w:r>
      <w:proofErr w:type="spellEnd"/>
      <w:r w:rsidRPr="00570091">
        <w:rPr>
          <w:rFonts w:eastAsia="Arial"/>
          <w:sz w:val="28"/>
          <w:szCs w:val="28"/>
          <w:highlight w:val="white"/>
          <w:lang w:eastAsia="uk-UA"/>
        </w:rPr>
        <w:t xml:space="preserve">, сервіс </w:t>
      </w:r>
      <w:proofErr w:type="spellStart"/>
      <w:r w:rsidRPr="00570091">
        <w:rPr>
          <w:rFonts w:eastAsia="Arial"/>
          <w:sz w:val="28"/>
          <w:szCs w:val="28"/>
          <w:highlight w:val="white"/>
          <w:lang w:eastAsia="uk-UA"/>
        </w:rPr>
        <w:t>КиївЦифровий</w:t>
      </w:r>
      <w:proofErr w:type="spellEnd"/>
      <w:r w:rsidRPr="00570091">
        <w:rPr>
          <w:rFonts w:eastAsia="Arial"/>
          <w:sz w:val="28"/>
          <w:szCs w:val="28"/>
          <w:highlight w:val="white"/>
          <w:lang w:eastAsia="uk-UA"/>
        </w:rPr>
        <w:t>, Інститут післядипломної освіти Київського столичного університету імені Бориса Грінченка, ГО Українське товариство охорони птахів, КО Київзеленбуд, Український державний університет ім.</w:t>
      </w:r>
      <w:r>
        <w:rPr>
          <w:rFonts w:eastAsia="Arial"/>
          <w:sz w:val="28"/>
          <w:szCs w:val="28"/>
          <w:highlight w:val="white"/>
          <w:lang w:eastAsia="uk-UA"/>
        </w:rPr>
        <w:br/>
      </w:r>
      <w:r w:rsidRPr="00570091">
        <w:rPr>
          <w:rFonts w:eastAsia="Arial"/>
          <w:sz w:val="28"/>
          <w:szCs w:val="28"/>
          <w:highlight w:val="white"/>
          <w:lang w:eastAsia="uk-UA"/>
        </w:rPr>
        <w:t xml:space="preserve"> М. Драгоманова, Міністерство освіти та науки України, </w:t>
      </w:r>
      <w:proofErr w:type="spellStart"/>
      <w:r w:rsidRPr="00570091">
        <w:rPr>
          <w:rFonts w:eastAsia="Arial"/>
          <w:sz w:val="28"/>
          <w:szCs w:val="28"/>
          <w:highlight w:val="white"/>
          <w:lang w:eastAsia="uk-UA"/>
        </w:rPr>
        <w:t>Мілітарі</w:t>
      </w:r>
      <w:proofErr w:type="spellEnd"/>
      <w:r w:rsidRPr="00570091">
        <w:rPr>
          <w:rFonts w:eastAsia="Arial"/>
          <w:sz w:val="28"/>
          <w:szCs w:val="28"/>
          <w:highlight w:val="white"/>
          <w:lang w:eastAsia="uk-UA"/>
        </w:rPr>
        <w:t xml:space="preserve"> </w:t>
      </w:r>
      <w:proofErr w:type="spellStart"/>
      <w:r w:rsidRPr="00570091">
        <w:rPr>
          <w:rFonts w:eastAsia="Arial"/>
          <w:sz w:val="28"/>
          <w:szCs w:val="28"/>
          <w:highlight w:val="white"/>
          <w:lang w:eastAsia="uk-UA"/>
        </w:rPr>
        <w:t>хаб</w:t>
      </w:r>
      <w:proofErr w:type="spellEnd"/>
      <w:r w:rsidRPr="00570091">
        <w:rPr>
          <w:rFonts w:eastAsia="Arial"/>
          <w:sz w:val="28"/>
          <w:szCs w:val="28"/>
          <w:highlight w:val="white"/>
          <w:lang w:eastAsia="uk-UA"/>
        </w:rPr>
        <w:t xml:space="preserve">, український бренд </w:t>
      </w:r>
      <w:proofErr w:type="spellStart"/>
      <w:r w:rsidRPr="00570091">
        <w:rPr>
          <w:rFonts w:eastAsia="Arial"/>
          <w:sz w:val="28"/>
          <w:szCs w:val="28"/>
          <w:highlight w:val="white"/>
          <w:lang w:val="en-US" w:eastAsia="uk-UA"/>
        </w:rPr>
        <w:t>Ruslan</w:t>
      </w:r>
      <w:proofErr w:type="spellEnd"/>
      <w:r w:rsidRPr="00570091">
        <w:rPr>
          <w:rFonts w:eastAsia="Arial"/>
          <w:sz w:val="28"/>
          <w:szCs w:val="28"/>
          <w:highlight w:val="white"/>
          <w:lang w:eastAsia="uk-UA"/>
        </w:rPr>
        <w:t xml:space="preserve"> </w:t>
      </w:r>
      <w:proofErr w:type="spellStart"/>
      <w:r w:rsidRPr="00570091">
        <w:rPr>
          <w:rFonts w:eastAsia="Arial"/>
          <w:sz w:val="28"/>
          <w:szCs w:val="28"/>
          <w:highlight w:val="white"/>
          <w:lang w:val="en-US" w:eastAsia="uk-UA"/>
        </w:rPr>
        <w:t>Baginsky</w:t>
      </w:r>
      <w:proofErr w:type="spellEnd"/>
      <w:r w:rsidRPr="00570091">
        <w:rPr>
          <w:rFonts w:eastAsia="Arial"/>
          <w:sz w:val="28"/>
          <w:szCs w:val="28"/>
          <w:highlight w:val="white"/>
          <w:lang w:eastAsia="uk-UA"/>
        </w:rPr>
        <w:t xml:space="preserve">, </w:t>
      </w:r>
      <w:r w:rsidRPr="00570091">
        <w:rPr>
          <w:rFonts w:eastAsia="Arial"/>
          <w:sz w:val="28"/>
          <w:szCs w:val="28"/>
          <w:highlight w:val="white"/>
          <w:lang w:val="en-US" w:eastAsia="uk-UA"/>
        </w:rPr>
        <w:t>Greenpeace</w:t>
      </w:r>
      <w:r w:rsidRPr="00570091">
        <w:rPr>
          <w:rFonts w:eastAsia="Arial"/>
          <w:sz w:val="28"/>
          <w:szCs w:val="28"/>
          <w:highlight w:val="white"/>
          <w:lang w:eastAsia="uk-UA"/>
        </w:rPr>
        <w:t xml:space="preserve"> </w:t>
      </w:r>
      <w:r w:rsidRPr="00570091">
        <w:rPr>
          <w:rFonts w:eastAsia="Arial"/>
          <w:sz w:val="28"/>
          <w:szCs w:val="28"/>
          <w:highlight w:val="white"/>
          <w:lang w:val="en-US" w:eastAsia="uk-UA"/>
        </w:rPr>
        <w:t>Ukraine</w:t>
      </w:r>
      <w:r w:rsidRPr="00570091">
        <w:rPr>
          <w:rFonts w:eastAsia="Arial"/>
          <w:sz w:val="28"/>
          <w:szCs w:val="28"/>
          <w:highlight w:val="white"/>
          <w:lang w:eastAsia="uk-UA"/>
        </w:rPr>
        <w:t xml:space="preserve">, Гончаренко центр, а також низка фахівців у галузях природничих наук. </w:t>
      </w:r>
    </w:p>
    <w:p w:rsidR="00570091" w:rsidRDefault="00570091" w:rsidP="00570091">
      <w:pPr>
        <w:spacing w:line="276" w:lineRule="auto"/>
        <w:ind w:firstLine="567"/>
        <w:rPr>
          <w:rFonts w:eastAsia="Arial"/>
          <w:sz w:val="28"/>
          <w:szCs w:val="28"/>
          <w:lang w:eastAsia="uk-UA"/>
        </w:rPr>
      </w:pPr>
      <w:r w:rsidRPr="00570091">
        <w:rPr>
          <w:rFonts w:eastAsia="Arial"/>
          <w:b/>
          <w:sz w:val="28"/>
          <w:szCs w:val="28"/>
          <w:lang w:eastAsia="uk-UA"/>
        </w:rPr>
        <w:t>Співпраця  з засобами  масової інформації</w:t>
      </w:r>
      <w:r w:rsidRPr="00570091">
        <w:rPr>
          <w:rFonts w:eastAsia="Arial"/>
          <w:sz w:val="28"/>
          <w:szCs w:val="28"/>
          <w:lang w:eastAsia="uk-UA"/>
        </w:rPr>
        <w:t>: «Київ24», «Суспільне», «Великий Київ», «Моє місто», «Вечірній Київ» «Інформатор», «</w:t>
      </w:r>
      <w:proofErr w:type="spellStart"/>
      <w:r w:rsidRPr="00570091">
        <w:rPr>
          <w:rFonts w:eastAsia="Arial"/>
          <w:sz w:val="28"/>
          <w:szCs w:val="28"/>
          <w:lang w:eastAsia="uk-UA"/>
        </w:rPr>
        <w:t>The</w:t>
      </w:r>
      <w:proofErr w:type="spellEnd"/>
      <w:r w:rsidRPr="00570091">
        <w:rPr>
          <w:rFonts w:eastAsia="Arial"/>
          <w:sz w:val="28"/>
          <w:szCs w:val="28"/>
          <w:lang w:eastAsia="uk-UA"/>
        </w:rPr>
        <w:t xml:space="preserve"> </w:t>
      </w:r>
      <w:proofErr w:type="spellStart"/>
      <w:r w:rsidRPr="00570091">
        <w:rPr>
          <w:rFonts w:eastAsia="Arial"/>
          <w:sz w:val="28"/>
          <w:szCs w:val="28"/>
          <w:lang w:eastAsia="uk-UA"/>
        </w:rPr>
        <w:t>Village</w:t>
      </w:r>
      <w:proofErr w:type="spellEnd"/>
      <w:r w:rsidRPr="00570091">
        <w:rPr>
          <w:rFonts w:eastAsia="Arial"/>
          <w:sz w:val="28"/>
          <w:szCs w:val="28"/>
          <w:lang w:eastAsia="uk-UA"/>
        </w:rPr>
        <w:t xml:space="preserve"> Україна», «Офіційний портал Києва», «Gazeta.ua», «Рубрика», «</w:t>
      </w:r>
      <w:r w:rsidRPr="00570091">
        <w:rPr>
          <w:rFonts w:eastAsia="Arial"/>
          <w:sz w:val="28"/>
          <w:szCs w:val="28"/>
          <w:lang w:val="en-US" w:eastAsia="uk-UA"/>
        </w:rPr>
        <w:t>Status</w:t>
      </w:r>
      <w:r w:rsidRPr="00570091">
        <w:rPr>
          <w:rFonts w:eastAsia="Arial"/>
          <w:sz w:val="28"/>
          <w:szCs w:val="28"/>
          <w:lang w:eastAsia="uk-UA"/>
        </w:rPr>
        <w:t xml:space="preserve"> </w:t>
      </w:r>
      <w:r w:rsidRPr="00570091">
        <w:rPr>
          <w:rFonts w:eastAsia="Arial"/>
          <w:sz w:val="28"/>
          <w:szCs w:val="28"/>
          <w:lang w:val="en-US" w:eastAsia="uk-UA"/>
        </w:rPr>
        <w:t>Quo</w:t>
      </w:r>
      <w:r w:rsidRPr="00570091">
        <w:rPr>
          <w:rFonts w:eastAsia="Arial"/>
          <w:sz w:val="28"/>
          <w:szCs w:val="28"/>
          <w:lang w:eastAsia="uk-UA"/>
        </w:rPr>
        <w:t>», «</w:t>
      </w:r>
      <w:proofErr w:type="spellStart"/>
      <w:r w:rsidRPr="00570091">
        <w:rPr>
          <w:rFonts w:eastAsia="Arial"/>
          <w:sz w:val="28"/>
          <w:szCs w:val="28"/>
          <w:lang w:val="en-US" w:eastAsia="uk-UA"/>
        </w:rPr>
        <w:t>Ursa</w:t>
      </w:r>
      <w:proofErr w:type="spellEnd"/>
      <w:r w:rsidRPr="00570091">
        <w:rPr>
          <w:rFonts w:eastAsia="Arial"/>
          <w:sz w:val="28"/>
          <w:szCs w:val="28"/>
          <w:lang w:eastAsia="uk-UA"/>
        </w:rPr>
        <w:t xml:space="preserve"> </w:t>
      </w:r>
      <w:r w:rsidRPr="00570091">
        <w:rPr>
          <w:rFonts w:eastAsia="Arial"/>
          <w:sz w:val="28"/>
          <w:szCs w:val="28"/>
          <w:lang w:val="en-US" w:eastAsia="uk-UA"/>
        </w:rPr>
        <w:t>media</w:t>
      </w:r>
      <w:r w:rsidRPr="00570091">
        <w:rPr>
          <w:rFonts w:eastAsia="Arial"/>
          <w:sz w:val="28"/>
          <w:szCs w:val="28"/>
          <w:lang w:eastAsia="uk-UA"/>
        </w:rPr>
        <w:t>», «</w:t>
      </w:r>
      <w:proofErr w:type="spellStart"/>
      <w:r w:rsidRPr="00570091">
        <w:rPr>
          <w:rFonts w:eastAsia="Arial"/>
          <w:sz w:val="28"/>
          <w:szCs w:val="28"/>
          <w:lang w:eastAsia="uk-UA"/>
        </w:rPr>
        <w:t>Bazilik</w:t>
      </w:r>
      <w:proofErr w:type="spellEnd"/>
      <w:r w:rsidRPr="00570091">
        <w:rPr>
          <w:rFonts w:eastAsia="Arial"/>
          <w:sz w:val="28"/>
          <w:szCs w:val="28"/>
          <w:lang w:eastAsia="uk-UA"/>
        </w:rPr>
        <w:t xml:space="preserve"> </w:t>
      </w:r>
      <w:proofErr w:type="spellStart"/>
      <w:r w:rsidRPr="00570091">
        <w:rPr>
          <w:rFonts w:eastAsia="Arial"/>
          <w:sz w:val="28"/>
          <w:szCs w:val="28"/>
          <w:lang w:eastAsia="uk-UA"/>
        </w:rPr>
        <w:t>Media</w:t>
      </w:r>
      <w:proofErr w:type="spellEnd"/>
      <w:r w:rsidRPr="00570091">
        <w:rPr>
          <w:rFonts w:eastAsia="Arial"/>
          <w:sz w:val="28"/>
          <w:szCs w:val="28"/>
          <w:lang w:eastAsia="uk-UA"/>
        </w:rPr>
        <w:t>», «Хмарочос», «</w:t>
      </w:r>
      <w:r w:rsidRPr="00570091">
        <w:rPr>
          <w:rFonts w:eastAsia="Arial"/>
          <w:sz w:val="28"/>
          <w:szCs w:val="28"/>
          <w:lang w:val="en-US" w:eastAsia="uk-UA"/>
        </w:rPr>
        <w:t>MMR</w:t>
      </w:r>
      <w:r w:rsidRPr="00570091">
        <w:rPr>
          <w:rFonts w:eastAsia="Arial"/>
          <w:sz w:val="28"/>
          <w:szCs w:val="28"/>
          <w:lang w:eastAsia="uk-UA"/>
        </w:rPr>
        <w:t>», «1+1», «</w:t>
      </w:r>
      <w:r w:rsidRPr="00570091">
        <w:rPr>
          <w:rFonts w:eastAsia="Arial"/>
          <w:sz w:val="28"/>
          <w:szCs w:val="28"/>
          <w:lang w:val="en-US" w:eastAsia="uk-UA"/>
        </w:rPr>
        <w:t>ICTV</w:t>
      </w:r>
      <w:r w:rsidRPr="00570091">
        <w:rPr>
          <w:rFonts w:eastAsia="Arial"/>
          <w:sz w:val="28"/>
          <w:szCs w:val="28"/>
          <w:lang w:eastAsia="uk-UA"/>
        </w:rPr>
        <w:t>».</w:t>
      </w:r>
    </w:p>
    <w:p w:rsidR="004104F5" w:rsidRPr="00570091" w:rsidRDefault="004104F5" w:rsidP="00570091">
      <w:pPr>
        <w:spacing w:before="240" w:after="240" w:line="276" w:lineRule="auto"/>
        <w:ind w:firstLine="700"/>
        <w:rPr>
          <w:rFonts w:eastAsia="Arial"/>
          <w:sz w:val="28"/>
          <w:szCs w:val="28"/>
          <w:lang w:eastAsia="uk-UA"/>
        </w:rPr>
      </w:pPr>
      <w:r w:rsidRPr="004104F5">
        <w:rPr>
          <w:sz w:val="28"/>
          <w:szCs w:val="28"/>
        </w:rPr>
        <w:t>КП «Київський міський Будинок природи» не було письмових звернень громадян.</w:t>
      </w:r>
    </w:p>
    <w:p w:rsidR="00494924" w:rsidRDefault="00494924" w:rsidP="00630616">
      <w:pPr>
        <w:shd w:val="clear" w:color="auto" w:fill="FFFFFF"/>
        <w:jc w:val="both"/>
        <w:rPr>
          <w:sz w:val="28"/>
          <w:szCs w:val="28"/>
        </w:rPr>
      </w:pPr>
    </w:p>
    <w:p w:rsidR="00630616" w:rsidRPr="00971EFC" w:rsidRDefault="00630616" w:rsidP="00630616">
      <w:pPr>
        <w:shd w:val="clear" w:color="auto" w:fill="FFFFFF"/>
        <w:jc w:val="both"/>
        <w:rPr>
          <w:sz w:val="28"/>
          <w:szCs w:val="28"/>
        </w:rPr>
      </w:pPr>
      <w:bookmarkStart w:id="0" w:name="_GoBack"/>
      <w:bookmarkEnd w:id="0"/>
    </w:p>
    <w:p w:rsidR="002763EE" w:rsidRPr="00971EFC" w:rsidRDefault="00630616" w:rsidP="002E1EBA">
      <w:pPr>
        <w:autoSpaceDE w:val="0"/>
        <w:autoSpaceDN w:val="0"/>
        <w:adjustRightInd w:val="0"/>
        <w:jc w:val="both"/>
        <w:rPr>
          <w:bCs/>
          <w:sz w:val="28"/>
          <w:szCs w:val="28"/>
          <w:shd w:val="clear" w:color="auto" w:fill="FFFFFF"/>
        </w:rPr>
      </w:pPr>
      <w:r>
        <w:rPr>
          <w:bCs/>
          <w:sz w:val="28"/>
          <w:szCs w:val="28"/>
          <w:shd w:val="clear" w:color="auto" w:fill="FFFFFF"/>
        </w:rPr>
        <w:t xml:space="preserve"> В.о. </w:t>
      </w:r>
      <w:r w:rsidR="00A13D84">
        <w:rPr>
          <w:bCs/>
          <w:sz w:val="28"/>
          <w:szCs w:val="28"/>
          <w:shd w:val="clear" w:color="auto" w:fill="FFFFFF"/>
        </w:rPr>
        <w:t>Д</w:t>
      </w:r>
      <w:r w:rsidR="002E1EBA" w:rsidRPr="00971EFC">
        <w:rPr>
          <w:bCs/>
          <w:sz w:val="28"/>
          <w:szCs w:val="28"/>
          <w:shd w:val="clear" w:color="auto" w:fill="FFFFFF"/>
        </w:rPr>
        <w:t>иректор</w:t>
      </w:r>
      <w:r>
        <w:rPr>
          <w:bCs/>
          <w:sz w:val="28"/>
          <w:szCs w:val="28"/>
          <w:shd w:val="clear" w:color="auto" w:fill="FFFFFF"/>
        </w:rPr>
        <w:t>а</w:t>
      </w:r>
      <w:r w:rsidR="00A13D84">
        <w:rPr>
          <w:bCs/>
          <w:sz w:val="28"/>
          <w:szCs w:val="28"/>
          <w:shd w:val="clear" w:color="auto" w:fill="FFFFFF"/>
        </w:rPr>
        <w:t xml:space="preserve"> Департаменту</w:t>
      </w:r>
      <w:r w:rsidR="002E1EBA" w:rsidRPr="00971EFC">
        <w:rPr>
          <w:bCs/>
          <w:sz w:val="28"/>
          <w:szCs w:val="28"/>
          <w:shd w:val="clear" w:color="auto" w:fill="FFFFFF"/>
        </w:rPr>
        <w:t xml:space="preserve">             </w:t>
      </w:r>
      <w:r w:rsidR="00A13D84">
        <w:rPr>
          <w:bCs/>
          <w:sz w:val="28"/>
          <w:szCs w:val="28"/>
          <w:shd w:val="clear" w:color="auto" w:fill="FFFFFF"/>
        </w:rPr>
        <w:t xml:space="preserve">                    </w:t>
      </w:r>
      <w:r w:rsidR="00304F18" w:rsidRPr="00971EFC">
        <w:rPr>
          <w:bCs/>
          <w:sz w:val="28"/>
          <w:szCs w:val="28"/>
          <w:shd w:val="clear" w:color="auto" w:fill="FFFFFF"/>
        </w:rPr>
        <w:t xml:space="preserve">                    </w:t>
      </w:r>
      <w:r w:rsidR="002E1EBA" w:rsidRPr="00971EFC">
        <w:rPr>
          <w:bCs/>
          <w:sz w:val="28"/>
          <w:szCs w:val="28"/>
          <w:shd w:val="clear" w:color="auto" w:fill="FFFFFF"/>
        </w:rPr>
        <w:t xml:space="preserve">  </w:t>
      </w:r>
      <w:r>
        <w:rPr>
          <w:bCs/>
          <w:sz w:val="28"/>
          <w:szCs w:val="28"/>
          <w:shd w:val="clear" w:color="auto" w:fill="FFFFFF"/>
        </w:rPr>
        <w:t>Сергій САБУРОВ</w:t>
      </w:r>
    </w:p>
    <w:p w:rsidR="00A13D84" w:rsidRDefault="00A13D84" w:rsidP="00142802">
      <w:pPr>
        <w:shd w:val="clear" w:color="auto" w:fill="FFFFFF"/>
        <w:jc w:val="both"/>
        <w:rPr>
          <w:sz w:val="24"/>
          <w:szCs w:val="24"/>
          <w:lang w:eastAsia="uk-UA"/>
        </w:rPr>
      </w:pPr>
    </w:p>
    <w:p w:rsidR="00A13D84" w:rsidRDefault="00A13D84"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p>
    <w:p w:rsidR="00EF2EA2" w:rsidRDefault="00EF2EA2" w:rsidP="00142802">
      <w:pPr>
        <w:shd w:val="clear" w:color="auto" w:fill="FFFFFF"/>
        <w:jc w:val="both"/>
        <w:rPr>
          <w:sz w:val="24"/>
          <w:szCs w:val="24"/>
          <w:lang w:eastAsia="uk-UA"/>
        </w:rPr>
      </w:pPr>
    </w:p>
    <w:p w:rsidR="00A13D84" w:rsidRDefault="00A13D84" w:rsidP="00142802">
      <w:pPr>
        <w:shd w:val="clear" w:color="auto" w:fill="FFFFFF"/>
        <w:jc w:val="both"/>
        <w:rPr>
          <w:sz w:val="24"/>
          <w:szCs w:val="24"/>
          <w:lang w:eastAsia="uk-UA"/>
        </w:rPr>
      </w:pPr>
    </w:p>
    <w:p w:rsidR="00041CBB" w:rsidRPr="00A13D84" w:rsidRDefault="00630616" w:rsidP="00142802">
      <w:pPr>
        <w:shd w:val="clear" w:color="auto" w:fill="FFFFFF"/>
        <w:jc w:val="both"/>
        <w:rPr>
          <w:sz w:val="24"/>
          <w:szCs w:val="24"/>
          <w:lang w:eastAsia="uk-UA"/>
        </w:rPr>
      </w:pPr>
      <w:r>
        <w:rPr>
          <w:sz w:val="24"/>
          <w:szCs w:val="24"/>
          <w:lang w:eastAsia="uk-UA"/>
        </w:rPr>
        <w:t xml:space="preserve">Тетяна Сидоренко </w:t>
      </w:r>
      <w:r w:rsidR="00041CBB" w:rsidRPr="00A13D84">
        <w:rPr>
          <w:sz w:val="24"/>
          <w:szCs w:val="24"/>
          <w:lang w:eastAsia="uk-UA"/>
        </w:rPr>
        <w:t xml:space="preserve"> </w:t>
      </w:r>
      <w:r w:rsidR="00B5338C" w:rsidRPr="00A13D84">
        <w:rPr>
          <w:sz w:val="24"/>
          <w:szCs w:val="24"/>
          <w:lang w:eastAsia="uk-UA"/>
        </w:rPr>
        <w:t>366 64 11</w:t>
      </w:r>
    </w:p>
    <w:sectPr w:rsidR="00041CBB" w:rsidRPr="00A13D84" w:rsidSect="00DC7FE8">
      <w:pgSz w:w="11906" w:h="16838" w:code="9"/>
      <w:pgMar w:top="851" w:right="709" w:bottom="113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DengXian">
    <w:altName w:val="等线"/>
    <w:panose1 w:val="02010600030101010101"/>
    <w:charset w:val="86"/>
    <w:family w:val="auto"/>
    <w:pitch w:val="default"/>
  </w:font>
  <w:font w:name="Cambria">
    <w:panose1 w:val="02040503050406030204"/>
    <w:charset w:val="CC"/>
    <w:family w:val="roman"/>
    <w:pitch w:val="variable"/>
    <w:sig w:usb0="A00002EF" w:usb1="4000004B" w:usb2="00000000" w:usb3="00000000" w:csb0="0000019F" w:csb1="00000000"/>
  </w:font>
  <w:font w:name="Liberation Serif">
    <w:altName w:val="Times New Roman"/>
    <w:charset w:val="00"/>
    <w:family w:val="roman"/>
    <w:pitch w:val="variable"/>
  </w:font>
  <w:font w:name="Noto Sans CJK SC">
    <w:charset w:val="00"/>
    <w:family w:val="auto"/>
    <w:pitch w:val="variable"/>
  </w:font>
  <w:font w:name="Lohit Devanagari">
    <w:altName w:val="Calibri"/>
    <w:charset w:val="00"/>
    <w:family w:val="auto"/>
    <w:pitch w:val="variable"/>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39341B"/>
    <w:multiLevelType w:val="multilevel"/>
    <w:tmpl w:val="9239341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000007"/>
    <w:multiLevelType w:val="singleLevel"/>
    <w:tmpl w:val="00000007"/>
    <w:name w:val="WW8Num7"/>
    <w:lvl w:ilvl="0">
      <w:numFmt w:val="bullet"/>
      <w:lvlText w:val="-"/>
      <w:lvlJc w:val="left"/>
      <w:pPr>
        <w:tabs>
          <w:tab w:val="num" w:pos="0"/>
        </w:tabs>
        <w:ind w:left="720" w:hanging="360"/>
      </w:pPr>
      <w:rPr>
        <w:rFonts w:ascii="Times New Roman" w:hAnsi="Times New Roman" w:cs="Times New Roman" w:hint="default"/>
        <w:color w:val="auto"/>
        <w:sz w:val="20"/>
        <w:szCs w:val="20"/>
        <w:lang w:val="uk-UA"/>
      </w:rPr>
    </w:lvl>
  </w:abstractNum>
  <w:abstractNum w:abstractNumId="2" w15:restartNumberingAfterBreak="0">
    <w:nsid w:val="015E16D3"/>
    <w:multiLevelType w:val="hybridMultilevel"/>
    <w:tmpl w:val="11D67FA8"/>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248C179"/>
    <w:multiLevelType w:val="multilevel"/>
    <w:tmpl w:val="0248C1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5F23DFD"/>
    <w:multiLevelType w:val="hybridMultilevel"/>
    <w:tmpl w:val="BEF8DF5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2625F84"/>
    <w:multiLevelType w:val="hybridMultilevel"/>
    <w:tmpl w:val="68F27D48"/>
    <w:lvl w:ilvl="0" w:tplc="2000000F">
      <w:start w:val="1"/>
      <w:numFmt w:val="decimal"/>
      <w:lvlText w:val="%1."/>
      <w:lvlJc w:val="left"/>
      <w:pPr>
        <w:ind w:left="1211"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AD47221"/>
    <w:multiLevelType w:val="hybridMultilevel"/>
    <w:tmpl w:val="E1FC364E"/>
    <w:lvl w:ilvl="0" w:tplc="68923552">
      <w:numFmt w:val="bullet"/>
      <w:lvlText w:val="-"/>
      <w:lvlJc w:val="left"/>
      <w:pPr>
        <w:ind w:left="1494" w:hanging="360"/>
      </w:pPr>
      <w:rPr>
        <w:rFonts w:ascii="Times New Roman" w:eastAsia="Times New Roman" w:hAnsi="Times New Roman" w:hint="default"/>
      </w:rPr>
    </w:lvl>
    <w:lvl w:ilvl="1" w:tplc="04190003">
      <w:start w:val="1"/>
      <w:numFmt w:val="bullet"/>
      <w:lvlText w:val="o"/>
      <w:lvlJc w:val="left"/>
      <w:pPr>
        <w:ind w:left="2923" w:hanging="360"/>
      </w:pPr>
      <w:rPr>
        <w:rFonts w:ascii="Courier New" w:hAnsi="Courier New" w:hint="default"/>
      </w:rPr>
    </w:lvl>
    <w:lvl w:ilvl="2" w:tplc="04190005" w:tentative="1">
      <w:start w:val="1"/>
      <w:numFmt w:val="bullet"/>
      <w:lvlText w:val=""/>
      <w:lvlJc w:val="left"/>
      <w:pPr>
        <w:ind w:left="3643" w:hanging="360"/>
      </w:pPr>
      <w:rPr>
        <w:rFonts w:ascii="Wingdings" w:hAnsi="Wingdings" w:hint="default"/>
      </w:rPr>
    </w:lvl>
    <w:lvl w:ilvl="3" w:tplc="04190001" w:tentative="1">
      <w:start w:val="1"/>
      <w:numFmt w:val="bullet"/>
      <w:lvlText w:val=""/>
      <w:lvlJc w:val="left"/>
      <w:pPr>
        <w:ind w:left="4363" w:hanging="360"/>
      </w:pPr>
      <w:rPr>
        <w:rFonts w:ascii="Symbol" w:hAnsi="Symbol" w:hint="default"/>
      </w:rPr>
    </w:lvl>
    <w:lvl w:ilvl="4" w:tplc="04190003" w:tentative="1">
      <w:start w:val="1"/>
      <w:numFmt w:val="bullet"/>
      <w:lvlText w:val="o"/>
      <w:lvlJc w:val="left"/>
      <w:pPr>
        <w:ind w:left="5083" w:hanging="360"/>
      </w:pPr>
      <w:rPr>
        <w:rFonts w:ascii="Courier New" w:hAnsi="Courier New" w:hint="default"/>
      </w:rPr>
    </w:lvl>
    <w:lvl w:ilvl="5" w:tplc="04190005" w:tentative="1">
      <w:start w:val="1"/>
      <w:numFmt w:val="bullet"/>
      <w:lvlText w:val=""/>
      <w:lvlJc w:val="left"/>
      <w:pPr>
        <w:ind w:left="5803" w:hanging="360"/>
      </w:pPr>
      <w:rPr>
        <w:rFonts w:ascii="Wingdings" w:hAnsi="Wingdings" w:hint="default"/>
      </w:rPr>
    </w:lvl>
    <w:lvl w:ilvl="6" w:tplc="04190001" w:tentative="1">
      <w:start w:val="1"/>
      <w:numFmt w:val="bullet"/>
      <w:lvlText w:val=""/>
      <w:lvlJc w:val="left"/>
      <w:pPr>
        <w:ind w:left="6523" w:hanging="360"/>
      </w:pPr>
      <w:rPr>
        <w:rFonts w:ascii="Symbol" w:hAnsi="Symbol" w:hint="default"/>
      </w:rPr>
    </w:lvl>
    <w:lvl w:ilvl="7" w:tplc="04190003" w:tentative="1">
      <w:start w:val="1"/>
      <w:numFmt w:val="bullet"/>
      <w:lvlText w:val="o"/>
      <w:lvlJc w:val="left"/>
      <w:pPr>
        <w:ind w:left="7243" w:hanging="360"/>
      </w:pPr>
      <w:rPr>
        <w:rFonts w:ascii="Courier New" w:hAnsi="Courier New" w:hint="default"/>
      </w:rPr>
    </w:lvl>
    <w:lvl w:ilvl="8" w:tplc="04190005" w:tentative="1">
      <w:start w:val="1"/>
      <w:numFmt w:val="bullet"/>
      <w:lvlText w:val=""/>
      <w:lvlJc w:val="left"/>
      <w:pPr>
        <w:ind w:left="7963" w:hanging="360"/>
      </w:pPr>
      <w:rPr>
        <w:rFonts w:ascii="Wingdings" w:hAnsi="Wingdings" w:hint="default"/>
      </w:rPr>
    </w:lvl>
  </w:abstractNum>
  <w:abstractNum w:abstractNumId="7" w15:restartNumberingAfterBreak="0">
    <w:nsid w:val="210201ED"/>
    <w:multiLevelType w:val="hybridMultilevel"/>
    <w:tmpl w:val="C34A61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1DC2839"/>
    <w:multiLevelType w:val="hybridMultilevel"/>
    <w:tmpl w:val="7598E1D4"/>
    <w:lvl w:ilvl="0" w:tplc="04190001">
      <w:start w:val="1"/>
      <w:numFmt w:val="bullet"/>
      <w:lvlText w:val=""/>
      <w:lvlJc w:val="left"/>
      <w:pPr>
        <w:ind w:left="213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2A30D62"/>
    <w:multiLevelType w:val="multilevel"/>
    <w:tmpl w:val="AA9A4D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4981210"/>
    <w:multiLevelType w:val="hybridMultilevel"/>
    <w:tmpl w:val="2C2888F8"/>
    <w:lvl w:ilvl="0" w:tplc="182E14DC">
      <w:numFmt w:val="bullet"/>
      <w:lvlText w:val="-"/>
      <w:lvlJc w:val="left"/>
      <w:pPr>
        <w:ind w:left="1429" w:hanging="360"/>
      </w:pPr>
      <w:rPr>
        <w:rFonts w:ascii="Times New Roman" w:eastAsiaTheme="minorHAnsi"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1" w15:restartNumberingAfterBreak="0">
    <w:nsid w:val="25B654F3"/>
    <w:multiLevelType w:val="multilevel"/>
    <w:tmpl w:val="25B654F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A8F537B"/>
    <w:multiLevelType w:val="multilevel"/>
    <w:tmpl w:val="2A8F537B"/>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C00D2E"/>
    <w:multiLevelType w:val="hybridMultilevel"/>
    <w:tmpl w:val="5EFC70BE"/>
    <w:lvl w:ilvl="0" w:tplc="0419000F">
      <w:start w:val="1"/>
      <w:numFmt w:val="decimal"/>
      <w:lvlText w:val="%1."/>
      <w:lvlJc w:val="left"/>
      <w:pPr>
        <w:ind w:left="1069" w:hanging="360"/>
      </w:pPr>
    </w:lvl>
    <w:lvl w:ilvl="1" w:tplc="20000019" w:tentative="1">
      <w:start w:val="1"/>
      <w:numFmt w:val="lowerLetter"/>
      <w:lvlText w:val="%2."/>
      <w:lvlJc w:val="left"/>
      <w:pPr>
        <w:ind w:left="1866" w:hanging="360"/>
      </w:pPr>
    </w:lvl>
    <w:lvl w:ilvl="2" w:tplc="2000001B" w:tentative="1">
      <w:start w:val="1"/>
      <w:numFmt w:val="lowerRoman"/>
      <w:lvlText w:val="%3."/>
      <w:lvlJc w:val="right"/>
      <w:pPr>
        <w:ind w:left="2586" w:hanging="180"/>
      </w:pPr>
    </w:lvl>
    <w:lvl w:ilvl="3" w:tplc="2000000F" w:tentative="1">
      <w:start w:val="1"/>
      <w:numFmt w:val="decimal"/>
      <w:lvlText w:val="%4."/>
      <w:lvlJc w:val="left"/>
      <w:pPr>
        <w:ind w:left="3306" w:hanging="360"/>
      </w:pPr>
    </w:lvl>
    <w:lvl w:ilvl="4" w:tplc="20000019" w:tentative="1">
      <w:start w:val="1"/>
      <w:numFmt w:val="lowerLetter"/>
      <w:lvlText w:val="%5."/>
      <w:lvlJc w:val="left"/>
      <w:pPr>
        <w:ind w:left="4026" w:hanging="360"/>
      </w:pPr>
    </w:lvl>
    <w:lvl w:ilvl="5" w:tplc="2000001B" w:tentative="1">
      <w:start w:val="1"/>
      <w:numFmt w:val="lowerRoman"/>
      <w:lvlText w:val="%6."/>
      <w:lvlJc w:val="right"/>
      <w:pPr>
        <w:ind w:left="4746" w:hanging="180"/>
      </w:pPr>
    </w:lvl>
    <w:lvl w:ilvl="6" w:tplc="2000000F" w:tentative="1">
      <w:start w:val="1"/>
      <w:numFmt w:val="decimal"/>
      <w:lvlText w:val="%7."/>
      <w:lvlJc w:val="left"/>
      <w:pPr>
        <w:ind w:left="5466" w:hanging="360"/>
      </w:pPr>
    </w:lvl>
    <w:lvl w:ilvl="7" w:tplc="20000019" w:tentative="1">
      <w:start w:val="1"/>
      <w:numFmt w:val="lowerLetter"/>
      <w:lvlText w:val="%8."/>
      <w:lvlJc w:val="left"/>
      <w:pPr>
        <w:ind w:left="6186" w:hanging="360"/>
      </w:pPr>
    </w:lvl>
    <w:lvl w:ilvl="8" w:tplc="2000001B" w:tentative="1">
      <w:start w:val="1"/>
      <w:numFmt w:val="lowerRoman"/>
      <w:lvlText w:val="%9."/>
      <w:lvlJc w:val="right"/>
      <w:pPr>
        <w:ind w:left="6906" w:hanging="180"/>
      </w:pPr>
    </w:lvl>
  </w:abstractNum>
  <w:abstractNum w:abstractNumId="14" w15:restartNumberingAfterBreak="0">
    <w:nsid w:val="2CF60E04"/>
    <w:multiLevelType w:val="hybridMultilevel"/>
    <w:tmpl w:val="C3C4D4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D2D463F"/>
    <w:multiLevelType w:val="hybridMultilevel"/>
    <w:tmpl w:val="4650F5A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310B2177"/>
    <w:multiLevelType w:val="hybridMultilevel"/>
    <w:tmpl w:val="663EC9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34A1314C"/>
    <w:multiLevelType w:val="hybridMultilevel"/>
    <w:tmpl w:val="DA568CF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18" w15:restartNumberingAfterBreak="0">
    <w:nsid w:val="37C53497"/>
    <w:multiLevelType w:val="hybridMultilevel"/>
    <w:tmpl w:val="7E1467D4"/>
    <w:lvl w:ilvl="0" w:tplc="62780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86F38F0"/>
    <w:multiLevelType w:val="hybridMultilevel"/>
    <w:tmpl w:val="3F0E6270"/>
    <w:lvl w:ilvl="0" w:tplc="F8E89B56">
      <w:start w:val="2"/>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C03747E"/>
    <w:multiLevelType w:val="hybridMultilevel"/>
    <w:tmpl w:val="2EA28204"/>
    <w:lvl w:ilvl="0" w:tplc="1BA25B3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3C35726E"/>
    <w:multiLevelType w:val="hybridMultilevel"/>
    <w:tmpl w:val="F700801A"/>
    <w:lvl w:ilvl="0" w:tplc="F1B2DD8C">
      <w:numFmt w:val="bullet"/>
      <w:lvlText w:val="-"/>
      <w:lvlJc w:val="left"/>
      <w:pPr>
        <w:ind w:left="495" w:hanging="360"/>
      </w:pPr>
      <w:rPr>
        <w:rFonts w:ascii="Times New Roman" w:eastAsia="Calibri" w:hAnsi="Times New Roman" w:cs="Times New Roman" w:hint="default"/>
      </w:rPr>
    </w:lvl>
    <w:lvl w:ilvl="1" w:tplc="04220003" w:tentative="1">
      <w:start w:val="1"/>
      <w:numFmt w:val="bullet"/>
      <w:lvlText w:val="o"/>
      <w:lvlJc w:val="left"/>
      <w:pPr>
        <w:ind w:left="1215" w:hanging="360"/>
      </w:pPr>
      <w:rPr>
        <w:rFonts w:ascii="Courier New" w:hAnsi="Courier New" w:cs="Courier New" w:hint="default"/>
      </w:rPr>
    </w:lvl>
    <w:lvl w:ilvl="2" w:tplc="04220005" w:tentative="1">
      <w:start w:val="1"/>
      <w:numFmt w:val="bullet"/>
      <w:lvlText w:val=""/>
      <w:lvlJc w:val="left"/>
      <w:pPr>
        <w:ind w:left="1935" w:hanging="360"/>
      </w:pPr>
      <w:rPr>
        <w:rFonts w:ascii="Wingdings" w:hAnsi="Wingdings" w:hint="default"/>
      </w:rPr>
    </w:lvl>
    <w:lvl w:ilvl="3" w:tplc="04220001" w:tentative="1">
      <w:start w:val="1"/>
      <w:numFmt w:val="bullet"/>
      <w:lvlText w:val=""/>
      <w:lvlJc w:val="left"/>
      <w:pPr>
        <w:ind w:left="2655" w:hanging="360"/>
      </w:pPr>
      <w:rPr>
        <w:rFonts w:ascii="Symbol" w:hAnsi="Symbol" w:hint="default"/>
      </w:rPr>
    </w:lvl>
    <w:lvl w:ilvl="4" w:tplc="04220003" w:tentative="1">
      <w:start w:val="1"/>
      <w:numFmt w:val="bullet"/>
      <w:lvlText w:val="o"/>
      <w:lvlJc w:val="left"/>
      <w:pPr>
        <w:ind w:left="3375" w:hanging="360"/>
      </w:pPr>
      <w:rPr>
        <w:rFonts w:ascii="Courier New" w:hAnsi="Courier New" w:cs="Courier New" w:hint="default"/>
      </w:rPr>
    </w:lvl>
    <w:lvl w:ilvl="5" w:tplc="04220005" w:tentative="1">
      <w:start w:val="1"/>
      <w:numFmt w:val="bullet"/>
      <w:lvlText w:val=""/>
      <w:lvlJc w:val="left"/>
      <w:pPr>
        <w:ind w:left="4095" w:hanging="360"/>
      </w:pPr>
      <w:rPr>
        <w:rFonts w:ascii="Wingdings" w:hAnsi="Wingdings" w:hint="default"/>
      </w:rPr>
    </w:lvl>
    <w:lvl w:ilvl="6" w:tplc="04220001" w:tentative="1">
      <w:start w:val="1"/>
      <w:numFmt w:val="bullet"/>
      <w:lvlText w:val=""/>
      <w:lvlJc w:val="left"/>
      <w:pPr>
        <w:ind w:left="4815" w:hanging="360"/>
      </w:pPr>
      <w:rPr>
        <w:rFonts w:ascii="Symbol" w:hAnsi="Symbol" w:hint="default"/>
      </w:rPr>
    </w:lvl>
    <w:lvl w:ilvl="7" w:tplc="04220003" w:tentative="1">
      <w:start w:val="1"/>
      <w:numFmt w:val="bullet"/>
      <w:lvlText w:val="o"/>
      <w:lvlJc w:val="left"/>
      <w:pPr>
        <w:ind w:left="5535" w:hanging="360"/>
      </w:pPr>
      <w:rPr>
        <w:rFonts w:ascii="Courier New" w:hAnsi="Courier New" w:cs="Courier New" w:hint="default"/>
      </w:rPr>
    </w:lvl>
    <w:lvl w:ilvl="8" w:tplc="04220005" w:tentative="1">
      <w:start w:val="1"/>
      <w:numFmt w:val="bullet"/>
      <w:lvlText w:val=""/>
      <w:lvlJc w:val="left"/>
      <w:pPr>
        <w:ind w:left="6255" w:hanging="360"/>
      </w:pPr>
      <w:rPr>
        <w:rFonts w:ascii="Wingdings" w:hAnsi="Wingdings" w:hint="default"/>
      </w:rPr>
    </w:lvl>
  </w:abstractNum>
  <w:abstractNum w:abstractNumId="22" w15:restartNumberingAfterBreak="0">
    <w:nsid w:val="42DD68EB"/>
    <w:multiLevelType w:val="hybridMultilevel"/>
    <w:tmpl w:val="A2AC0E78"/>
    <w:lvl w:ilvl="0" w:tplc="F8E89B56">
      <w:start w:val="2"/>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449603A1"/>
    <w:multiLevelType w:val="hybridMultilevel"/>
    <w:tmpl w:val="236AE0C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A7F3649"/>
    <w:multiLevelType w:val="hybridMultilevel"/>
    <w:tmpl w:val="68F4CF94"/>
    <w:lvl w:ilvl="0" w:tplc="EA8E0CE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5" w15:restartNumberingAfterBreak="0">
    <w:nsid w:val="4DCE1EAA"/>
    <w:multiLevelType w:val="hybridMultilevel"/>
    <w:tmpl w:val="C3AC1996"/>
    <w:lvl w:ilvl="0" w:tplc="D8F6EA0E">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52431783"/>
    <w:multiLevelType w:val="hybridMultilevel"/>
    <w:tmpl w:val="24648816"/>
    <w:lvl w:ilvl="0" w:tplc="0419000F">
      <w:start w:val="1"/>
      <w:numFmt w:val="decimal"/>
      <w:lvlText w:val="%1."/>
      <w:lvlJc w:val="left"/>
      <w:pPr>
        <w:ind w:left="644" w:hanging="360"/>
      </w:pPr>
      <w:rPr>
        <w:rFonts w:hint="default"/>
      </w:rPr>
    </w:lvl>
    <w:lvl w:ilvl="1" w:tplc="20000003" w:tentative="1">
      <w:start w:val="1"/>
      <w:numFmt w:val="bullet"/>
      <w:lvlText w:val="o"/>
      <w:lvlJc w:val="left"/>
      <w:pPr>
        <w:ind w:left="1515" w:hanging="360"/>
      </w:pPr>
      <w:rPr>
        <w:rFonts w:ascii="Courier New" w:hAnsi="Courier New" w:cs="Courier New" w:hint="default"/>
      </w:rPr>
    </w:lvl>
    <w:lvl w:ilvl="2" w:tplc="20000005" w:tentative="1">
      <w:start w:val="1"/>
      <w:numFmt w:val="bullet"/>
      <w:lvlText w:val=""/>
      <w:lvlJc w:val="left"/>
      <w:pPr>
        <w:ind w:left="2235" w:hanging="360"/>
      </w:pPr>
      <w:rPr>
        <w:rFonts w:ascii="Wingdings" w:hAnsi="Wingdings" w:hint="default"/>
      </w:rPr>
    </w:lvl>
    <w:lvl w:ilvl="3" w:tplc="20000001" w:tentative="1">
      <w:start w:val="1"/>
      <w:numFmt w:val="bullet"/>
      <w:lvlText w:val=""/>
      <w:lvlJc w:val="left"/>
      <w:pPr>
        <w:ind w:left="2955" w:hanging="360"/>
      </w:pPr>
      <w:rPr>
        <w:rFonts w:ascii="Symbol" w:hAnsi="Symbol" w:hint="default"/>
      </w:rPr>
    </w:lvl>
    <w:lvl w:ilvl="4" w:tplc="20000003" w:tentative="1">
      <w:start w:val="1"/>
      <w:numFmt w:val="bullet"/>
      <w:lvlText w:val="o"/>
      <w:lvlJc w:val="left"/>
      <w:pPr>
        <w:ind w:left="3675" w:hanging="360"/>
      </w:pPr>
      <w:rPr>
        <w:rFonts w:ascii="Courier New" w:hAnsi="Courier New" w:cs="Courier New" w:hint="default"/>
      </w:rPr>
    </w:lvl>
    <w:lvl w:ilvl="5" w:tplc="20000005" w:tentative="1">
      <w:start w:val="1"/>
      <w:numFmt w:val="bullet"/>
      <w:lvlText w:val=""/>
      <w:lvlJc w:val="left"/>
      <w:pPr>
        <w:ind w:left="4395" w:hanging="360"/>
      </w:pPr>
      <w:rPr>
        <w:rFonts w:ascii="Wingdings" w:hAnsi="Wingdings" w:hint="default"/>
      </w:rPr>
    </w:lvl>
    <w:lvl w:ilvl="6" w:tplc="20000001" w:tentative="1">
      <w:start w:val="1"/>
      <w:numFmt w:val="bullet"/>
      <w:lvlText w:val=""/>
      <w:lvlJc w:val="left"/>
      <w:pPr>
        <w:ind w:left="5115" w:hanging="360"/>
      </w:pPr>
      <w:rPr>
        <w:rFonts w:ascii="Symbol" w:hAnsi="Symbol" w:hint="default"/>
      </w:rPr>
    </w:lvl>
    <w:lvl w:ilvl="7" w:tplc="20000003" w:tentative="1">
      <w:start w:val="1"/>
      <w:numFmt w:val="bullet"/>
      <w:lvlText w:val="o"/>
      <w:lvlJc w:val="left"/>
      <w:pPr>
        <w:ind w:left="5835" w:hanging="360"/>
      </w:pPr>
      <w:rPr>
        <w:rFonts w:ascii="Courier New" w:hAnsi="Courier New" w:cs="Courier New" w:hint="default"/>
      </w:rPr>
    </w:lvl>
    <w:lvl w:ilvl="8" w:tplc="20000005" w:tentative="1">
      <w:start w:val="1"/>
      <w:numFmt w:val="bullet"/>
      <w:lvlText w:val=""/>
      <w:lvlJc w:val="left"/>
      <w:pPr>
        <w:ind w:left="6555" w:hanging="360"/>
      </w:pPr>
      <w:rPr>
        <w:rFonts w:ascii="Wingdings" w:hAnsi="Wingdings" w:hint="default"/>
      </w:rPr>
    </w:lvl>
  </w:abstractNum>
  <w:abstractNum w:abstractNumId="27" w15:restartNumberingAfterBreak="0">
    <w:nsid w:val="53E94A76"/>
    <w:multiLevelType w:val="hybridMultilevel"/>
    <w:tmpl w:val="86225B5A"/>
    <w:lvl w:ilvl="0" w:tplc="3D1812EA">
      <w:start w:val="1"/>
      <w:numFmt w:val="bullet"/>
      <w:lvlText w:val="­"/>
      <w:lvlJc w:val="left"/>
      <w:pPr>
        <w:ind w:left="1428" w:hanging="360"/>
      </w:pPr>
      <w:rPr>
        <w:rFonts w:ascii="Courier New" w:hAnsi="Courier New" w:cs="Times New Roman"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28" w15:restartNumberingAfterBreak="0">
    <w:nsid w:val="58632997"/>
    <w:multiLevelType w:val="hybridMultilevel"/>
    <w:tmpl w:val="1B1A02F2"/>
    <w:lvl w:ilvl="0" w:tplc="67B6476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5A241D34"/>
    <w:multiLevelType w:val="multilevel"/>
    <w:tmpl w:val="5A241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A397A19"/>
    <w:multiLevelType w:val="multilevel"/>
    <w:tmpl w:val="0450C8E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296" w:hanging="72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31" w15:restartNumberingAfterBreak="0">
    <w:nsid w:val="5D6827CA"/>
    <w:multiLevelType w:val="hybridMultilevel"/>
    <w:tmpl w:val="9A506002"/>
    <w:lvl w:ilvl="0" w:tplc="182E14DC">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638F433A"/>
    <w:multiLevelType w:val="hybridMultilevel"/>
    <w:tmpl w:val="9E268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C57328"/>
    <w:multiLevelType w:val="hybridMultilevel"/>
    <w:tmpl w:val="2A30CDB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F961775"/>
    <w:multiLevelType w:val="hybridMultilevel"/>
    <w:tmpl w:val="B0900DBE"/>
    <w:lvl w:ilvl="0" w:tplc="B64055EE">
      <w:start w:val="1"/>
      <w:numFmt w:val="decimal"/>
      <w:lvlText w:val="%1)"/>
      <w:lvlJc w:val="left"/>
      <w:pPr>
        <w:ind w:left="720" w:hanging="360"/>
      </w:pPr>
      <w:rPr>
        <w:rFonts w:hint="default"/>
        <w:i/>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2183CF9"/>
    <w:multiLevelType w:val="multilevel"/>
    <w:tmpl w:val="72183CF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58C43D7"/>
    <w:multiLevelType w:val="hybridMultilevel"/>
    <w:tmpl w:val="F5928800"/>
    <w:lvl w:ilvl="0" w:tplc="182E14DC">
      <w:numFmt w:val="bullet"/>
      <w:lvlText w:val="-"/>
      <w:lvlJc w:val="left"/>
      <w:pPr>
        <w:ind w:left="795" w:hanging="360"/>
      </w:pPr>
      <w:rPr>
        <w:rFonts w:ascii="Times New Roman" w:eastAsiaTheme="minorHAnsi" w:hAnsi="Times New Roman" w:cs="Times New Roman"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37" w15:restartNumberingAfterBreak="0">
    <w:nsid w:val="75F2223C"/>
    <w:multiLevelType w:val="hybridMultilevel"/>
    <w:tmpl w:val="FB70AE62"/>
    <w:lvl w:ilvl="0" w:tplc="947E1668">
      <w:start w:val="1"/>
      <w:numFmt w:val="bullet"/>
      <w:lvlText w:val=""/>
      <w:lvlJc w:val="left"/>
      <w:pPr>
        <w:ind w:left="1495" w:hanging="360"/>
      </w:pPr>
      <w:rPr>
        <w:rFonts w:ascii="Symbol" w:hAnsi="Symbol" w:hint="default"/>
        <w:color w:val="000000"/>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hint="default"/>
      </w:rPr>
    </w:lvl>
    <w:lvl w:ilvl="3" w:tplc="04190001">
      <w:start w:val="1"/>
      <w:numFmt w:val="bullet"/>
      <w:lvlText w:val=""/>
      <w:lvlJc w:val="left"/>
      <w:pPr>
        <w:ind w:left="3655" w:hanging="360"/>
      </w:pPr>
      <w:rPr>
        <w:rFonts w:ascii="Symbol" w:hAnsi="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hint="default"/>
      </w:rPr>
    </w:lvl>
    <w:lvl w:ilvl="6" w:tplc="04190001">
      <w:start w:val="1"/>
      <w:numFmt w:val="bullet"/>
      <w:lvlText w:val=""/>
      <w:lvlJc w:val="left"/>
      <w:pPr>
        <w:ind w:left="5815" w:hanging="360"/>
      </w:pPr>
      <w:rPr>
        <w:rFonts w:ascii="Symbol" w:hAnsi="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hint="default"/>
      </w:rPr>
    </w:lvl>
  </w:abstractNum>
  <w:abstractNum w:abstractNumId="38" w15:restartNumberingAfterBreak="0">
    <w:nsid w:val="75FC25DE"/>
    <w:multiLevelType w:val="hybridMultilevel"/>
    <w:tmpl w:val="ECE4721C"/>
    <w:lvl w:ilvl="0" w:tplc="68923552">
      <w:numFmt w:val="bullet"/>
      <w:lvlText w:val="-"/>
      <w:lvlJc w:val="left"/>
      <w:pPr>
        <w:ind w:left="1080" w:hanging="360"/>
      </w:pPr>
      <w:rPr>
        <w:rFonts w:ascii="Times New Roman" w:eastAsia="Times New Roman" w:hAnsi="Times New Roman"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9" w15:restartNumberingAfterBreak="0">
    <w:nsid w:val="76A97B7D"/>
    <w:multiLevelType w:val="hybridMultilevel"/>
    <w:tmpl w:val="784C6A90"/>
    <w:lvl w:ilvl="0" w:tplc="0419000F">
      <w:start w:val="1"/>
      <w:numFmt w:val="decimal"/>
      <w:lvlText w:val="%1."/>
      <w:lvlJc w:val="left"/>
      <w:pPr>
        <w:ind w:left="1495"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9"/>
  </w:num>
  <w:num w:numId="2">
    <w:abstractNumId w:val="20"/>
  </w:num>
  <w:num w:numId="3">
    <w:abstractNumId w:val="34"/>
  </w:num>
  <w:num w:numId="4">
    <w:abstractNumId w:val="14"/>
  </w:num>
  <w:num w:numId="5">
    <w:abstractNumId w:val="32"/>
  </w:num>
  <w:num w:numId="6">
    <w:abstractNumId w:val="17"/>
  </w:num>
  <w:num w:numId="7">
    <w:abstractNumId w:val="23"/>
  </w:num>
  <w:num w:numId="8">
    <w:abstractNumId w:val="5"/>
  </w:num>
  <w:num w:numId="9">
    <w:abstractNumId w:val="31"/>
  </w:num>
  <w:num w:numId="10">
    <w:abstractNumId w:val="21"/>
  </w:num>
  <w:num w:numId="11">
    <w:abstractNumId w:val="37"/>
  </w:num>
  <w:num w:numId="12">
    <w:abstractNumId w:val="7"/>
  </w:num>
  <w:num w:numId="13">
    <w:abstractNumId w:val="15"/>
  </w:num>
  <w:num w:numId="14">
    <w:abstractNumId w:val="3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22"/>
  </w:num>
  <w:num w:numId="21">
    <w:abstractNumId w:val="19"/>
  </w:num>
  <w:num w:numId="22">
    <w:abstractNumId w:val="18"/>
  </w:num>
  <w:num w:numId="23">
    <w:abstractNumId w:val="6"/>
  </w:num>
  <w:num w:numId="24">
    <w:abstractNumId w:val="38"/>
  </w:num>
  <w:num w:numId="25">
    <w:abstractNumId w:val="13"/>
  </w:num>
  <w:num w:numId="26">
    <w:abstractNumId w:val="27"/>
  </w:num>
  <w:num w:numId="27">
    <w:abstractNumId w:val="4"/>
  </w:num>
  <w:num w:numId="28">
    <w:abstractNumId w:val="16"/>
  </w:num>
  <w:num w:numId="29">
    <w:abstractNumId w:val="9"/>
  </w:num>
  <w:num w:numId="30">
    <w:abstractNumId w:val="2"/>
  </w:num>
  <w:num w:numId="31">
    <w:abstractNumId w:val="28"/>
  </w:num>
  <w:num w:numId="32">
    <w:abstractNumId w:val="25"/>
  </w:num>
  <w:num w:numId="33">
    <w:abstractNumId w:val="11"/>
  </w:num>
  <w:num w:numId="34">
    <w:abstractNumId w:val="35"/>
  </w:num>
  <w:num w:numId="35">
    <w:abstractNumId w:val="3"/>
  </w:num>
  <w:num w:numId="36">
    <w:abstractNumId w:val="0"/>
  </w:num>
  <w:num w:numId="37">
    <w:abstractNumId w:val="12"/>
  </w:num>
  <w:num w:numId="38">
    <w:abstractNumId w:val="29"/>
  </w:num>
  <w:num w:numId="39">
    <w:abstractNumId w:val="10"/>
  </w:num>
  <w:num w:numId="40">
    <w:abstractNumId w:val="36"/>
  </w:num>
  <w:num w:numId="41">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47D"/>
    <w:rsid w:val="0000671B"/>
    <w:rsid w:val="00017C67"/>
    <w:rsid w:val="00027FCF"/>
    <w:rsid w:val="00041CBB"/>
    <w:rsid w:val="00052EE5"/>
    <w:rsid w:val="00076DC8"/>
    <w:rsid w:val="00090DDD"/>
    <w:rsid w:val="000A3AAA"/>
    <w:rsid w:val="000A3AFD"/>
    <w:rsid w:val="000A5DBD"/>
    <w:rsid w:val="000C44CB"/>
    <w:rsid w:val="000C49B6"/>
    <w:rsid w:val="000C5586"/>
    <w:rsid w:val="000C5C22"/>
    <w:rsid w:val="000E0C03"/>
    <w:rsid w:val="000E39D8"/>
    <w:rsid w:val="000E658B"/>
    <w:rsid w:val="000F31B9"/>
    <w:rsid w:val="000F3518"/>
    <w:rsid w:val="000F68CE"/>
    <w:rsid w:val="00113632"/>
    <w:rsid w:val="001142E1"/>
    <w:rsid w:val="0012364D"/>
    <w:rsid w:val="0012453D"/>
    <w:rsid w:val="00131239"/>
    <w:rsid w:val="00142432"/>
    <w:rsid w:val="00142802"/>
    <w:rsid w:val="00142B2C"/>
    <w:rsid w:val="001441FA"/>
    <w:rsid w:val="001517AB"/>
    <w:rsid w:val="00154E4A"/>
    <w:rsid w:val="001554AE"/>
    <w:rsid w:val="00155535"/>
    <w:rsid w:val="00157A27"/>
    <w:rsid w:val="00163427"/>
    <w:rsid w:val="00170763"/>
    <w:rsid w:val="00171DCE"/>
    <w:rsid w:val="00172CC0"/>
    <w:rsid w:val="00177884"/>
    <w:rsid w:val="0018538F"/>
    <w:rsid w:val="00185A44"/>
    <w:rsid w:val="00185FF1"/>
    <w:rsid w:val="00191DA2"/>
    <w:rsid w:val="00194B4A"/>
    <w:rsid w:val="001A1926"/>
    <w:rsid w:val="001A1DCC"/>
    <w:rsid w:val="001A44A8"/>
    <w:rsid w:val="001B2E76"/>
    <w:rsid w:val="001B59F0"/>
    <w:rsid w:val="001C1652"/>
    <w:rsid w:val="001C2E61"/>
    <w:rsid w:val="001C7B62"/>
    <w:rsid w:val="001D4ED9"/>
    <w:rsid w:val="001D61CA"/>
    <w:rsid w:val="001D6A9A"/>
    <w:rsid w:val="001D770C"/>
    <w:rsid w:val="001D7CA5"/>
    <w:rsid w:val="001E1525"/>
    <w:rsid w:val="001E1CC2"/>
    <w:rsid w:val="001E2DD7"/>
    <w:rsid w:val="001F1405"/>
    <w:rsid w:val="001F3590"/>
    <w:rsid w:val="001F51E0"/>
    <w:rsid w:val="001F52C2"/>
    <w:rsid w:val="001F7C53"/>
    <w:rsid w:val="002023AF"/>
    <w:rsid w:val="0021532A"/>
    <w:rsid w:val="00221555"/>
    <w:rsid w:val="0022297F"/>
    <w:rsid w:val="00225784"/>
    <w:rsid w:val="00235614"/>
    <w:rsid w:val="00240307"/>
    <w:rsid w:val="00244867"/>
    <w:rsid w:val="00247B20"/>
    <w:rsid w:val="0025360B"/>
    <w:rsid w:val="00257122"/>
    <w:rsid w:val="00270F61"/>
    <w:rsid w:val="002763EE"/>
    <w:rsid w:val="00277AEC"/>
    <w:rsid w:val="0028271F"/>
    <w:rsid w:val="00284426"/>
    <w:rsid w:val="00284AE5"/>
    <w:rsid w:val="002861A7"/>
    <w:rsid w:val="002921FA"/>
    <w:rsid w:val="00296520"/>
    <w:rsid w:val="002A0AB3"/>
    <w:rsid w:val="002A654E"/>
    <w:rsid w:val="002C07CF"/>
    <w:rsid w:val="002C4689"/>
    <w:rsid w:val="002C78B9"/>
    <w:rsid w:val="002D09C8"/>
    <w:rsid w:val="002D1F19"/>
    <w:rsid w:val="002E1EBA"/>
    <w:rsid w:val="002E52CE"/>
    <w:rsid w:val="002F0720"/>
    <w:rsid w:val="002F1191"/>
    <w:rsid w:val="002F2E8A"/>
    <w:rsid w:val="002F78DA"/>
    <w:rsid w:val="002F7EB6"/>
    <w:rsid w:val="00302C4C"/>
    <w:rsid w:val="00304F18"/>
    <w:rsid w:val="00321FD3"/>
    <w:rsid w:val="00322C74"/>
    <w:rsid w:val="003236DB"/>
    <w:rsid w:val="00325691"/>
    <w:rsid w:val="00326B64"/>
    <w:rsid w:val="00337666"/>
    <w:rsid w:val="00342E1E"/>
    <w:rsid w:val="00344A48"/>
    <w:rsid w:val="00346E0F"/>
    <w:rsid w:val="003526A1"/>
    <w:rsid w:val="00356F97"/>
    <w:rsid w:val="0036077A"/>
    <w:rsid w:val="00363925"/>
    <w:rsid w:val="00366DE8"/>
    <w:rsid w:val="00372337"/>
    <w:rsid w:val="003729E4"/>
    <w:rsid w:val="003745F9"/>
    <w:rsid w:val="00376556"/>
    <w:rsid w:val="0038774B"/>
    <w:rsid w:val="003918DA"/>
    <w:rsid w:val="0039384C"/>
    <w:rsid w:val="00395983"/>
    <w:rsid w:val="00395E9C"/>
    <w:rsid w:val="003A0AEE"/>
    <w:rsid w:val="003A1B8C"/>
    <w:rsid w:val="003A6D8F"/>
    <w:rsid w:val="003B5932"/>
    <w:rsid w:val="003C33E8"/>
    <w:rsid w:val="003C4EE0"/>
    <w:rsid w:val="003D2783"/>
    <w:rsid w:val="003D386C"/>
    <w:rsid w:val="003D4A26"/>
    <w:rsid w:val="003F3889"/>
    <w:rsid w:val="003F6C68"/>
    <w:rsid w:val="003F7F35"/>
    <w:rsid w:val="004015EF"/>
    <w:rsid w:val="00401C79"/>
    <w:rsid w:val="004049F7"/>
    <w:rsid w:val="00407BA3"/>
    <w:rsid w:val="004104F5"/>
    <w:rsid w:val="00411281"/>
    <w:rsid w:val="0042262A"/>
    <w:rsid w:val="004310C1"/>
    <w:rsid w:val="00431AA4"/>
    <w:rsid w:val="00432C17"/>
    <w:rsid w:val="004336A5"/>
    <w:rsid w:val="00442DA0"/>
    <w:rsid w:val="00442E67"/>
    <w:rsid w:val="00442E85"/>
    <w:rsid w:val="00450A7C"/>
    <w:rsid w:val="00457C41"/>
    <w:rsid w:val="00463EC9"/>
    <w:rsid w:val="004845E9"/>
    <w:rsid w:val="004929E9"/>
    <w:rsid w:val="00494924"/>
    <w:rsid w:val="00494BFE"/>
    <w:rsid w:val="004961A2"/>
    <w:rsid w:val="004961EC"/>
    <w:rsid w:val="004A2CC8"/>
    <w:rsid w:val="004A47CF"/>
    <w:rsid w:val="004B000B"/>
    <w:rsid w:val="004B73E3"/>
    <w:rsid w:val="004C54EA"/>
    <w:rsid w:val="004D4252"/>
    <w:rsid w:val="004E28CB"/>
    <w:rsid w:val="004E5C01"/>
    <w:rsid w:val="004E67CC"/>
    <w:rsid w:val="004F4AF9"/>
    <w:rsid w:val="005006BD"/>
    <w:rsid w:val="005061E6"/>
    <w:rsid w:val="005102E9"/>
    <w:rsid w:val="00522CE2"/>
    <w:rsid w:val="00523DF9"/>
    <w:rsid w:val="00533C17"/>
    <w:rsid w:val="00555492"/>
    <w:rsid w:val="00561B39"/>
    <w:rsid w:val="00570091"/>
    <w:rsid w:val="00571E22"/>
    <w:rsid w:val="0057278D"/>
    <w:rsid w:val="00574F58"/>
    <w:rsid w:val="00583B19"/>
    <w:rsid w:val="005863BF"/>
    <w:rsid w:val="00586865"/>
    <w:rsid w:val="005A4D24"/>
    <w:rsid w:val="005A61C3"/>
    <w:rsid w:val="005A69F8"/>
    <w:rsid w:val="005C168F"/>
    <w:rsid w:val="005C39CE"/>
    <w:rsid w:val="005D1AC4"/>
    <w:rsid w:val="005D4B79"/>
    <w:rsid w:val="005D4B80"/>
    <w:rsid w:val="005D4C81"/>
    <w:rsid w:val="005D6700"/>
    <w:rsid w:val="005E337A"/>
    <w:rsid w:val="005E3639"/>
    <w:rsid w:val="005F376B"/>
    <w:rsid w:val="005F628E"/>
    <w:rsid w:val="00604C14"/>
    <w:rsid w:val="0061348E"/>
    <w:rsid w:val="006205CC"/>
    <w:rsid w:val="0062205E"/>
    <w:rsid w:val="00625192"/>
    <w:rsid w:val="00626B6F"/>
    <w:rsid w:val="00630616"/>
    <w:rsid w:val="00645B0F"/>
    <w:rsid w:val="0065400B"/>
    <w:rsid w:val="00654209"/>
    <w:rsid w:val="0066744D"/>
    <w:rsid w:val="006732D0"/>
    <w:rsid w:val="00677A52"/>
    <w:rsid w:val="00681A68"/>
    <w:rsid w:val="00681F4C"/>
    <w:rsid w:val="006832E0"/>
    <w:rsid w:val="00683A9F"/>
    <w:rsid w:val="006B0289"/>
    <w:rsid w:val="006B0FA4"/>
    <w:rsid w:val="006B1EA5"/>
    <w:rsid w:val="006C69CD"/>
    <w:rsid w:val="006D4BA3"/>
    <w:rsid w:val="006D65C1"/>
    <w:rsid w:val="006E05C0"/>
    <w:rsid w:val="006F23F4"/>
    <w:rsid w:val="0070182B"/>
    <w:rsid w:val="00704ECD"/>
    <w:rsid w:val="007132FD"/>
    <w:rsid w:val="007149CF"/>
    <w:rsid w:val="007162DC"/>
    <w:rsid w:val="007214A9"/>
    <w:rsid w:val="00722B75"/>
    <w:rsid w:val="00722D7B"/>
    <w:rsid w:val="0072419F"/>
    <w:rsid w:val="0072547D"/>
    <w:rsid w:val="00731386"/>
    <w:rsid w:val="00732EF0"/>
    <w:rsid w:val="00733E0F"/>
    <w:rsid w:val="00734D51"/>
    <w:rsid w:val="00737771"/>
    <w:rsid w:val="00756FB5"/>
    <w:rsid w:val="00761020"/>
    <w:rsid w:val="00766924"/>
    <w:rsid w:val="00780EFF"/>
    <w:rsid w:val="0078190F"/>
    <w:rsid w:val="007842E5"/>
    <w:rsid w:val="0078458B"/>
    <w:rsid w:val="00785B33"/>
    <w:rsid w:val="00786DD8"/>
    <w:rsid w:val="00793390"/>
    <w:rsid w:val="007A5F96"/>
    <w:rsid w:val="007A7A53"/>
    <w:rsid w:val="007B0169"/>
    <w:rsid w:val="007B1C7B"/>
    <w:rsid w:val="007B5825"/>
    <w:rsid w:val="007B6F18"/>
    <w:rsid w:val="007C0905"/>
    <w:rsid w:val="007C42A0"/>
    <w:rsid w:val="007D382A"/>
    <w:rsid w:val="007E29C0"/>
    <w:rsid w:val="007E55CC"/>
    <w:rsid w:val="007E664D"/>
    <w:rsid w:val="007E782C"/>
    <w:rsid w:val="007F4715"/>
    <w:rsid w:val="008011A1"/>
    <w:rsid w:val="00802138"/>
    <w:rsid w:val="00803315"/>
    <w:rsid w:val="00810EFA"/>
    <w:rsid w:val="00812C7F"/>
    <w:rsid w:val="00813305"/>
    <w:rsid w:val="00817EB9"/>
    <w:rsid w:val="0084483C"/>
    <w:rsid w:val="008448CA"/>
    <w:rsid w:val="00853382"/>
    <w:rsid w:val="0085621B"/>
    <w:rsid w:val="00861977"/>
    <w:rsid w:val="00866A07"/>
    <w:rsid w:val="00866ACF"/>
    <w:rsid w:val="00872946"/>
    <w:rsid w:val="008738C3"/>
    <w:rsid w:val="008757C7"/>
    <w:rsid w:val="00875FEF"/>
    <w:rsid w:val="00886B49"/>
    <w:rsid w:val="008A2C0C"/>
    <w:rsid w:val="008A3F37"/>
    <w:rsid w:val="008B103A"/>
    <w:rsid w:val="008C1FCD"/>
    <w:rsid w:val="008C3E65"/>
    <w:rsid w:val="008D4702"/>
    <w:rsid w:val="008E02DA"/>
    <w:rsid w:val="008E1D47"/>
    <w:rsid w:val="008E7589"/>
    <w:rsid w:val="008F68DE"/>
    <w:rsid w:val="009007B8"/>
    <w:rsid w:val="009059E5"/>
    <w:rsid w:val="00905A7C"/>
    <w:rsid w:val="0090612B"/>
    <w:rsid w:val="009144A1"/>
    <w:rsid w:val="0091763C"/>
    <w:rsid w:val="00917EAA"/>
    <w:rsid w:val="009235BE"/>
    <w:rsid w:val="00924589"/>
    <w:rsid w:val="00940CE8"/>
    <w:rsid w:val="0094138B"/>
    <w:rsid w:val="00942F6F"/>
    <w:rsid w:val="009506E1"/>
    <w:rsid w:val="00964397"/>
    <w:rsid w:val="00966C4E"/>
    <w:rsid w:val="00971D9E"/>
    <w:rsid w:val="00971EFC"/>
    <w:rsid w:val="00973CA2"/>
    <w:rsid w:val="00973D60"/>
    <w:rsid w:val="00977A69"/>
    <w:rsid w:val="00981095"/>
    <w:rsid w:val="00982836"/>
    <w:rsid w:val="009879ED"/>
    <w:rsid w:val="00990C3B"/>
    <w:rsid w:val="00997041"/>
    <w:rsid w:val="009971E1"/>
    <w:rsid w:val="009A0551"/>
    <w:rsid w:val="009A1C1A"/>
    <w:rsid w:val="009A3F42"/>
    <w:rsid w:val="009B35A2"/>
    <w:rsid w:val="009B5D9C"/>
    <w:rsid w:val="009C0A97"/>
    <w:rsid w:val="009C70BB"/>
    <w:rsid w:val="009C7617"/>
    <w:rsid w:val="009C76D1"/>
    <w:rsid w:val="009D04B0"/>
    <w:rsid w:val="009D0C4B"/>
    <w:rsid w:val="009E5DFE"/>
    <w:rsid w:val="009F06D2"/>
    <w:rsid w:val="009F433C"/>
    <w:rsid w:val="009F46B4"/>
    <w:rsid w:val="00A13D84"/>
    <w:rsid w:val="00A235BD"/>
    <w:rsid w:val="00A25D5F"/>
    <w:rsid w:val="00A37FA3"/>
    <w:rsid w:val="00A40B56"/>
    <w:rsid w:val="00A52E0E"/>
    <w:rsid w:val="00A61023"/>
    <w:rsid w:val="00A767D2"/>
    <w:rsid w:val="00A8421F"/>
    <w:rsid w:val="00A9264A"/>
    <w:rsid w:val="00A95535"/>
    <w:rsid w:val="00AA123C"/>
    <w:rsid w:val="00AA2E40"/>
    <w:rsid w:val="00AA4F60"/>
    <w:rsid w:val="00AA7682"/>
    <w:rsid w:val="00AA7FE0"/>
    <w:rsid w:val="00AB6B5B"/>
    <w:rsid w:val="00AD1475"/>
    <w:rsid w:val="00AD4EB3"/>
    <w:rsid w:val="00AE3D87"/>
    <w:rsid w:val="00AE6C7E"/>
    <w:rsid w:val="00AE6F8B"/>
    <w:rsid w:val="00AF36BA"/>
    <w:rsid w:val="00B040F9"/>
    <w:rsid w:val="00B07E93"/>
    <w:rsid w:val="00B104BD"/>
    <w:rsid w:val="00B13DE3"/>
    <w:rsid w:val="00B306DD"/>
    <w:rsid w:val="00B3085A"/>
    <w:rsid w:val="00B35492"/>
    <w:rsid w:val="00B36F20"/>
    <w:rsid w:val="00B5338C"/>
    <w:rsid w:val="00B57618"/>
    <w:rsid w:val="00B72D0C"/>
    <w:rsid w:val="00B775C2"/>
    <w:rsid w:val="00B824B0"/>
    <w:rsid w:val="00B82FAC"/>
    <w:rsid w:val="00B93053"/>
    <w:rsid w:val="00B93F26"/>
    <w:rsid w:val="00BA044B"/>
    <w:rsid w:val="00BB3C1B"/>
    <w:rsid w:val="00BC3D2E"/>
    <w:rsid w:val="00BC4496"/>
    <w:rsid w:val="00BC70A6"/>
    <w:rsid w:val="00BC7F2C"/>
    <w:rsid w:val="00BD4485"/>
    <w:rsid w:val="00BE62D5"/>
    <w:rsid w:val="00BF1BC6"/>
    <w:rsid w:val="00BF72E2"/>
    <w:rsid w:val="00C06440"/>
    <w:rsid w:val="00C12737"/>
    <w:rsid w:val="00C15F16"/>
    <w:rsid w:val="00C16679"/>
    <w:rsid w:val="00C1692A"/>
    <w:rsid w:val="00C20B1D"/>
    <w:rsid w:val="00C20C18"/>
    <w:rsid w:val="00C2177F"/>
    <w:rsid w:val="00C23868"/>
    <w:rsid w:val="00C27966"/>
    <w:rsid w:val="00C36A7A"/>
    <w:rsid w:val="00C45C3F"/>
    <w:rsid w:val="00C45DB1"/>
    <w:rsid w:val="00C46FA8"/>
    <w:rsid w:val="00C57D5B"/>
    <w:rsid w:val="00C67F4D"/>
    <w:rsid w:val="00C71904"/>
    <w:rsid w:val="00C71A5F"/>
    <w:rsid w:val="00C7223F"/>
    <w:rsid w:val="00C72C02"/>
    <w:rsid w:val="00C74704"/>
    <w:rsid w:val="00C76CA8"/>
    <w:rsid w:val="00C86DE9"/>
    <w:rsid w:val="00C904CC"/>
    <w:rsid w:val="00C910C6"/>
    <w:rsid w:val="00C927B9"/>
    <w:rsid w:val="00C939E0"/>
    <w:rsid w:val="00C96A0A"/>
    <w:rsid w:val="00CA0641"/>
    <w:rsid w:val="00CC1E19"/>
    <w:rsid w:val="00CC5F3D"/>
    <w:rsid w:val="00CC7252"/>
    <w:rsid w:val="00CC75B1"/>
    <w:rsid w:val="00CE0F52"/>
    <w:rsid w:val="00CE157A"/>
    <w:rsid w:val="00CE548B"/>
    <w:rsid w:val="00CE7FD4"/>
    <w:rsid w:val="00CF2D1B"/>
    <w:rsid w:val="00D0790E"/>
    <w:rsid w:val="00D07F1F"/>
    <w:rsid w:val="00D14F0C"/>
    <w:rsid w:val="00D15489"/>
    <w:rsid w:val="00D177E4"/>
    <w:rsid w:val="00D21AE6"/>
    <w:rsid w:val="00D34B1E"/>
    <w:rsid w:val="00D3625E"/>
    <w:rsid w:val="00D4043E"/>
    <w:rsid w:val="00D410BE"/>
    <w:rsid w:val="00D411BB"/>
    <w:rsid w:val="00D431D1"/>
    <w:rsid w:val="00D45D0F"/>
    <w:rsid w:val="00D5339E"/>
    <w:rsid w:val="00D60AB6"/>
    <w:rsid w:val="00D64838"/>
    <w:rsid w:val="00D650E5"/>
    <w:rsid w:val="00D71F0D"/>
    <w:rsid w:val="00D74382"/>
    <w:rsid w:val="00D7567A"/>
    <w:rsid w:val="00D779A7"/>
    <w:rsid w:val="00D83859"/>
    <w:rsid w:val="00D922A0"/>
    <w:rsid w:val="00D95060"/>
    <w:rsid w:val="00D97960"/>
    <w:rsid w:val="00DA024A"/>
    <w:rsid w:val="00DA03BA"/>
    <w:rsid w:val="00DA0FB2"/>
    <w:rsid w:val="00DB1811"/>
    <w:rsid w:val="00DB69BF"/>
    <w:rsid w:val="00DC1635"/>
    <w:rsid w:val="00DC547C"/>
    <w:rsid w:val="00DC7FE8"/>
    <w:rsid w:val="00DD4321"/>
    <w:rsid w:val="00DD6CE7"/>
    <w:rsid w:val="00DD7ADC"/>
    <w:rsid w:val="00DE1488"/>
    <w:rsid w:val="00DE2DB2"/>
    <w:rsid w:val="00DF52AF"/>
    <w:rsid w:val="00E054F9"/>
    <w:rsid w:val="00E116BA"/>
    <w:rsid w:val="00E13550"/>
    <w:rsid w:val="00E23023"/>
    <w:rsid w:val="00E26CAC"/>
    <w:rsid w:val="00E42330"/>
    <w:rsid w:val="00E42F27"/>
    <w:rsid w:val="00E46A0A"/>
    <w:rsid w:val="00E50B1E"/>
    <w:rsid w:val="00E53BCE"/>
    <w:rsid w:val="00E54DA7"/>
    <w:rsid w:val="00E54ED5"/>
    <w:rsid w:val="00E5693E"/>
    <w:rsid w:val="00E66A2D"/>
    <w:rsid w:val="00E66B3E"/>
    <w:rsid w:val="00E676AF"/>
    <w:rsid w:val="00E71E82"/>
    <w:rsid w:val="00E76128"/>
    <w:rsid w:val="00E81382"/>
    <w:rsid w:val="00E960DA"/>
    <w:rsid w:val="00EB05BD"/>
    <w:rsid w:val="00EB0882"/>
    <w:rsid w:val="00EB30C0"/>
    <w:rsid w:val="00EB3893"/>
    <w:rsid w:val="00EB48EB"/>
    <w:rsid w:val="00EB5B69"/>
    <w:rsid w:val="00EB7DD1"/>
    <w:rsid w:val="00EC73F6"/>
    <w:rsid w:val="00EE0E4B"/>
    <w:rsid w:val="00EE4FBC"/>
    <w:rsid w:val="00EF2EA2"/>
    <w:rsid w:val="00EF430B"/>
    <w:rsid w:val="00EF636D"/>
    <w:rsid w:val="00EF77FB"/>
    <w:rsid w:val="00F07711"/>
    <w:rsid w:val="00F32076"/>
    <w:rsid w:val="00F373FF"/>
    <w:rsid w:val="00F44072"/>
    <w:rsid w:val="00F44144"/>
    <w:rsid w:val="00F463C4"/>
    <w:rsid w:val="00F52858"/>
    <w:rsid w:val="00F53929"/>
    <w:rsid w:val="00F5592C"/>
    <w:rsid w:val="00F62C17"/>
    <w:rsid w:val="00F841DA"/>
    <w:rsid w:val="00F86652"/>
    <w:rsid w:val="00F90125"/>
    <w:rsid w:val="00F91A03"/>
    <w:rsid w:val="00F96BAC"/>
    <w:rsid w:val="00F975FA"/>
    <w:rsid w:val="00FB23D3"/>
    <w:rsid w:val="00FC4603"/>
    <w:rsid w:val="00FC58F9"/>
    <w:rsid w:val="00FE0E83"/>
    <w:rsid w:val="00FE10F7"/>
    <w:rsid w:val="00FE505C"/>
    <w:rsid w:val="00FF3CC7"/>
    <w:rsid w:val="00FF4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17785"/>
  <w15:docId w15:val="{C9F74146-88DD-42FF-9DEE-F2994D960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47D"/>
    <w:rPr>
      <w:rFonts w:ascii="Times New Roman" w:hAnsi="Times New Roman"/>
    </w:rPr>
  </w:style>
  <w:style w:type="paragraph" w:styleId="5">
    <w:name w:val="heading 5"/>
    <w:basedOn w:val="a"/>
    <w:next w:val="a"/>
    <w:link w:val="50"/>
    <w:qFormat/>
    <w:rsid w:val="00DD4321"/>
    <w:pPr>
      <w:keepNext/>
      <w:autoSpaceDE w:val="0"/>
      <w:autoSpaceDN w:val="0"/>
      <w:ind w:right="-79"/>
      <w:jc w:val="center"/>
      <w:outlineLvl w:val="4"/>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rsid w:val="000C44CB"/>
  </w:style>
  <w:style w:type="character" w:customStyle="1" w:styleId="apple-converted-space">
    <w:name w:val="apple-converted-space"/>
    <w:rsid w:val="009E5DFE"/>
  </w:style>
  <w:style w:type="character" w:styleId="a3">
    <w:name w:val="Strong"/>
    <w:uiPriority w:val="22"/>
    <w:qFormat/>
    <w:rsid w:val="009E5DFE"/>
    <w:rPr>
      <w:b/>
      <w:bCs/>
    </w:rPr>
  </w:style>
  <w:style w:type="paragraph" w:styleId="a4">
    <w:name w:val="Body Text"/>
    <w:basedOn w:val="a"/>
    <w:link w:val="a5"/>
    <w:rsid w:val="00866ACF"/>
    <w:pPr>
      <w:jc w:val="both"/>
    </w:pPr>
    <w:rPr>
      <w:rFonts w:eastAsia="Times New Roman"/>
      <w:sz w:val="28"/>
    </w:rPr>
  </w:style>
  <w:style w:type="character" w:customStyle="1" w:styleId="a5">
    <w:name w:val="Основний текст Знак"/>
    <w:link w:val="a4"/>
    <w:rsid w:val="00866ACF"/>
    <w:rPr>
      <w:rFonts w:ascii="Times New Roman" w:eastAsia="Times New Roman" w:hAnsi="Times New Roman"/>
      <w:sz w:val="28"/>
      <w:lang w:eastAsia="ru-RU"/>
    </w:rPr>
  </w:style>
  <w:style w:type="character" w:styleId="a6">
    <w:name w:val="Hyperlink"/>
    <w:rsid w:val="00E66A2D"/>
    <w:rPr>
      <w:color w:val="0000FF"/>
      <w:u w:val="single"/>
    </w:rPr>
  </w:style>
  <w:style w:type="paragraph" w:customStyle="1" w:styleId="a7">
    <w:name w:val="Знак"/>
    <w:basedOn w:val="a"/>
    <w:rsid w:val="00463EC9"/>
    <w:rPr>
      <w:rFonts w:ascii="Verdana" w:eastAsia="Times New Roman" w:hAnsi="Verdana"/>
      <w:lang w:val="en-US"/>
    </w:rPr>
  </w:style>
  <w:style w:type="paragraph" w:customStyle="1" w:styleId="rtejustify">
    <w:name w:val="rtejustify"/>
    <w:basedOn w:val="a"/>
    <w:rsid w:val="00FB23D3"/>
    <w:pPr>
      <w:spacing w:before="100" w:beforeAutospacing="1" w:after="100" w:afterAutospacing="1"/>
    </w:pPr>
    <w:rPr>
      <w:rFonts w:eastAsia="Times New Roman"/>
      <w:sz w:val="24"/>
      <w:szCs w:val="24"/>
      <w:lang w:eastAsia="uk-UA"/>
    </w:rPr>
  </w:style>
  <w:style w:type="paragraph" w:styleId="a8">
    <w:name w:val="Normal (Web)"/>
    <w:aliases w:val="Обычный (Web),Обычный (Web) Знак Знак,Обычный (веб)111,Обычный (веб) Знак2,Обычный (веб) Знак Знак,Обычный (веб) Знак1 Знак1,Обычный (веб) Знак1 Знак1 Знак,Обычный (веб) Знак Знак2,Обычный (веб) Знак1,Обычный (веб) Знак1 Знак"/>
    <w:basedOn w:val="a"/>
    <w:link w:val="a9"/>
    <w:uiPriority w:val="99"/>
    <w:unhideWhenUsed/>
    <w:rsid w:val="0078190F"/>
    <w:pPr>
      <w:spacing w:before="100" w:beforeAutospacing="1" w:after="100" w:afterAutospacing="1"/>
    </w:pPr>
    <w:rPr>
      <w:rFonts w:eastAsia="Times New Roman"/>
      <w:sz w:val="24"/>
      <w:szCs w:val="24"/>
    </w:rPr>
  </w:style>
  <w:style w:type="paragraph" w:styleId="aa">
    <w:name w:val="Balloon Text"/>
    <w:basedOn w:val="a"/>
    <w:link w:val="ab"/>
    <w:uiPriority w:val="99"/>
    <w:semiHidden/>
    <w:unhideWhenUsed/>
    <w:rsid w:val="0078190F"/>
    <w:rPr>
      <w:rFonts w:ascii="Tahoma" w:hAnsi="Tahoma"/>
      <w:sz w:val="16"/>
      <w:szCs w:val="16"/>
    </w:rPr>
  </w:style>
  <w:style w:type="character" w:customStyle="1" w:styleId="ab">
    <w:name w:val="Текст у виносці Знак"/>
    <w:link w:val="aa"/>
    <w:uiPriority w:val="99"/>
    <w:semiHidden/>
    <w:rsid w:val="0078190F"/>
    <w:rPr>
      <w:rFonts w:ascii="Tahoma" w:hAnsi="Tahoma" w:cs="Tahoma"/>
      <w:sz w:val="16"/>
      <w:szCs w:val="16"/>
      <w:lang w:eastAsia="ru-RU"/>
    </w:rPr>
  </w:style>
  <w:style w:type="paragraph" w:customStyle="1" w:styleId="xfmc1">
    <w:name w:val="xfmc1"/>
    <w:basedOn w:val="a"/>
    <w:rsid w:val="006B1EA5"/>
    <w:pPr>
      <w:spacing w:before="100" w:beforeAutospacing="1" w:after="100" w:afterAutospacing="1"/>
    </w:pPr>
    <w:rPr>
      <w:rFonts w:eastAsia="Times New Roman"/>
      <w:sz w:val="24"/>
      <w:szCs w:val="24"/>
      <w:lang w:eastAsia="uk-UA"/>
    </w:rPr>
  </w:style>
  <w:style w:type="character" w:customStyle="1" w:styleId="50">
    <w:name w:val="Заголовок 5 Знак"/>
    <w:link w:val="5"/>
    <w:rsid w:val="00DD4321"/>
    <w:rPr>
      <w:rFonts w:ascii="Times New Roman" w:eastAsia="Times New Roman" w:hAnsi="Times New Roman"/>
      <w:b/>
      <w:bCs/>
      <w:sz w:val="28"/>
      <w:szCs w:val="28"/>
      <w:lang w:eastAsia="ru-RU"/>
    </w:rPr>
  </w:style>
  <w:style w:type="paragraph" w:styleId="ac">
    <w:name w:val="List Paragraph"/>
    <w:basedOn w:val="a"/>
    <w:uiPriority w:val="34"/>
    <w:qFormat/>
    <w:rsid w:val="00DD4321"/>
    <w:pPr>
      <w:spacing w:after="200" w:line="276" w:lineRule="auto"/>
      <w:ind w:left="720"/>
      <w:contextualSpacing/>
    </w:pPr>
    <w:rPr>
      <w:rFonts w:ascii="Calibri" w:hAnsi="Calibri"/>
      <w:sz w:val="22"/>
      <w:szCs w:val="22"/>
      <w:lang w:val="ru-RU"/>
    </w:rPr>
  </w:style>
  <w:style w:type="character" w:customStyle="1" w:styleId="2">
    <w:name w:val="Основной текст (2)_"/>
    <w:link w:val="20"/>
    <w:rsid w:val="00221555"/>
    <w:rPr>
      <w:sz w:val="28"/>
      <w:szCs w:val="28"/>
      <w:shd w:val="clear" w:color="auto" w:fill="FFFFFF"/>
    </w:rPr>
  </w:style>
  <w:style w:type="paragraph" w:customStyle="1" w:styleId="20">
    <w:name w:val="Основной текст (2)"/>
    <w:basedOn w:val="a"/>
    <w:link w:val="2"/>
    <w:rsid w:val="00221555"/>
    <w:pPr>
      <w:widowControl w:val="0"/>
      <w:shd w:val="clear" w:color="auto" w:fill="FFFFFF"/>
      <w:spacing w:before="180" w:after="180" w:line="324" w:lineRule="exact"/>
    </w:pPr>
    <w:rPr>
      <w:rFonts w:ascii="Calibri" w:hAnsi="Calibri"/>
      <w:sz w:val="28"/>
      <w:szCs w:val="28"/>
    </w:rPr>
  </w:style>
  <w:style w:type="character" w:customStyle="1" w:styleId="Bodytext2">
    <w:name w:val="Body text (2)_"/>
    <w:link w:val="Bodytext20"/>
    <w:rsid w:val="009B5D9C"/>
    <w:rPr>
      <w:rFonts w:ascii="Times New Roman" w:eastAsia="Times New Roman" w:hAnsi="Times New Roman"/>
      <w:sz w:val="26"/>
      <w:szCs w:val="26"/>
      <w:shd w:val="clear" w:color="auto" w:fill="FFFFFF"/>
    </w:rPr>
  </w:style>
  <w:style w:type="paragraph" w:customStyle="1" w:styleId="Bodytext20">
    <w:name w:val="Body text (2)"/>
    <w:basedOn w:val="a"/>
    <w:link w:val="Bodytext2"/>
    <w:rsid w:val="009B5D9C"/>
    <w:pPr>
      <w:widowControl w:val="0"/>
      <w:shd w:val="clear" w:color="auto" w:fill="FFFFFF"/>
      <w:spacing w:line="0" w:lineRule="atLeast"/>
    </w:pPr>
    <w:rPr>
      <w:rFonts w:eastAsia="Times New Roman"/>
      <w:sz w:val="26"/>
      <w:szCs w:val="26"/>
    </w:rPr>
  </w:style>
  <w:style w:type="paragraph" w:styleId="21">
    <w:name w:val="Body Text 2"/>
    <w:basedOn w:val="a"/>
    <w:link w:val="22"/>
    <w:rsid w:val="000A3AAA"/>
    <w:pPr>
      <w:widowControl w:val="0"/>
      <w:autoSpaceDE w:val="0"/>
      <w:autoSpaceDN w:val="0"/>
      <w:adjustRightInd w:val="0"/>
      <w:spacing w:after="120" w:line="480" w:lineRule="auto"/>
    </w:pPr>
    <w:rPr>
      <w:rFonts w:eastAsia="Times New Roman"/>
    </w:rPr>
  </w:style>
  <w:style w:type="character" w:customStyle="1" w:styleId="22">
    <w:name w:val="Основний текст 2 Знак"/>
    <w:link w:val="21"/>
    <w:rsid w:val="000A3AAA"/>
    <w:rPr>
      <w:rFonts w:ascii="Times New Roman" w:eastAsia="Times New Roman" w:hAnsi="Times New Roman"/>
    </w:rPr>
  </w:style>
  <w:style w:type="character" w:customStyle="1" w:styleId="ad">
    <w:name w:val="Без інтервалів Знак"/>
    <w:link w:val="ae"/>
    <w:uiPriority w:val="1"/>
    <w:locked/>
    <w:rsid w:val="000A3AAA"/>
    <w:rPr>
      <w:rFonts w:eastAsia="Times New Roman"/>
      <w:sz w:val="24"/>
      <w:szCs w:val="32"/>
      <w:lang w:val="en-US" w:bidi="en-US"/>
    </w:rPr>
  </w:style>
  <w:style w:type="paragraph" w:styleId="ae">
    <w:name w:val="No Spacing"/>
    <w:basedOn w:val="a"/>
    <w:link w:val="ad"/>
    <w:uiPriority w:val="1"/>
    <w:qFormat/>
    <w:rsid w:val="000A3AAA"/>
    <w:rPr>
      <w:rFonts w:ascii="Calibri" w:eastAsia="Times New Roman" w:hAnsi="Calibri"/>
      <w:sz w:val="24"/>
      <w:szCs w:val="32"/>
      <w:lang w:val="en-US" w:bidi="en-US"/>
    </w:rPr>
  </w:style>
  <w:style w:type="character" w:customStyle="1" w:styleId="WW8Num1z3">
    <w:name w:val="WW8Num1z3"/>
    <w:rsid w:val="00356F97"/>
  </w:style>
  <w:style w:type="character" w:customStyle="1" w:styleId="textexposedshow">
    <w:name w:val="text_exposed_show"/>
    <w:rsid w:val="00A9264A"/>
  </w:style>
  <w:style w:type="character" w:customStyle="1" w:styleId="a9">
    <w:name w:val="Звичайний (веб) Знак"/>
    <w:aliases w:val="Обычный (Web) Знак,Обычный (Web) Знак Знак Знак,Обычный (веб)111 Знак,Обычный (веб) Знак2 Знак,Обычный (веб) Знак Знак Знак,Обычный (веб) Знак1 Знак1 Знак1,Обычный (веб) Знак1 Знак1 Знак Знак,Обычный (веб) Знак Знак2 Знак"/>
    <w:link w:val="a8"/>
    <w:locked/>
    <w:rsid w:val="005F628E"/>
    <w:rPr>
      <w:rFonts w:ascii="Times New Roman" w:eastAsia="Times New Roman" w:hAnsi="Times New Roman"/>
      <w:sz w:val="24"/>
      <w:szCs w:val="24"/>
    </w:rPr>
  </w:style>
  <w:style w:type="paragraph" w:styleId="af">
    <w:name w:val="Body Text Indent"/>
    <w:basedOn w:val="a"/>
    <w:link w:val="af0"/>
    <w:uiPriority w:val="99"/>
    <w:semiHidden/>
    <w:unhideWhenUsed/>
    <w:rsid w:val="00853382"/>
    <w:pPr>
      <w:spacing w:after="120"/>
      <w:ind w:left="283"/>
    </w:pPr>
  </w:style>
  <w:style w:type="character" w:customStyle="1" w:styleId="af0">
    <w:name w:val="Основний текст з відступом Знак"/>
    <w:basedOn w:val="a0"/>
    <w:link w:val="af"/>
    <w:uiPriority w:val="99"/>
    <w:semiHidden/>
    <w:rsid w:val="00853382"/>
    <w:rPr>
      <w:rFonts w:ascii="Times New Roman" w:hAnsi="Times New Roman"/>
      <w:lang w:val="uk-UA"/>
    </w:rPr>
  </w:style>
  <w:style w:type="character" w:customStyle="1" w:styleId="4">
    <w:name w:val="Основной текст (4)"/>
    <w:rsid w:val="00853382"/>
    <w:rPr>
      <w:rFonts w:ascii="Sylfaen" w:eastAsia="Times New Roman" w:hAnsi="Sylfaen" w:cs="Sylfaen"/>
      <w:color w:val="000000"/>
      <w:spacing w:val="0"/>
      <w:w w:val="100"/>
      <w:position w:val="0"/>
      <w:sz w:val="15"/>
      <w:szCs w:val="15"/>
      <w:u w:val="none"/>
      <w:lang w:val="uk-UA" w:eastAsia="x-none"/>
    </w:rPr>
  </w:style>
  <w:style w:type="paragraph" w:customStyle="1" w:styleId="1">
    <w:name w:val="Абзац списка1"/>
    <w:basedOn w:val="a"/>
    <w:rsid w:val="00853382"/>
    <w:pPr>
      <w:spacing w:line="276" w:lineRule="auto"/>
      <w:ind w:left="720"/>
      <w:contextualSpacing/>
    </w:pPr>
    <w:rPr>
      <w:rFonts w:eastAsia="Times New Roman"/>
      <w:sz w:val="28"/>
      <w:szCs w:val="22"/>
    </w:rPr>
  </w:style>
  <w:style w:type="paragraph" w:customStyle="1" w:styleId="Default">
    <w:name w:val="Default"/>
    <w:rsid w:val="0000671B"/>
    <w:pPr>
      <w:autoSpaceDE w:val="0"/>
      <w:autoSpaceDN w:val="0"/>
      <w:adjustRightInd w:val="0"/>
    </w:pPr>
    <w:rPr>
      <w:rFonts w:ascii="Times New Roman" w:hAnsi="Times New Roman"/>
      <w:color w:val="000000"/>
      <w:sz w:val="24"/>
      <w:szCs w:val="24"/>
    </w:rPr>
  </w:style>
  <w:style w:type="table" w:customStyle="1" w:styleId="10">
    <w:name w:val="Сетка таблицы1"/>
    <w:basedOn w:val="a1"/>
    <w:next w:val="af1"/>
    <w:uiPriority w:val="39"/>
    <w:qFormat/>
    <w:rsid w:val="008A3F37"/>
    <w:rPr>
      <w:rFonts w:ascii="DengXian" w:eastAsia="DengXian" w:hAnsi="DengXi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1">
    <w:name w:val="Table Grid"/>
    <w:basedOn w:val="a1"/>
    <w:rsid w:val="008A3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1"/>
    <w:rsid w:val="00E81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link w:val="af3"/>
    <w:qFormat/>
    <w:rsid w:val="005D4B79"/>
    <w:pPr>
      <w:autoSpaceDE w:val="0"/>
      <w:autoSpaceDN w:val="0"/>
      <w:jc w:val="center"/>
    </w:pPr>
    <w:rPr>
      <w:rFonts w:eastAsia="Times New Roman"/>
      <w:b/>
      <w:bCs/>
      <w:sz w:val="24"/>
      <w:szCs w:val="24"/>
      <w:lang w:val="ru-RU"/>
    </w:rPr>
  </w:style>
  <w:style w:type="character" w:customStyle="1" w:styleId="af3">
    <w:name w:val="Назва Знак"/>
    <w:basedOn w:val="a0"/>
    <w:link w:val="af2"/>
    <w:rsid w:val="005D4B79"/>
    <w:rPr>
      <w:rFonts w:ascii="Times New Roman" w:eastAsia="Times New Roman" w:hAnsi="Times New Roman"/>
      <w:b/>
      <w:bCs/>
      <w:sz w:val="24"/>
      <w:szCs w:val="24"/>
    </w:rPr>
  </w:style>
  <w:style w:type="paragraph" w:customStyle="1" w:styleId="TableParagraph">
    <w:name w:val="Table Paragraph"/>
    <w:basedOn w:val="a"/>
    <w:uiPriority w:val="1"/>
    <w:qFormat/>
    <w:rsid w:val="005D4B79"/>
    <w:pPr>
      <w:widowControl w:val="0"/>
      <w:autoSpaceDE w:val="0"/>
      <w:autoSpaceDN w:val="0"/>
      <w:adjustRightInd w:val="0"/>
    </w:pPr>
    <w:rPr>
      <w:rFonts w:eastAsia="Times New Roman"/>
      <w:sz w:val="24"/>
      <w:szCs w:val="24"/>
      <w:lang w:eastAsia="uk-UA"/>
    </w:rPr>
  </w:style>
  <w:style w:type="character" w:customStyle="1" w:styleId="nc684nl6">
    <w:name w:val="nc684nl6"/>
    <w:basedOn w:val="a0"/>
    <w:rsid w:val="005D4B79"/>
  </w:style>
  <w:style w:type="table" w:customStyle="1" w:styleId="3">
    <w:name w:val="Сетка таблицы3"/>
    <w:basedOn w:val="a1"/>
    <w:next w:val="af1"/>
    <w:rsid w:val="00E54DA7"/>
    <w:rPr>
      <w:rFonts w:ascii="Times New Roman" w:eastAsia="Times New Roman" w:hAnsi="Times New Roman"/>
      <w:lang w:val="ru-RU"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aliases w:val="docy,v5,46107,baiaagaaboqcaaad8kiaaawprwaaaaaaaaaaaaaaaaaaaaaaaaaaaaaaaaaaaaaaaaaaaaaaaaaaaaaaaaaaaaaaaaaaaaaaaaaaaaaaaaaaaaaaaaaaaaaaaaaaaaaaaaaaaaaaaaaaaaaaaaaaaaaaaaaaaaaaaaaaaaaaaaaaaaaaaaaaaaaaaaaaaaaaaaaaaaaaaaaaaaaaaaaaaaaaaaaaaaaaaaaaaaa"/>
    <w:basedOn w:val="a"/>
    <w:rsid w:val="0022297F"/>
    <w:pPr>
      <w:spacing w:before="100" w:beforeAutospacing="1" w:after="100" w:afterAutospacing="1"/>
    </w:pPr>
    <w:rPr>
      <w:rFonts w:eastAsia="Times New Roman"/>
      <w:sz w:val="24"/>
      <w:szCs w:val="24"/>
      <w:lang w:eastAsia="uk-UA"/>
    </w:rPr>
  </w:style>
  <w:style w:type="character" w:customStyle="1" w:styleId="4Cambria">
    <w:name w:val="Основной текст (4) + Cambria"/>
    <w:aliases w:val="13 pt"/>
    <w:basedOn w:val="a0"/>
    <w:rsid w:val="00D83859"/>
    <w:rPr>
      <w:rFonts w:ascii="Cambria" w:eastAsia="Cambria" w:hAnsi="Cambria" w:cs="Cambria" w:hint="default"/>
      <w:b/>
      <w:bCs/>
      <w:color w:val="000000"/>
      <w:spacing w:val="0"/>
      <w:w w:val="100"/>
      <w:position w:val="0"/>
      <w:sz w:val="26"/>
      <w:szCs w:val="26"/>
      <w:shd w:val="clear" w:color="auto" w:fill="FFFFFF"/>
      <w:lang w:val="uk-UA" w:eastAsia="uk-UA" w:bidi="uk-UA"/>
    </w:rPr>
  </w:style>
  <w:style w:type="character" w:customStyle="1" w:styleId="5988">
    <w:name w:val="5988"/>
    <w:aliases w:val="baiaagaaboqcaaadmrmaaawnewaaaaaaaaaaaaaaaaaaaaaaaaaaaaaaaaaaaaaaaaaaaaaaaaaaaaaaaaaaaaaaaaaaaaaaaaaaaaaaaaaaaaaaaaaaaaaaaaaaaaaaaaaaaaaaaaaaaaaaaaaaaaaaaaaaaaaaaaaaaaaaaaaaaaaaaaaaaaaaaaaaaaaaaaaaaaaaaaaaaaaaaaaaaaaaaaaaaaaaaaaaaaaa"/>
    <w:rsid w:val="00052EE5"/>
  </w:style>
  <w:style w:type="paragraph" w:customStyle="1" w:styleId="Textbody">
    <w:name w:val="Text body"/>
    <w:basedOn w:val="a"/>
    <w:rsid w:val="000A3AFD"/>
    <w:pPr>
      <w:suppressAutoHyphens/>
      <w:autoSpaceDN w:val="0"/>
      <w:spacing w:after="140" w:line="276" w:lineRule="auto"/>
    </w:pPr>
    <w:rPr>
      <w:rFonts w:ascii="Liberation Serif" w:eastAsia="Noto Sans CJK SC" w:hAnsi="Liberation Serif" w:cs="Lohit Devanagari"/>
      <w:kern w:val="3"/>
      <w:sz w:val="24"/>
      <w:szCs w:val="24"/>
      <w:lang w:eastAsia="zh-CN" w:bidi="hi-IN"/>
    </w:rPr>
  </w:style>
  <w:style w:type="character" w:styleId="af4">
    <w:name w:val="Emphasis"/>
    <w:basedOn w:val="a0"/>
    <w:uiPriority w:val="20"/>
    <w:qFormat/>
    <w:rsid w:val="00240307"/>
    <w:rPr>
      <w:i/>
      <w:iCs/>
    </w:rPr>
  </w:style>
  <w:style w:type="table" w:customStyle="1" w:styleId="11">
    <w:name w:val="Сітка таблиці1"/>
    <w:basedOn w:val="a1"/>
    <w:next w:val="af1"/>
    <w:rsid w:val="00CE157A"/>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774">
      <w:bodyDiv w:val="1"/>
      <w:marLeft w:val="0"/>
      <w:marRight w:val="0"/>
      <w:marTop w:val="0"/>
      <w:marBottom w:val="0"/>
      <w:divBdr>
        <w:top w:val="none" w:sz="0" w:space="0" w:color="auto"/>
        <w:left w:val="none" w:sz="0" w:space="0" w:color="auto"/>
        <w:bottom w:val="none" w:sz="0" w:space="0" w:color="auto"/>
        <w:right w:val="none" w:sz="0" w:space="0" w:color="auto"/>
      </w:divBdr>
    </w:div>
    <w:div w:id="171995536">
      <w:bodyDiv w:val="1"/>
      <w:marLeft w:val="0"/>
      <w:marRight w:val="0"/>
      <w:marTop w:val="0"/>
      <w:marBottom w:val="0"/>
      <w:divBdr>
        <w:top w:val="none" w:sz="0" w:space="0" w:color="auto"/>
        <w:left w:val="none" w:sz="0" w:space="0" w:color="auto"/>
        <w:bottom w:val="none" w:sz="0" w:space="0" w:color="auto"/>
        <w:right w:val="none" w:sz="0" w:space="0" w:color="auto"/>
      </w:divBdr>
    </w:div>
    <w:div w:id="348066720">
      <w:bodyDiv w:val="1"/>
      <w:marLeft w:val="0"/>
      <w:marRight w:val="0"/>
      <w:marTop w:val="0"/>
      <w:marBottom w:val="0"/>
      <w:divBdr>
        <w:top w:val="none" w:sz="0" w:space="0" w:color="auto"/>
        <w:left w:val="none" w:sz="0" w:space="0" w:color="auto"/>
        <w:bottom w:val="none" w:sz="0" w:space="0" w:color="auto"/>
        <w:right w:val="none" w:sz="0" w:space="0" w:color="auto"/>
      </w:divBdr>
    </w:div>
    <w:div w:id="352998785">
      <w:bodyDiv w:val="1"/>
      <w:marLeft w:val="0"/>
      <w:marRight w:val="0"/>
      <w:marTop w:val="0"/>
      <w:marBottom w:val="0"/>
      <w:divBdr>
        <w:top w:val="none" w:sz="0" w:space="0" w:color="auto"/>
        <w:left w:val="none" w:sz="0" w:space="0" w:color="auto"/>
        <w:bottom w:val="none" w:sz="0" w:space="0" w:color="auto"/>
        <w:right w:val="none" w:sz="0" w:space="0" w:color="auto"/>
      </w:divBdr>
    </w:div>
    <w:div w:id="425420427">
      <w:bodyDiv w:val="1"/>
      <w:marLeft w:val="0"/>
      <w:marRight w:val="0"/>
      <w:marTop w:val="0"/>
      <w:marBottom w:val="0"/>
      <w:divBdr>
        <w:top w:val="none" w:sz="0" w:space="0" w:color="auto"/>
        <w:left w:val="none" w:sz="0" w:space="0" w:color="auto"/>
        <w:bottom w:val="none" w:sz="0" w:space="0" w:color="auto"/>
        <w:right w:val="none" w:sz="0" w:space="0" w:color="auto"/>
      </w:divBdr>
    </w:div>
    <w:div w:id="793711503">
      <w:bodyDiv w:val="1"/>
      <w:marLeft w:val="0"/>
      <w:marRight w:val="0"/>
      <w:marTop w:val="0"/>
      <w:marBottom w:val="0"/>
      <w:divBdr>
        <w:top w:val="none" w:sz="0" w:space="0" w:color="auto"/>
        <w:left w:val="none" w:sz="0" w:space="0" w:color="auto"/>
        <w:bottom w:val="none" w:sz="0" w:space="0" w:color="auto"/>
        <w:right w:val="none" w:sz="0" w:space="0" w:color="auto"/>
      </w:divBdr>
    </w:div>
    <w:div w:id="901986750">
      <w:bodyDiv w:val="1"/>
      <w:marLeft w:val="0"/>
      <w:marRight w:val="0"/>
      <w:marTop w:val="0"/>
      <w:marBottom w:val="0"/>
      <w:divBdr>
        <w:top w:val="none" w:sz="0" w:space="0" w:color="auto"/>
        <w:left w:val="none" w:sz="0" w:space="0" w:color="auto"/>
        <w:bottom w:val="none" w:sz="0" w:space="0" w:color="auto"/>
        <w:right w:val="none" w:sz="0" w:space="0" w:color="auto"/>
      </w:divBdr>
    </w:div>
    <w:div w:id="1029575228">
      <w:bodyDiv w:val="1"/>
      <w:marLeft w:val="0"/>
      <w:marRight w:val="0"/>
      <w:marTop w:val="0"/>
      <w:marBottom w:val="0"/>
      <w:divBdr>
        <w:top w:val="none" w:sz="0" w:space="0" w:color="auto"/>
        <w:left w:val="none" w:sz="0" w:space="0" w:color="auto"/>
        <w:bottom w:val="none" w:sz="0" w:space="0" w:color="auto"/>
        <w:right w:val="none" w:sz="0" w:space="0" w:color="auto"/>
      </w:divBdr>
    </w:div>
    <w:div w:id="1095982067">
      <w:bodyDiv w:val="1"/>
      <w:marLeft w:val="0"/>
      <w:marRight w:val="0"/>
      <w:marTop w:val="0"/>
      <w:marBottom w:val="0"/>
      <w:divBdr>
        <w:top w:val="none" w:sz="0" w:space="0" w:color="auto"/>
        <w:left w:val="none" w:sz="0" w:space="0" w:color="auto"/>
        <w:bottom w:val="none" w:sz="0" w:space="0" w:color="auto"/>
        <w:right w:val="none" w:sz="0" w:space="0" w:color="auto"/>
      </w:divBdr>
      <w:divsChild>
        <w:div w:id="465855929">
          <w:marLeft w:val="0"/>
          <w:marRight w:val="0"/>
          <w:marTop w:val="0"/>
          <w:marBottom w:val="420"/>
          <w:divBdr>
            <w:top w:val="none" w:sz="0" w:space="0" w:color="auto"/>
            <w:left w:val="none" w:sz="0" w:space="0" w:color="auto"/>
            <w:bottom w:val="none" w:sz="0" w:space="0" w:color="auto"/>
            <w:right w:val="none" w:sz="0" w:space="0" w:color="auto"/>
          </w:divBdr>
        </w:div>
        <w:div w:id="1445463138">
          <w:marLeft w:val="0"/>
          <w:marRight w:val="0"/>
          <w:marTop w:val="0"/>
          <w:marBottom w:val="420"/>
          <w:divBdr>
            <w:top w:val="none" w:sz="0" w:space="0" w:color="auto"/>
            <w:left w:val="none" w:sz="0" w:space="0" w:color="auto"/>
            <w:bottom w:val="none" w:sz="0" w:space="0" w:color="auto"/>
            <w:right w:val="none" w:sz="0" w:space="0" w:color="auto"/>
          </w:divBdr>
        </w:div>
        <w:div w:id="2120565196">
          <w:marLeft w:val="0"/>
          <w:marRight w:val="0"/>
          <w:marTop w:val="0"/>
          <w:marBottom w:val="420"/>
          <w:divBdr>
            <w:top w:val="none" w:sz="0" w:space="0" w:color="auto"/>
            <w:left w:val="none" w:sz="0" w:space="0" w:color="auto"/>
            <w:bottom w:val="none" w:sz="0" w:space="0" w:color="auto"/>
            <w:right w:val="none" w:sz="0" w:space="0" w:color="auto"/>
          </w:divBdr>
        </w:div>
      </w:divsChild>
    </w:div>
    <w:div w:id="1152604622">
      <w:bodyDiv w:val="1"/>
      <w:marLeft w:val="0"/>
      <w:marRight w:val="0"/>
      <w:marTop w:val="0"/>
      <w:marBottom w:val="0"/>
      <w:divBdr>
        <w:top w:val="none" w:sz="0" w:space="0" w:color="auto"/>
        <w:left w:val="none" w:sz="0" w:space="0" w:color="auto"/>
        <w:bottom w:val="none" w:sz="0" w:space="0" w:color="auto"/>
        <w:right w:val="none" w:sz="0" w:space="0" w:color="auto"/>
      </w:divBdr>
    </w:div>
    <w:div w:id="199236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5901D-EC8F-4994-B362-2F5E0F809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977</TotalTime>
  <Pages>25</Pages>
  <Words>37815</Words>
  <Characters>21556</Characters>
  <Application>Microsoft Office Word</Application>
  <DocSecurity>0</DocSecurity>
  <Lines>179</Lines>
  <Paragraphs>118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Сидоренко Тетяна Миколаївна</cp:lastModifiedBy>
  <cp:revision>15</cp:revision>
  <cp:lastPrinted>2025-01-08T13:19:00Z</cp:lastPrinted>
  <dcterms:created xsi:type="dcterms:W3CDTF">2025-07-02T15:44:00Z</dcterms:created>
  <dcterms:modified xsi:type="dcterms:W3CDTF">2025-07-03T08:35:00Z</dcterms:modified>
</cp:coreProperties>
</file>