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F9DBF" w14:textId="354CD957" w:rsidR="00182BE1" w:rsidRPr="00F16A37" w:rsidRDefault="000F50EB" w:rsidP="00F16A37">
      <w:pPr>
        <w:pStyle w:val="1"/>
        <w:spacing w:line="240" w:lineRule="auto"/>
        <w:contextualSpacing/>
        <w:jc w:val="center"/>
        <w:rPr>
          <w:b/>
          <w:color w:val="auto"/>
          <w:sz w:val="22"/>
          <w:szCs w:val="22"/>
          <w:shd w:val="clear" w:color="auto" w:fill="FFFFFF"/>
        </w:rPr>
      </w:pPr>
      <w:r w:rsidRPr="00F16A37">
        <w:rPr>
          <w:b/>
          <w:color w:val="auto"/>
          <w:sz w:val="22"/>
          <w:szCs w:val="22"/>
          <w:shd w:val="clear" w:color="auto" w:fill="FFFFFF"/>
        </w:rPr>
        <w:t>ПОВІДОМЛЕННЯ ПРО НАМІР ОТРИМАТИ ДОЗВІЛ НА ВИКИДИ</w:t>
      </w:r>
    </w:p>
    <w:p w14:paraId="4678D775" w14:textId="713B4CE4" w:rsidR="00182BE1" w:rsidRPr="00F16A37" w:rsidRDefault="00182BE1" w:rsidP="007F29AB">
      <w:pPr>
        <w:pStyle w:val="a4"/>
        <w:ind w:firstLine="142"/>
        <w:contextualSpacing/>
        <w:rPr>
          <w:sz w:val="22"/>
          <w:szCs w:val="22"/>
        </w:rPr>
      </w:pPr>
      <w:r w:rsidRPr="00F16A37">
        <w:rPr>
          <w:bCs/>
          <w:sz w:val="22"/>
          <w:szCs w:val="22"/>
        </w:rPr>
        <w:t>Повне та скорочене найменування суб’єкта господарювання</w:t>
      </w:r>
      <w:r w:rsidR="000F50EB" w:rsidRPr="00F16A37">
        <w:rPr>
          <w:b/>
          <w:sz w:val="22"/>
          <w:szCs w:val="22"/>
        </w:rPr>
        <w:t xml:space="preserve">: </w:t>
      </w:r>
      <w:r w:rsidR="007F29AB" w:rsidRPr="007F29AB">
        <w:rPr>
          <w:sz w:val="22"/>
          <w:szCs w:val="22"/>
        </w:rPr>
        <w:t>КОМУНАЛЬНЕ ПІДПРИЄМСТВО ПО УТРИМАННЮ ЗЕЛЕНИХ НАСАДЖЕНЬ ПОДІЛЬСЬКОГО РАЙОНУ</w:t>
      </w:r>
      <w:r w:rsidR="00CC38F1" w:rsidRPr="00F16A37">
        <w:rPr>
          <w:sz w:val="22"/>
          <w:szCs w:val="22"/>
        </w:rPr>
        <w:t>.</w:t>
      </w:r>
      <w:r w:rsidRPr="00F16A37">
        <w:rPr>
          <w:sz w:val="22"/>
          <w:szCs w:val="22"/>
        </w:rPr>
        <w:t xml:space="preserve">  </w:t>
      </w:r>
    </w:p>
    <w:p w14:paraId="1421D44C" w14:textId="5DA4DE89" w:rsidR="003E630A" w:rsidRPr="00F16A37" w:rsidRDefault="00182BE1" w:rsidP="00F16A37">
      <w:pPr>
        <w:ind w:firstLine="142"/>
        <w:contextualSpacing/>
        <w:rPr>
          <w:bCs/>
          <w:sz w:val="22"/>
          <w:szCs w:val="22"/>
        </w:rPr>
      </w:pPr>
      <w:r w:rsidRPr="00F16A37">
        <w:rPr>
          <w:bCs/>
          <w:sz w:val="22"/>
          <w:szCs w:val="22"/>
        </w:rPr>
        <w:t>Ідентифікаційний код юридичної особи в ЄДРПОУ</w:t>
      </w:r>
      <w:r w:rsidR="000F50EB" w:rsidRPr="00F16A37">
        <w:rPr>
          <w:bCs/>
          <w:sz w:val="22"/>
          <w:szCs w:val="22"/>
        </w:rPr>
        <w:t>:</w:t>
      </w:r>
      <w:r w:rsidR="00442D06" w:rsidRPr="00F16A37">
        <w:rPr>
          <w:bCs/>
          <w:sz w:val="22"/>
          <w:szCs w:val="22"/>
        </w:rPr>
        <w:t xml:space="preserve"> </w:t>
      </w:r>
      <w:r w:rsidR="007F29AB" w:rsidRPr="007F29AB">
        <w:rPr>
          <w:bCs/>
          <w:sz w:val="22"/>
          <w:szCs w:val="22"/>
        </w:rPr>
        <w:t>03359701</w:t>
      </w:r>
    </w:p>
    <w:p w14:paraId="7051D60B" w14:textId="65F7D71A" w:rsidR="007F29AB" w:rsidRPr="007F29AB" w:rsidRDefault="00182BE1" w:rsidP="007F29AB">
      <w:pPr>
        <w:pStyle w:val="a4"/>
        <w:ind w:firstLine="142"/>
        <w:contextualSpacing/>
        <w:rPr>
          <w:sz w:val="22"/>
          <w:szCs w:val="22"/>
        </w:rPr>
      </w:pPr>
      <w:r w:rsidRPr="00F16A37">
        <w:rPr>
          <w:bCs/>
          <w:sz w:val="22"/>
          <w:szCs w:val="22"/>
        </w:rPr>
        <w:t>Місцезнаходження суб’єкта господарювання, контактний номер телефону, адресу електронної пошти суб’єкта господарювання</w:t>
      </w:r>
      <w:r w:rsidR="000F50EB" w:rsidRPr="00F16A37">
        <w:rPr>
          <w:b/>
          <w:sz w:val="22"/>
          <w:szCs w:val="22"/>
        </w:rPr>
        <w:t xml:space="preserve">: </w:t>
      </w:r>
      <w:r w:rsidR="007F29AB" w:rsidRPr="007F29AB">
        <w:rPr>
          <w:sz w:val="22"/>
          <w:szCs w:val="22"/>
        </w:rPr>
        <w:t>04080, м. Київ, вул. Дмитрівська, 16-а</w:t>
      </w:r>
      <w:r w:rsidR="007F29AB">
        <w:rPr>
          <w:sz w:val="22"/>
          <w:szCs w:val="22"/>
        </w:rPr>
        <w:t xml:space="preserve">. </w:t>
      </w:r>
      <w:proofErr w:type="spellStart"/>
      <w:r w:rsidR="007F29AB" w:rsidRPr="007F29AB">
        <w:rPr>
          <w:sz w:val="22"/>
          <w:szCs w:val="22"/>
        </w:rPr>
        <w:t>Тел</w:t>
      </w:r>
      <w:proofErr w:type="spellEnd"/>
      <w:r w:rsidR="007F29AB" w:rsidRPr="007F29AB">
        <w:rPr>
          <w:sz w:val="22"/>
          <w:szCs w:val="22"/>
        </w:rPr>
        <w:t xml:space="preserve">.: (044) 468-32-12 </w:t>
      </w:r>
    </w:p>
    <w:p w14:paraId="0A81F98C" w14:textId="0E8D4C00" w:rsidR="000F50EB" w:rsidRPr="00F16A37" w:rsidRDefault="007F29AB" w:rsidP="007F29AB">
      <w:pPr>
        <w:pStyle w:val="a4"/>
        <w:ind w:firstLine="142"/>
        <w:contextualSpacing/>
        <w:rPr>
          <w:sz w:val="22"/>
          <w:szCs w:val="22"/>
          <w:lang w:val="ru-RU"/>
        </w:rPr>
      </w:pPr>
      <w:r w:rsidRPr="007F29AB">
        <w:rPr>
          <w:sz w:val="22"/>
          <w:szCs w:val="22"/>
        </w:rPr>
        <w:t xml:space="preserve">Електронна пошта: podilzelenbud@ukr.net  </w:t>
      </w:r>
      <w:r w:rsidR="00F16A37">
        <w:rPr>
          <w:sz w:val="22"/>
          <w:szCs w:val="22"/>
          <w:lang w:val="ru-RU"/>
        </w:rPr>
        <w:t>.</w:t>
      </w:r>
    </w:p>
    <w:p w14:paraId="33DA0F99" w14:textId="28BFB383" w:rsidR="00CC38F1" w:rsidRPr="007F29AB" w:rsidRDefault="00182BE1" w:rsidP="00F16A37">
      <w:pPr>
        <w:pStyle w:val="a4"/>
        <w:ind w:firstLine="142"/>
        <w:contextualSpacing/>
        <w:rPr>
          <w:bCs/>
          <w:sz w:val="22"/>
          <w:szCs w:val="22"/>
          <w:lang w:val="ru-RU"/>
        </w:rPr>
      </w:pPr>
      <w:r w:rsidRPr="00F16A37">
        <w:rPr>
          <w:bCs/>
          <w:sz w:val="22"/>
          <w:szCs w:val="22"/>
        </w:rPr>
        <w:t>Місцезнаходження об’єкта/промислового майданчика</w:t>
      </w:r>
      <w:r w:rsidR="007F29AB">
        <w:rPr>
          <w:bCs/>
          <w:sz w:val="22"/>
          <w:szCs w:val="22"/>
        </w:rPr>
        <w:t xml:space="preserve">: </w:t>
      </w:r>
      <w:r w:rsidR="007F29AB" w:rsidRPr="007F29AB">
        <w:rPr>
          <w:bCs/>
          <w:sz w:val="22"/>
          <w:szCs w:val="22"/>
        </w:rPr>
        <w:t>04080, м. Київ, вул. Дмитрівська, 16-а</w:t>
      </w:r>
      <w:r w:rsidR="00CC38F1" w:rsidRPr="007F29AB">
        <w:rPr>
          <w:bCs/>
          <w:sz w:val="22"/>
          <w:szCs w:val="22"/>
          <w:lang w:val="ru-RU"/>
        </w:rPr>
        <w:t>.</w:t>
      </w:r>
    </w:p>
    <w:p w14:paraId="17D3C1CE" w14:textId="15DF555A" w:rsidR="000F50EB" w:rsidRPr="00F16A37" w:rsidRDefault="000F50EB" w:rsidP="00F16A37">
      <w:pPr>
        <w:pStyle w:val="a4"/>
        <w:ind w:firstLine="142"/>
        <w:contextualSpacing/>
        <w:rPr>
          <w:sz w:val="22"/>
          <w:szCs w:val="22"/>
        </w:rPr>
      </w:pPr>
      <w:r w:rsidRPr="00F16A37">
        <w:rPr>
          <w:sz w:val="22"/>
          <w:szCs w:val="22"/>
        </w:rPr>
        <w:t xml:space="preserve">Мета отримання дозволу на викиди: отримання дозволу на викиди для </w:t>
      </w:r>
      <w:proofErr w:type="spellStart"/>
      <w:r w:rsidRPr="00F16A37">
        <w:rPr>
          <w:sz w:val="22"/>
          <w:szCs w:val="22"/>
        </w:rPr>
        <w:t>проммайданчика</w:t>
      </w:r>
      <w:proofErr w:type="spellEnd"/>
      <w:r w:rsidRPr="00F16A37">
        <w:rPr>
          <w:sz w:val="22"/>
          <w:szCs w:val="22"/>
        </w:rPr>
        <w:t>, додержання вимог природоохоронного законодавства.</w:t>
      </w:r>
    </w:p>
    <w:p w14:paraId="592464BF" w14:textId="2CA37B04" w:rsidR="00182BE1" w:rsidRPr="00F16A37" w:rsidRDefault="00182BE1" w:rsidP="00F16A37">
      <w:pPr>
        <w:pStyle w:val="a4"/>
        <w:ind w:firstLine="142"/>
        <w:contextualSpacing/>
        <w:rPr>
          <w:bCs/>
          <w:sz w:val="22"/>
          <w:szCs w:val="22"/>
        </w:rPr>
      </w:pPr>
      <w:r w:rsidRPr="00F16A37">
        <w:rPr>
          <w:bCs/>
          <w:sz w:val="22"/>
          <w:szCs w:val="22"/>
        </w:rPr>
        <w:t>Відомості про наявність висновку з оцінки впливу на довкілля</w:t>
      </w:r>
      <w:r w:rsidR="000F50EB" w:rsidRPr="00F16A37">
        <w:rPr>
          <w:bCs/>
          <w:sz w:val="22"/>
          <w:szCs w:val="22"/>
        </w:rPr>
        <w:t>: Отримання висновку з оцінки впливу на довкілля планованої діяльності не передбачається.</w:t>
      </w:r>
    </w:p>
    <w:p w14:paraId="6DA65BAD" w14:textId="77777777" w:rsidR="007F29AB" w:rsidRPr="007F29AB" w:rsidRDefault="000220E0" w:rsidP="007F29AB">
      <w:pPr>
        <w:pStyle w:val="a4"/>
        <w:ind w:firstLine="142"/>
        <w:contextualSpacing/>
        <w:rPr>
          <w:sz w:val="22"/>
          <w:szCs w:val="22"/>
        </w:rPr>
      </w:pPr>
      <w:r w:rsidRPr="00F16A37">
        <w:rPr>
          <w:bCs/>
          <w:sz w:val="22"/>
          <w:szCs w:val="22"/>
        </w:rPr>
        <w:t xml:space="preserve">Вид економічної діяльності підприємства - </w:t>
      </w:r>
      <w:r w:rsidR="007F29AB" w:rsidRPr="007F29AB">
        <w:rPr>
          <w:sz w:val="22"/>
          <w:szCs w:val="22"/>
        </w:rPr>
        <w:t xml:space="preserve">81.29 Інші види діяльності із </w:t>
      </w:r>
    </w:p>
    <w:p w14:paraId="1B4175C3" w14:textId="2217DB29" w:rsidR="00182BE1" w:rsidRPr="00F16A37" w:rsidRDefault="007F29AB" w:rsidP="007F29AB">
      <w:pPr>
        <w:pStyle w:val="a4"/>
        <w:ind w:firstLine="142"/>
        <w:contextualSpacing/>
        <w:rPr>
          <w:bCs/>
          <w:sz w:val="22"/>
          <w:szCs w:val="22"/>
          <w:shd w:val="clear" w:color="auto" w:fill="FFFFFF"/>
        </w:rPr>
      </w:pPr>
      <w:r w:rsidRPr="007F29AB">
        <w:rPr>
          <w:sz w:val="22"/>
          <w:szCs w:val="22"/>
        </w:rPr>
        <w:t>прибирання (основний)</w:t>
      </w:r>
      <w:r w:rsidR="00CC38F1" w:rsidRPr="00F16A37">
        <w:rPr>
          <w:sz w:val="22"/>
          <w:szCs w:val="22"/>
          <w:lang w:val="ru-RU"/>
        </w:rPr>
        <w:t>.</w:t>
      </w:r>
      <w:r w:rsidR="00CC38F1" w:rsidRPr="00F16A37">
        <w:rPr>
          <w:sz w:val="22"/>
          <w:szCs w:val="22"/>
        </w:rPr>
        <w:t xml:space="preserve"> </w:t>
      </w:r>
      <w:r w:rsidR="000220E0" w:rsidRPr="00F16A37">
        <w:rPr>
          <w:bCs/>
          <w:sz w:val="22"/>
          <w:szCs w:val="22"/>
          <w:shd w:val="clear" w:color="auto" w:fill="FFFFFF"/>
        </w:rPr>
        <w:t>З</w:t>
      </w:r>
      <w:r w:rsidR="00182BE1" w:rsidRPr="00F16A37">
        <w:rPr>
          <w:bCs/>
          <w:sz w:val="22"/>
          <w:szCs w:val="22"/>
          <w:shd w:val="clear" w:color="auto" w:fill="FFFFFF"/>
        </w:rPr>
        <w:t xml:space="preserve">агальний опис </w:t>
      </w:r>
      <w:r w:rsidR="000220E0" w:rsidRPr="00F16A37">
        <w:rPr>
          <w:bCs/>
          <w:sz w:val="22"/>
          <w:szCs w:val="22"/>
          <w:shd w:val="clear" w:color="auto" w:fill="FFFFFF"/>
        </w:rPr>
        <w:t xml:space="preserve">об’єкта (опис </w:t>
      </w:r>
      <w:r w:rsidR="00182BE1" w:rsidRPr="00F16A37">
        <w:rPr>
          <w:bCs/>
          <w:sz w:val="22"/>
          <w:szCs w:val="22"/>
          <w:shd w:val="clear" w:color="auto" w:fill="FFFFFF"/>
        </w:rPr>
        <w:t xml:space="preserve">виробництв </w:t>
      </w:r>
      <w:r w:rsidR="000220E0" w:rsidRPr="00F16A37">
        <w:rPr>
          <w:bCs/>
          <w:sz w:val="22"/>
          <w:szCs w:val="22"/>
          <w:shd w:val="clear" w:color="auto" w:fill="FFFFFF"/>
        </w:rPr>
        <w:t xml:space="preserve">та </w:t>
      </w:r>
      <w:r w:rsidR="00182BE1" w:rsidRPr="00F16A37">
        <w:rPr>
          <w:bCs/>
          <w:sz w:val="22"/>
          <w:szCs w:val="22"/>
          <w:shd w:val="clear" w:color="auto" w:fill="FFFFFF"/>
        </w:rPr>
        <w:t xml:space="preserve"> технологічного устаткування</w:t>
      </w:r>
      <w:r w:rsidR="000220E0" w:rsidRPr="00F16A37">
        <w:rPr>
          <w:bCs/>
          <w:sz w:val="22"/>
          <w:szCs w:val="22"/>
          <w:shd w:val="clear" w:color="auto" w:fill="FFFFFF"/>
        </w:rPr>
        <w:t>):</w:t>
      </w:r>
      <w:r w:rsidR="00182BE1" w:rsidRPr="00F16A37">
        <w:rPr>
          <w:bCs/>
          <w:sz w:val="22"/>
          <w:szCs w:val="22"/>
          <w:shd w:val="clear" w:color="auto" w:fill="FFFFFF"/>
        </w:rPr>
        <w:t xml:space="preserve"> </w:t>
      </w:r>
    </w:p>
    <w:p w14:paraId="787AF5F4" w14:textId="1801AFDD" w:rsidR="007F29AB" w:rsidRDefault="007F29AB" w:rsidP="00F16A37">
      <w:pPr>
        <w:ind w:firstLine="708"/>
        <w:rPr>
          <w:sz w:val="22"/>
          <w:szCs w:val="22"/>
        </w:rPr>
      </w:pPr>
      <w:r w:rsidRPr="007F29AB">
        <w:rPr>
          <w:sz w:val="22"/>
          <w:szCs w:val="22"/>
        </w:rPr>
        <w:t>КОМУНАЛЬНЕ ПІДПРИЄМСТВО ПО УТРИМАННЮ ЗЕЛЕНИХ НАСАДЖЕНЬ ПОДІЛЬСЬКОГО РАЙОНУ спеціалізується на роботах по озелененню та проведенню поточних ремонтів при озелененні для Подільського району м. Києва. Випуском продукції підприємство не займається, виробництво, яке відноситься до основного, відсутнє. КП УЗН Подільського району представляє собою комплекс корпусів та допоміжних приміщень, до складу яких входять: адміністративний корпус, оранжереї, складські приміщення, ремонтні приміщення, пости зварювання, газозварювання та фарбування, відкрита стоянка автотранспорту. Технологічні зв’язки відсутні. Виробничі потужності на майданчику відсутні.</w:t>
      </w:r>
      <w:r>
        <w:rPr>
          <w:sz w:val="22"/>
          <w:szCs w:val="22"/>
        </w:rPr>
        <w:t xml:space="preserve"> Основними джерелами викидів забруднюючих речовин на підприємстві є: побутові твердопаливні котли, печі та </w:t>
      </w:r>
      <w:proofErr w:type="spellStart"/>
      <w:r>
        <w:rPr>
          <w:sz w:val="22"/>
          <w:szCs w:val="22"/>
        </w:rPr>
        <w:t>бу</w:t>
      </w:r>
      <w:r w:rsidR="006733C5">
        <w:rPr>
          <w:sz w:val="22"/>
          <w:szCs w:val="22"/>
        </w:rPr>
        <w:t>ле</w:t>
      </w:r>
      <w:r>
        <w:rPr>
          <w:sz w:val="22"/>
          <w:szCs w:val="22"/>
        </w:rPr>
        <w:t>р’яни</w:t>
      </w:r>
      <w:proofErr w:type="spellEnd"/>
      <w:r>
        <w:rPr>
          <w:sz w:val="22"/>
          <w:szCs w:val="22"/>
        </w:rPr>
        <w:t xml:space="preserve">, зварювальні пости, деревообробні верстати (обладнані </w:t>
      </w:r>
      <w:proofErr w:type="spellStart"/>
      <w:r>
        <w:rPr>
          <w:sz w:val="22"/>
          <w:szCs w:val="22"/>
        </w:rPr>
        <w:t>пилоочисткою</w:t>
      </w:r>
      <w:proofErr w:type="spellEnd"/>
      <w:r>
        <w:rPr>
          <w:sz w:val="22"/>
          <w:szCs w:val="22"/>
        </w:rPr>
        <w:t>) та пост фарбування.</w:t>
      </w:r>
    </w:p>
    <w:p w14:paraId="12655776" w14:textId="0AAAF24F" w:rsidR="00F16A37" w:rsidRPr="00F16A37" w:rsidRDefault="00182BE1" w:rsidP="00F16A37">
      <w:pPr>
        <w:ind w:firstLine="708"/>
        <w:rPr>
          <w:sz w:val="22"/>
          <w:szCs w:val="22"/>
        </w:rPr>
      </w:pPr>
      <w:r w:rsidRPr="00F16A37">
        <w:rPr>
          <w:sz w:val="22"/>
          <w:szCs w:val="22"/>
        </w:rPr>
        <w:t xml:space="preserve">Викид речовини у вигляді суспендованих твердих частинок становить - </w:t>
      </w:r>
      <w:r w:rsidR="007F29AB" w:rsidRPr="007F29AB">
        <w:rPr>
          <w:sz w:val="22"/>
          <w:szCs w:val="22"/>
        </w:rPr>
        <w:t>0,414750</w:t>
      </w:r>
      <w:r w:rsidR="007F29AB">
        <w:rPr>
          <w:sz w:val="22"/>
          <w:szCs w:val="22"/>
        </w:rPr>
        <w:t xml:space="preserve"> </w:t>
      </w:r>
      <w:r w:rsidRPr="00F16A37">
        <w:rPr>
          <w:sz w:val="22"/>
          <w:szCs w:val="22"/>
        </w:rPr>
        <w:t>т/рік</w:t>
      </w:r>
      <w:r w:rsidR="00F16A37" w:rsidRPr="00F16A37">
        <w:rPr>
          <w:sz w:val="22"/>
          <w:szCs w:val="22"/>
        </w:rPr>
        <w:t xml:space="preserve">, </w:t>
      </w:r>
      <w:r w:rsidR="00F16A37">
        <w:rPr>
          <w:sz w:val="22"/>
          <w:szCs w:val="22"/>
        </w:rPr>
        <w:t>о</w:t>
      </w:r>
      <w:r w:rsidR="00F16A37" w:rsidRPr="00F16A37">
        <w:rPr>
          <w:sz w:val="22"/>
          <w:szCs w:val="22"/>
        </w:rPr>
        <w:t xml:space="preserve">ксиди азоту (оксид та діоксид азоту) у перерахунку на діоксид азоту - </w:t>
      </w:r>
      <w:r w:rsidR="007F29AB" w:rsidRPr="007F29AB">
        <w:rPr>
          <w:sz w:val="22"/>
          <w:szCs w:val="22"/>
        </w:rPr>
        <w:t>0,565766</w:t>
      </w:r>
      <w:r w:rsidR="007F29AB">
        <w:rPr>
          <w:sz w:val="22"/>
          <w:szCs w:val="22"/>
        </w:rPr>
        <w:t xml:space="preserve"> </w:t>
      </w:r>
      <w:r w:rsidR="00F16A37" w:rsidRPr="00F16A37">
        <w:rPr>
          <w:sz w:val="22"/>
          <w:szCs w:val="22"/>
        </w:rPr>
        <w:t xml:space="preserve">т/рік,  </w:t>
      </w:r>
      <w:r w:rsidR="00F16A37">
        <w:rPr>
          <w:sz w:val="22"/>
          <w:szCs w:val="22"/>
        </w:rPr>
        <w:t>а</w:t>
      </w:r>
      <w:r w:rsidR="00F16A37" w:rsidRPr="00F16A37">
        <w:rPr>
          <w:sz w:val="22"/>
          <w:szCs w:val="22"/>
        </w:rPr>
        <w:t xml:space="preserve">зоту(1) оксид (N2O) – </w:t>
      </w:r>
      <w:r w:rsidR="007F29AB" w:rsidRPr="007F29AB">
        <w:rPr>
          <w:sz w:val="22"/>
          <w:szCs w:val="22"/>
        </w:rPr>
        <w:t>0,015892</w:t>
      </w:r>
      <w:r w:rsidR="007F29AB">
        <w:rPr>
          <w:sz w:val="22"/>
          <w:szCs w:val="22"/>
        </w:rPr>
        <w:t xml:space="preserve"> </w:t>
      </w:r>
      <w:r w:rsidR="00F16A37" w:rsidRPr="00F16A37">
        <w:rPr>
          <w:sz w:val="22"/>
          <w:szCs w:val="22"/>
        </w:rPr>
        <w:t xml:space="preserve">т/рік, </w:t>
      </w:r>
      <w:r w:rsidR="00F16A37">
        <w:rPr>
          <w:sz w:val="22"/>
          <w:szCs w:val="22"/>
        </w:rPr>
        <w:t>о</w:t>
      </w:r>
      <w:r w:rsidR="00F16A37" w:rsidRPr="00F16A37">
        <w:rPr>
          <w:sz w:val="22"/>
          <w:szCs w:val="22"/>
        </w:rPr>
        <w:t xml:space="preserve">ксид вуглецю - </w:t>
      </w:r>
      <w:r w:rsidR="007F29AB" w:rsidRPr="007F29AB">
        <w:rPr>
          <w:sz w:val="22"/>
          <w:szCs w:val="22"/>
        </w:rPr>
        <w:t>0,759421</w:t>
      </w:r>
      <w:r w:rsidR="007F29AB">
        <w:rPr>
          <w:sz w:val="22"/>
          <w:szCs w:val="22"/>
        </w:rPr>
        <w:t xml:space="preserve"> </w:t>
      </w:r>
      <w:r w:rsidR="00F16A37" w:rsidRPr="00F16A37">
        <w:rPr>
          <w:sz w:val="22"/>
          <w:szCs w:val="22"/>
        </w:rPr>
        <w:t xml:space="preserve">т/рік, </w:t>
      </w:r>
      <w:r w:rsidR="00F16A37">
        <w:rPr>
          <w:sz w:val="22"/>
          <w:szCs w:val="22"/>
        </w:rPr>
        <w:t>в</w:t>
      </w:r>
      <w:r w:rsidR="00F16A37" w:rsidRPr="00F16A37">
        <w:rPr>
          <w:sz w:val="22"/>
          <w:szCs w:val="22"/>
        </w:rPr>
        <w:t xml:space="preserve">углецю діоксид - </w:t>
      </w:r>
      <w:r w:rsidR="007F29AB" w:rsidRPr="007F29AB">
        <w:rPr>
          <w:sz w:val="22"/>
          <w:szCs w:val="22"/>
        </w:rPr>
        <w:t>323,023291</w:t>
      </w:r>
      <w:r w:rsidR="007F29AB">
        <w:rPr>
          <w:sz w:val="22"/>
          <w:szCs w:val="22"/>
        </w:rPr>
        <w:t xml:space="preserve"> </w:t>
      </w:r>
      <w:r w:rsidR="00F16A37" w:rsidRPr="00F16A37">
        <w:rPr>
          <w:sz w:val="22"/>
          <w:szCs w:val="22"/>
        </w:rPr>
        <w:t xml:space="preserve">т/рік, </w:t>
      </w:r>
      <w:r w:rsidR="00F16A37">
        <w:rPr>
          <w:sz w:val="22"/>
          <w:szCs w:val="22"/>
        </w:rPr>
        <w:t>м</w:t>
      </w:r>
      <w:r w:rsidR="00F16A37" w:rsidRPr="00F16A37">
        <w:rPr>
          <w:sz w:val="22"/>
          <w:szCs w:val="22"/>
        </w:rPr>
        <w:t xml:space="preserve">етан – </w:t>
      </w:r>
      <w:r w:rsidR="007F29AB" w:rsidRPr="007F29AB">
        <w:rPr>
          <w:sz w:val="22"/>
          <w:szCs w:val="22"/>
        </w:rPr>
        <w:t>0,019865</w:t>
      </w:r>
      <w:r w:rsidR="007F29AB">
        <w:rPr>
          <w:sz w:val="22"/>
          <w:szCs w:val="22"/>
        </w:rPr>
        <w:t xml:space="preserve"> </w:t>
      </w:r>
      <w:r w:rsidR="00F16A37" w:rsidRPr="00F16A37">
        <w:rPr>
          <w:sz w:val="22"/>
          <w:szCs w:val="22"/>
        </w:rPr>
        <w:t xml:space="preserve">т/рік, НМЛОС </w:t>
      </w:r>
      <w:r w:rsidR="003D0C03">
        <w:rPr>
          <w:sz w:val="22"/>
          <w:szCs w:val="22"/>
        </w:rPr>
        <w:t>–</w:t>
      </w:r>
      <w:r w:rsidR="00F16A37" w:rsidRPr="00F16A37">
        <w:rPr>
          <w:sz w:val="22"/>
          <w:szCs w:val="22"/>
        </w:rPr>
        <w:t xml:space="preserve"> </w:t>
      </w:r>
      <w:r w:rsidR="003D0C03">
        <w:rPr>
          <w:sz w:val="22"/>
          <w:szCs w:val="22"/>
        </w:rPr>
        <w:t>0,397481</w:t>
      </w:r>
      <w:r w:rsidR="00F16A37" w:rsidRPr="00F16A37">
        <w:rPr>
          <w:sz w:val="22"/>
          <w:szCs w:val="22"/>
        </w:rPr>
        <w:t xml:space="preserve"> т/рік, ацетон - </w:t>
      </w:r>
      <w:r w:rsidR="007F29AB" w:rsidRPr="007F29AB">
        <w:rPr>
          <w:sz w:val="22"/>
          <w:szCs w:val="22"/>
        </w:rPr>
        <w:t>0,008700</w:t>
      </w:r>
      <w:r w:rsidR="007F29AB">
        <w:rPr>
          <w:sz w:val="22"/>
          <w:szCs w:val="22"/>
        </w:rPr>
        <w:t xml:space="preserve"> </w:t>
      </w:r>
      <w:r w:rsidR="00F16A37" w:rsidRPr="00F16A37">
        <w:rPr>
          <w:sz w:val="22"/>
          <w:szCs w:val="22"/>
        </w:rPr>
        <w:t xml:space="preserve">т/рік, </w:t>
      </w:r>
      <w:r w:rsidR="007F29AB">
        <w:rPr>
          <w:sz w:val="22"/>
          <w:szCs w:val="22"/>
        </w:rPr>
        <w:t xml:space="preserve">бутилацетат - </w:t>
      </w:r>
      <w:r w:rsidR="007F29AB" w:rsidRPr="007F29AB">
        <w:rPr>
          <w:sz w:val="22"/>
          <w:szCs w:val="22"/>
        </w:rPr>
        <w:t>0,013000</w:t>
      </w:r>
      <w:r w:rsidR="007F29AB">
        <w:rPr>
          <w:sz w:val="22"/>
          <w:szCs w:val="22"/>
        </w:rPr>
        <w:t xml:space="preserve"> </w:t>
      </w:r>
      <w:r w:rsidR="00F16A37" w:rsidRPr="00F16A37">
        <w:rPr>
          <w:sz w:val="22"/>
          <w:szCs w:val="22"/>
        </w:rPr>
        <w:t xml:space="preserve">т/рік, </w:t>
      </w:r>
      <w:r w:rsidR="007F29AB">
        <w:rPr>
          <w:sz w:val="22"/>
          <w:szCs w:val="22"/>
        </w:rPr>
        <w:t>ксилол</w:t>
      </w:r>
      <w:r w:rsidR="00F16A37" w:rsidRPr="00F16A37">
        <w:rPr>
          <w:sz w:val="22"/>
          <w:szCs w:val="22"/>
        </w:rPr>
        <w:t xml:space="preserve"> – </w:t>
      </w:r>
      <w:r w:rsidR="007F29AB" w:rsidRPr="007F29AB">
        <w:rPr>
          <w:sz w:val="22"/>
          <w:szCs w:val="22"/>
        </w:rPr>
        <w:t>0,063000</w:t>
      </w:r>
      <w:r w:rsidR="00F16A37" w:rsidRPr="00F16A37">
        <w:rPr>
          <w:sz w:val="22"/>
          <w:szCs w:val="22"/>
        </w:rPr>
        <w:t xml:space="preserve">т/рік, </w:t>
      </w:r>
      <w:r w:rsidR="007F29AB">
        <w:rPr>
          <w:sz w:val="22"/>
          <w:szCs w:val="22"/>
        </w:rPr>
        <w:t xml:space="preserve">толуол - </w:t>
      </w:r>
      <w:r w:rsidR="007F29AB" w:rsidRPr="007F29AB">
        <w:rPr>
          <w:sz w:val="22"/>
          <w:szCs w:val="22"/>
        </w:rPr>
        <w:t>0,020800</w:t>
      </w:r>
      <w:r w:rsidR="007F29AB">
        <w:rPr>
          <w:sz w:val="22"/>
          <w:szCs w:val="22"/>
        </w:rPr>
        <w:t xml:space="preserve"> т/рік, формальдегід - </w:t>
      </w:r>
      <w:r w:rsidR="007F29AB" w:rsidRPr="007F29AB">
        <w:rPr>
          <w:sz w:val="22"/>
          <w:szCs w:val="22"/>
        </w:rPr>
        <w:t>0,000114</w:t>
      </w:r>
      <w:r w:rsidR="007F29AB">
        <w:rPr>
          <w:sz w:val="22"/>
          <w:szCs w:val="22"/>
        </w:rPr>
        <w:t xml:space="preserve"> т/рік, </w:t>
      </w:r>
      <w:r w:rsidR="00F16A37">
        <w:rPr>
          <w:sz w:val="22"/>
          <w:szCs w:val="22"/>
        </w:rPr>
        <w:t>з</w:t>
      </w:r>
      <w:r w:rsidR="00F16A37" w:rsidRPr="00F16A37">
        <w:rPr>
          <w:sz w:val="22"/>
          <w:szCs w:val="22"/>
        </w:rPr>
        <w:t xml:space="preserve">алізо та його сполуки(у перерахунку на залізо) - </w:t>
      </w:r>
      <w:r w:rsidR="007F29AB" w:rsidRPr="007F29AB">
        <w:rPr>
          <w:sz w:val="22"/>
          <w:szCs w:val="22"/>
        </w:rPr>
        <w:t>0,002600</w:t>
      </w:r>
      <w:r w:rsidR="007F29AB">
        <w:rPr>
          <w:sz w:val="22"/>
          <w:szCs w:val="22"/>
        </w:rPr>
        <w:t xml:space="preserve"> т</w:t>
      </w:r>
      <w:r w:rsidR="00F16A37" w:rsidRPr="00F16A37">
        <w:rPr>
          <w:sz w:val="22"/>
          <w:szCs w:val="22"/>
        </w:rPr>
        <w:t xml:space="preserve">/рік, </w:t>
      </w:r>
      <w:r w:rsidR="00F16A37">
        <w:rPr>
          <w:sz w:val="22"/>
          <w:szCs w:val="22"/>
        </w:rPr>
        <w:t>м</w:t>
      </w:r>
      <w:r w:rsidR="00F16A37" w:rsidRPr="00F16A37">
        <w:rPr>
          <w:sz w:val="22"/>
          <w:szCs w:val="22"/>
        </w:rPr>
        <w:t xml:space="preserve">анган та його сполуки(у перерахунку на діоксид мангану) - </w:t>
      </w:r>
      <w:r w:rsidR="003850A0" w:rsidRPr="003850A0">
        <w:rPr>
          <w:sz w:val="22"/>
          <w:szCs w:val="22"/>
        </w:rPr>
        <w:t>0,000408</w:t>
      </w:r>
      <w:r w:rsidR="003850A0">
        <w:rPr>
          <w:sz w:val="22"/>
          <w:szCs w:val="22"/>
        </w:rPr>
        <w:t xml:space="preserve"> т</w:t>
      </w:r>
      <w:r w:rsidR="00F16A37" w:rsidRPr="00F16A37">
        <w:rPr>
          <w:sz w:val="22"/>
          <w:szCs w:val="22"/>
        </w:rPr>
        <w:t>/рік.</w:t>
      </w:r>
    </w:p>
    <w:p w14:paraId="394F7BED" w14:textId="52E0BAA6" w:rsidR="00182BE1" w:rsidRPr="00F16A37" w:rsidRDefault="00182BE1" w:rsidP="00F16A37">
      <w:pPr>
        <w:pStyle w:val="rvps2"/>
        <w:spacing w:before="0" w:beforeAutospacing="0" w:after="0" w:afterAutospacing="0"/>
        <w:ind w:firstLine="567"/>
        <w:contextualSpacing/>
        <w:rPr>
          <w:sz w:val="22"/>
          <w:szCs w:val="22"/>
        </w:rPr>
      </w:pPr>
      <w:r w:rsidRPr="00F16A37">
        <w:rPr>
          <w:sz w:val="22"/>
          <w:szCs w:val="22"/>
        </w:rPr>
        <w:t xml:space="preserve"> </w:t>
      </w:r>
      <w:r w:rsidR="000220E0" w:rsidRPr="00F16A37">
        <w:rPr>
          <w:sz w:val="22"/>
          <w:szCs w:val="22"/>
        </w:rPr>
        <w:t>За ступенем впливу на забруднення атмосферного повітря об</w:t>
      </w:r>
      <w:r w:rsidR="000220E0" w:rsidRPr="00F16A37">
        <w:rPr>
          <w:sz w:val="22"/>
          <w:szCs w:val="22"/>
          <w:lang w:val="ru-RU"/>
        </w:rPr>
        <w:t>’</w:t>
      </w:r>
      <w:proofErr w:type="spellStart"/>
      <w:r w:rsidR="000220E0" w:rsidRPr="00F16A37">
        <w:rPr>
          <w:sz w:val="22"/>
          <w:szCs w:val="22"/>
        </w:rPr>
        <w:t>єкт</w:t>
      </w:r>
      <w:proofErr w:type="spellEnd"/>
      <w:r w:rsidR="000220E0" w:rsidRPr="00F16A37">
        <w:rPr>
          <w:sz w:val="22"/>
          <w:szCs w:val="22"/>
        </w:rPr>
        <w:t xml:space="preserve"> </w:t>
      </w:r>
      <w:r w:rsidRPr="00F16A37">
        <w:rPr>
          <w:sz w:val="22"/>
          <w:szCs w:val="22"/>
        </w:rPr>
        <w:t xml:space="preserve"> відноситься до третьої групи</w:t>
      </w:r>
      <w:r w:rsidR="000220E0" w:rsidRPr="00F16A37">
        <w:rPr>
          <w:sz w:val="22"/>
          <w:szCs w:val="22"/>
        </w:rPr>
        <w:t xml:space="preserve"> – об’єкти, які не входять до першої і другої групи</w:t>
      </w:r>
      <w:r w:rsidRPr="00F16A37">
        <w:rPr>
          <w:sz w:val="22"/>
          <w:szCs w:val="22"/>
        </w:rPr>
        <w:t>.</w:t>
      </w:r>
    </w:p>
    <w:p w14:paraId="395214E1" w14:textId="76C40EDD" w:rsidR="00182BE1" w:rsidRPr="00F16A37" w:rsidRDefault="00182BE1" w:rsidP="00F16A37">
      <w:pPr>
        <w:pStyle w:val="a4"/>
        <w:ind w:firstLine="567"/>
        <w:contextualSpacing/>
        <w:rPr>
          <w:bCs/>
          <w:sz w:val="22"/>
          <w:szCs w:val="22"/>
          <w:lang w:eastAsia="uk-UA" w:bidi="uk-UA"/>
        </w:rPr>
      </w:pPr>
      <w:r w:rsidRPr="00F16A37">
        <w:rPr>
          <w:bCs/>
          <w:sz w:val="22"/>
          <w:szCs w:val="22"/>
          <w:lang w:eastAsia="uk-UA" w:bidi="uk-UA"/>
        </w:rPr>
        <w:t>Заходи щодо впровадження найкращих існуючих технологій виробництва, що виконані або/та які потребують виконання, перелік заходів щодо скорочення викидів, що виконані або/та які потребують виконання, дотримання виконання природоохоронних заходів щодо скорочення викидів</w:t>
      </w:r>
      <w:r w:rsidR="000220E0" w:rsidRPr="00F16A37">
        <w:rPr>
          <w:bCs/>
          <w:sz w:val="22"/>
          <w:szCs w:val="22"/>
          <w:lang w:eastAsia="uk-UA" w:bidi="uk-UA"/>
        </w:rPr>
        <w:t xml:space="preserve"> не передбачаються.</w:t>
      </w:r>
    </w:p>
    <w:p w14:paraId="6B05BDB8" w14:textId="421B395C" w:rsidR="00182BE1" w:rsidRPr="00F16A37" w:rsidRDefault="00182BE1" w:rsidP="00F16A37">
      <w:pPr>
        <w:contextualSpacing/>
        <w:rPr>
          <w:bCs/>
          <w:sz w:val="22"/>
          <w:szCs w:val="22"/>
        </w:rPr>
      </w:pPr>
      <w:r w:rsidRPr="00F16A37">
        <w:rPr>
          <w:bCs/>
          <w:sz w:val="22"/>
          <w:szCs w:val="22"/>
        </w:rPr>
        <w:t>Відповідність пропозицій щодо дозволених обсягів викидів законодавству</w:t>
      </w:r>
      <w:r w:rsidR="000220E0" w:rsidRPr="00F16A37">
        <w:rPr>
          <w:bCs/>
          <w:sz w:val="22"/>
          <w:szCs w:val="22"/>
        </w:rPr>
        <w:t xml:space="preserve">: </w:t>
      </w:r>
    </w:p>
    <w:p w14:paraId="564C31C8" w14:textId="4D1885E5" w:rsidR="00182BE1" w:rsidRPr="00F16A37" w:rsidRDefault="00182BE1" w:rsidP="00F16A37">
      <w:pPr>
        <w:contextualSpacing/>
        <w:rPr>
          <w:rFonts w:eastAsia="Times New Roman"/>
          <w:sz w:val="22"/>
          <w:szCs w:val="22"/>
        </w:rPr>
      </w:pPr>
      <w:r w:rsidRPr="00F16A37">
        <w:rPr>
          <w:sz w:val="22"/>
          <w:szCs w:val="22"/>
        </w:rPr>
        <w:t>Масові концентрації забруднюючих речовин не перевищують нормативи граничнодопустимих викидів забруднюючих речовин від стаціонарних джерел, які затверджені Наказом Мінприроди України від 27.06.2006 № 309</w:t>
      </w:r>
      <w:r w:rsidRPr="00F16A37">
        <w:rPr>
          <w:sz w:val="22"/>
          <w:szCs w:val="22"/>
          <w:u w:val="single"/>
        </w:rPr>
        <w:t xml:space="preserve"> </w:t>
      </w:r>
      <w:r w:rsidRPr="00F16A37">
        <w:rPr>
          <w:sz w:val="22"/>
          <w:szCs w:val="22"/>
        </w:rPr>
        <w:t xml:space="preserve">та відповідають </w:t>
      </w:r>
      <w:r w:rsidR="0068624E" w:rsidRPr="00F16A37">
        <w:rPr>
          <w:rStyle w:val="a3"/>
          <w:bCs/>
          <w:i w:val="0"/>
          <w:sz w:val="22"/>
          <w:szCs w:val="22"/>
          <w:shd w:val="clear" w:color="auto" w:fill="FFFFFF"/>
        </w:rPr>
        <w:t>державним медико – санітарним нормативам (Наказ Міністерства охорони здоров’я України від 10.05.2024 р № 813, зареєстрований в Міністерстві юстиції України 24.05.2024 р за № 763/42108, набрання чинності з 19.06.2024 р)</w:t>
      </w:r>
      <w:r w:rsidRPr="00F16A37">
        <w:rPr>
          <w:rStyle w:val="a3"/>
          <w:bCs/>
          <w:i w:val="0"/>
          <w:sz w:val="22"/>
          <w:szCs w:val="22"/>
          <w:shd w:val="clear" w:color="auto" w:fill="FFFFFF"/>
        </w:rPr>
        <w:t>.</w:t>
      </w:r>
    </w:p>
    <w:p w14:paraId="441E9BE6" w14:textId="736FB5E1" w:rsidR="00182BE1" w:rsidRPr="00F16A37" w:rsidRDefault="00CE4252" w:rsidP="00CE4252">
      <w:pPr>
        <w:pStyle w:val="T"/>
        <w:ind w:right="-2" w:firstLine="709"/>
        <w:contextualSpacing/>
        <w:jc w:val="left"/>
        <w:rPr>
          <w:rFonts w:cs="Times New Roman"/>
          <w:sz w:val="22"/>
          <w:szCs w:val="22"/>
          <w:lang w:val="ru-RU"/>
        </w:rPr>
      </w:pPr>
      <w:r w:rsidRPr="00CE4252">
        <w:rPr>
          <w:rFonts w:cs="Times New Roman"/>
          <w:sz w:val="22"/>
          <w:szCs w:val="22"/>
        </w:rPr>
        <w:t xml:space="preserve">Зауваження та пропозиції щодо намірів підприємства просимо надсилати протягом 30 календарних днів з дня публікації до Департаменту захисту довкілля та адаптації до зміни клімату Київської міської державної адміністрації, що знаходиться за </w:t>
      </w:r>
      <w:proofErr w:type="spellStart"/>
      <w:r w:rsidRPr="00CE4252">
        <w:rPr>
          <w:rFonts w:cs="Times New Roman"/>
          <w:sz w:val="22"/>
          <w:szCs w:val="22"/>
        </w:rPr>
        <w:t>адресою</w:t>
      </w:r>
      <w:proofErr w:type="spellEnd"/>
      <w:r w:rsidRPr="00CE4252">
        <w:rPr>
          <w:rFonts w:cs="Times New Roman"/>
          <w:sz w:val="22"/>
          <w:szCs w:val="22"/>
        </w:rPr>
        <w:t xml:space="preserve">: вул. Турівська, 28, м. Київ, 04080, приймальня (044) 366-64-10, </w:t>
      </w:r>
      <w:proofErr w:type="spellStart"/>
      <w:r w:rsidRPr="00CE4252">
        <w:rPr>
          <w:rFonts w:cs="Times New Roman"/>
          <w:sz w:val="22"/>
          <w:szCs w:val="22"/>
        </w:rPr>
        <w:t>email</w:t>
      </w:r>
      <w:proofErr w:type="spellEnd"/>
      <w:r w:rsidRPr="00CE4252">
        <w:rPr>
          <w:rFonts w:cs="Times New Roman"/>
          <w:sz w:val="22"/>
          <w:szCs w:val="22"/>
        </w:rPr>
        <w:t>: ecology@kyivcity.gov.ua.</w:t>
      </w:r>
    </w:p>
    <w:sectPr w:rsidR="00182BE1" w:rsidRPr="00F16A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E1"/>
    <w:rsid w:val="000220E0"/>
    <w:rsid w:val="0007154E"/>
    <w:rsid w:val="000F50EB"/>
    <w:rsid w:val="00182BE1"/>
    <w:rsid w:val="001E178C"/>
    <w:rsid w:val="001E40EE"/>
    <w:rsid w:val="003850A0"/>
    <w:rsid w:val="0038524F"/>
    <w:rsid w:val="003D0C03"/>
    <w:rsid w:val="003E630A"/>
    <w:rsid w:val="00442D06"/>
    <w:rsid w:val="00443C0D"/>
    <w:rsid w:val="004E4ECE"/>
    <w:rsid w:val="006733C5"/>
    <w:rsid w:val="0068624E"/>
    <w:rsid w:val="007F29AB"/>
    <w:rsid w:val="00CC38F1"/>
    <w:rsid w:val="00CE4252"/>
    <w:rsid w:val="00F16A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AFD6"/>
  <w15:chartTrackingRefBased/>
  <w15:docId w15:val="{DB79815B-F272-4F0B-8959-FC576A6D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BE1"/>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182BE1"/>
    <w:pPr>
      <w:keepNext/>
      <w:tabs>
        <w:tab w:val="left" w:pos="1080"/>
      </w:tabs>
      <w:spacing w:line="360" w:lineRule="auto"/>
      <w:jc w:val="both"/>
      <w:outlineLvl w:val="0"/>
    </w:pPr>
    <w:rPr>
      <w:noProof/>
      <w:color w:val="00000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2BE1"/>
    <w:rPr>
      <w:rFonts w:ascii="Times New Roman" w:eastAsia="Calibri" w:hAnsi="Times New Roman" w:cs="Times New Roman"/>
      <w:noProof/>
      <w:color w:val="000000"/>
      <w:sz w:val="28"/>
      <w:szCs w:val="28"/>
    </w:rPr>
  </w:style>
  <w:style w:type="character" w:styleId="a3">
    <w:name w:val="Emphasis"/>
    <w:uiPriority w:val="20"/>
    <w:qFormat/>
    <w:rsid w:val="00182BE1"/>
    <w:rPr>
      <w:i/>
      <w:iCs/>
    </w:rPr>
  </w:style>
  <w:style w:type="paragraph" w:styleId="a4">
    <w:name w:val="No Spacing"/>
    <w:link w:val="a5"/>
    <w:uiPriority w:val="1"/>
    <w:qFormat/>
    <w:rsid w:val="00182BE1"/>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182BE1"/>
    <w:rPr>
      <w:rFonts w:ascii="Times New Roman" w:eastAsia="Times New Roman" w:hAnsi="Times New Roman" w:cs="Times New Roman"/>
      <w:sz w:val="24"/>
      <w:szCs w:val="24"/>
      <w:lang w:eastAsia="ru-RU"/>
    </w:rPr>
  </w:style>
  <w:style w:type="paragraph" w:customStyle="1" w:styleId="rvps2">
    <w:name w:val="rvps2"/>
    <w:basedOn w:val="a"/>
    <w:rsid w:val="00182BE1"/>
    <w:pPr>
      <w:spacing w:before="100" w:beforeAutospacing="1" w:after="100" w:afterAutospacing="1"/>
    </w:pPr>
    <w:rPr>
      <w:rFonts w:eastAsia="Times New Roman"/>
      <w:lang w:eastAsia="uk-UA"/>
    </w:rPr>
  </w:style>
  <w:style w:type="paragraph" w:customStyle="1" w:styleId="T">
    <w:name w:val="Tекст абзаца"/>
    <w:basedOn w:val="a6"/>
    <w:rsid w:val="00182BE1"/>
    <w:pPr>
      <w:widowControl w:val="0"/>
      <w:suppressAutoHyphens/>
      <w:spacing w:after="0"/>
      <w:ind w:left="0" w:firstLine="567"/>
      <w:jc w:val="both"/>
    </w:pPr>
    <w:rPr>
      <w:rFonts w:eastAsia="Lucida Sans Unicode" w:cs="Tahoma"/>
      <w:lang w:bidi="ru-RU"/>
    </w:rPr>
  </w:style>
  <w:style w:type="paragraph" w:styleId="a6">
    <w:name w:val="Body Text Indent"/>
    <w:basedOn w:val="a"/>
    <w:link w:val="a7"/>
    <w:uiPriority w:val="99"/>
    <w:semiHidden/>
    <w:unhideWhenUsed/>
    <w:rsid w:val="00182BE1"/>
    <w:pPr>
      <w:spacing w:after="120"/>
      <w:ind w:left="283"/>
    </w:pPr>
  </w:style>
  <w:style w:type="character" w:customStyle="1" w:styleId="a7">
    <w:name w:val="Основной текст с отступом Знак"/>
    <w:basedOn w:val="a0"/>
    <w:link w:val="a6"/>
    <w:uiPriority w:val="99"/>
    <w:semiHidden/>
    <w:rsid w:val="00182BE1"/>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559</Words>
  <Characters>3190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Stepanova</dc:creator>
  <cp:keywords/>
  <dc:description/>
  <cp:lastModifiedBy>i.m.govorukha@gmail.com</cp:lastModifiedBy>
  <cp:revision>15</cp:revision>
  <dcterms:created xsi:type="dcterms:W3CDTF">2024-05-26T09:50:00Z</dcterms:created>
  <dcterms:modified xsi:type="dcterms:W3CDTF">2025-10-09T12:51:00Z</dcterms:modified>
</cp:coreProperties>
</file>