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F22" w14:textId="77777777" w:rsidR="007B5E49" w:rsidRPr="008D1B0F" w:rsidRDefault="00956D2A" w:rsidP="008D1B0F">
      <w:pPr>
        <w:pStyle w:val="3"/>
        <w:jc w:val="center"/>
        <w:rPr>
          <w:szCs w:val="24"/>
        </w:rPr>
      </w:pPr>
      <w:r w:rsidRPr="008D1B0F">
        <w:rPr>
          <w:szCs w:val="24"/>
        </w:rPr>
        <w:t>Повідомлення</w:t>
      </w:r>
      <w:r w:rsidR="007B5E49" w:rsidRPr="008D1B0F">
        <w:rPr>
          <w:szCs w:val="24"/>
        </w:rPr>
        <w:t xml:space="preserve"> про</w:t>
      </w:r>
      <w:r w:rsidRPr="008D1B0F">
        <w:rPr>
          <w:szCs w:val="24"/>
        </w:rPr>
        <w:t xml:space="preserve"> намір</w:t>
      </w:r>
      <w:r w:rsidR="007B5E49" w:rsidRPr="008D1B0F">
        <w:rPr>
          <w:szCs w:val="24"/>
        </w:rPr>
        <w:t xml:space="preserve"> отримання дозволу</w:t>
      </w:r>
      <w:r w:rsidR="00084996" w:rsidRPr="008D1B0F">
        <w:rPr>
          <w:szCs w:val="24"/>
        </w:rPr>
        <w:t xml:space="preserve"> на викиди забруднюючих речовин</w:t>
      </w:r>
    </w:p>
    <w:p w14:paraId="2EFA8BC0" w14:textId="77777777" w:rsidR="007B5E49" w:rsidRPr="008D1B0F" w:rsidRDefault="007B5E49" w:rsidP="008D1B0F">
      <w:pPr>
        <w:ind w:left="4236" w:firstLine="720"/>
        <w:jc w:val="both"/>
        <w:rPr>
          <w:bCs/>
        </w:rPr>
      </w:pPr>
    </w:p>
    <w:p w14:paraId="5CD01AC4" w14:textId="13DFF6DA" w:rsidR="00935703" w:rsidRPr="007A38F6" w:rsidRDefault="008A69E7" w:rsidP="00145D8F">
      <w:pPr>
        <w:jc w:val="both"/>
        <w:rPr>
          <w:lang w:val="uk-UA"/>
        </w:rPr>
      </w:pPr>
      <w:proofErr w:type="spellStart"/>
      <w:r w:rsidRPr="00F610F2">
        <w:rPr>
          <w:bCs/>
        </w:rPr>
        <w:t>Повне</w:t>
      </w:r>
      <w:proofErr w:type="spellEnd"/>
      <w:r w:rsidRPr="00F610F2">
        <w:rPr>
          <w:bCs/>
        </w:rPr>
        <w:t xml:space="preserve"> та </w:t>
      </w:r>
      <w:proofErr w:type="spellStart"/>
      <w:r w:rsidRPr="00F610F2">
        <w:rPr>
          <w:bCs/>
        </w:rPr>
        <w:t>скорочене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найменування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суб’єкта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господарювання</w:t>
      </w:r>
      <w:proofErr w:type="spellEnd"/>
      <w:r w:rsidRPr="00F610F2">
        <w:rPr>
          <w:bCs/>
        </w:rPr>
        <w:t xml:space="preserve">: </w:t>
      </w:r>
      <w:bookmarkStart w:id="0" w:name="_Hlk199261807"/>
      <w:r w:rsidR="00756D3A" w:rsidRPr="00F610F2">
        <w:rPr>
          <w:bCs/>
        </w:rPr>
        <w:t>ПРИВАТНЕ АКЦІОНЕРНЕ ТОВАРИСТВО “КИЇВСЬКА ПОЛІГРАФІЧНА ФАБРИКА “ЗОРЯ”</w:t>
      </w:r>
      <w:bookmarkEnd w:id="0"/>
      <w:r w:rsidR="00394A5A" w:rsidRPr="00F610F2">
        <w:rPr>
          <w:bCs/>
        </w:rPr>
        <w:t>/</w:t>
      </w:r>
      <w:r w:rsidR="00756D3A" w:rsidRPr="00F610F2">
        <w:rPr>
          <w:bCs/>
        </w:rPr>
        <w:t>ПРАТ “КИЇВСЬКА ПОЛІГРАФІЧНА ФАБРИКА “ЗОРЯ”</w:t>
      </w:r>
      <w:r w:rsidRPr="00F610F2">
        <w:rPr>
          <w:bCs/>
        </w:rPr>
        <w:t xml:space="preserve">. Код за ЄДРПОУ: </w:t>
      </w:r>
      <w:r w:rsidR="00756D3A" w:rsidRPr="00F610F2">
        <w:rPr>
          <w:bCs/>
        </w:rPr>
        <w:t>02470684</w:t>
      </w:r>
      <w:r w:rsidRPr="00F610F2">
        <w:rPr>
          <w:bCs/>
        </w:rPr>
        <w:t xml:space="preserve">. </w:t>
      </w:r>
      <w:proofErr w:type="spellStart"/>
      <w:r w:rsidRPr="00F610F2">
        <w:rPr>
          <w:bCs/>
        </w:rPr>
        <w:t>Місцезнаходження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суб’єкта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господарювання</w:t>
      </w:r>
      <w:proofErr w:type="spellEnd"/>
      <w:r w:rsidRPr="00F610F2">
        <w:rPr>
          <w:bCs/>
        </w:rPr>
        <w:t xml:space="preserve">, </w:t>
      </w:r>
      <w:proofErr w:type="spellStart"/>
      <w:r w:rsidRPr="00F610F2">
        <w:rPr>
          <w:bCs/>
        </w:rPr>
        <w:t>контактний</w:t>
      </w:r>
      <w:proofErr w:type="spellEnd"/>
      <w:r w:rsidRPr="00F610F2">
        <w:rPr>
          <w:bCs/>
        </w:rPr>
        <w:t xml:space="preserve"> номер телефону, адреса </w:t>
      </w:r>
      <w:proofErr w:type="spellStart"/>
      <w:r w:rsidRPr="00F610F2">
        <w:rPr>
          <w:bCs/>
        </w:rPr>
        <w:t>електронної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пошти</w:t>
      </w:r>
      <w:proofErr w:type="spellEnd"/>
      <w:r w:rsidRPr="00F610F2">
        <w:rPr>
          <w:bCs/>
        </w:rPr>
        <w:t xml:space="preserve">: </w:t>
      </w:r>
      <w:r w:rsidR="00394A5A" w:rsidRPr="00F610F2">
        <w:rPr>
          <w:bCs/>
          <w:lang w:val="uk-UA"/>
        </w:rPr>
        <w:t>м</w:t>
      </w:r>
      <w:r w:rsidR="00394A5A" w:rsidRPr="00F610F2">
        <w:rPr>
          <w:bCs/>
        </w:rPr>
        <w:t>.</w:t>
      </w:r>
      <w:r w:rsidR="00394A5A" w:rsidRPr="00F610F2">
        <w:rPr>
          <w:bCs/>
          <w:lang w:val="uk-UA"/>
        </w:rPr>
        <w:t xml:space="preserve"> Київ</w:t>
      </w:r>
      <w:r w:rsidR="00145D8F" w:rsidRPr="00F610F2">
        <w:rPr>
          <w:bCs/>
        </w:rPr>
        <w:t xml:space="preserve">, </w:t>
      </w:r>
      <w:r w:rsidR="00756D3A" w:rsidRPr="00F610F2">
        <w:rPr>
          <w:bCs/>
          <w:lang w:val="uk-UA"/>
        </w:rPr>
        <w:t>Оболонський р-н, вул. Лугова</w:t>
      </w:r>
      <w:r w:rsidR="00756D3A" w:rsidRPr="00F610F2">
        <w:rPr>
          <w:bCs/>
        </w:rPr>
        <w:t>, 1-А</w:t>
      </w:r>
      <w:r w:rsidRPr="00F610F2">
        <w:rPr>
          <w:bCs/>
        </w:rPr>
        <w:t xml:space="preserve">, тел. </w:t>
      </w:r>
      <w:r w:rsidR="00756D3A" w:rsidRPr="00F610F2">
        <w:rPr>
          <w:bCs/>
          <w:lang w:val="uk-UA"/>
        </w:rPr>
        <w:t>(044)206-65-04, факс (044)206-65-02, (044)430-42-96, e-</w:t>
      </w:r>
      <w:proofErr w:type="spellStart"/>
      <w:r w:rsidR="00756D3A" w:rsidRPr="00F610F2">
        <w:rPr>
          <w:bCs/>
          <w:lang w:val="uk-UA"/>
        </w:rPr>
        <w:t>mail</w:t>
      </w:r>
      <w:proofErr w:type="spellEnd"/>
      <w:r w:rsidR="00756D3A" w:rsidRPr="00F610F2">
        <w:rPr>
          <w:bCs/>
          <w:lang w:val="uk-UA"/>
        </w:rPr>
        <w:t xml:space="preserve">: </w:t>
      </w:r>
      <w:hyperlink r:id="rId5" w:history="1">
        <w:r w:rsidR="00756D3A" w:rsidRPr="00F610F2">
          <w:rPr>
            <w:rStyle w:val="a9"/>
            <w:bCs/>
            <w:color w:val="auto"/>
            <w:u w:val="none"/>
            <w:lang w:val="en-US"/>
          </w:rPr>
          <w:t>alcon</w:t>
        </w:r>
        <w:r w:rsidR="00756D3A" w:rsidRPr="00F610F2">
          <w:rPr>
            <w:rStyle w:val="a9"/>
            <w:bCs/>
            <w:color w:val="auto"/>
            <w:u w:val="none"/>
            <w:lang w:val="uk-UA"/>
          </w:rPr>
          <w:t>1402@</w:t>
        </w:r>
        <w:r w:rsidR="00756D3A" w:rsidRPr="00F610F2">
          <w:rPr>
            <w:rStyle w:val="a9"/>
            <w:bCs/>
            <w:color w:val="auto"/>
            <w:u w:val="none"/>
            <w:lang w:val="en-US"/>
          </w:rPr>
          <w:t>ukr</w:t>
        </w:r>
        <w:r w:rsidR="00756D3A" w:rsidRPr="00F610F2">
          <w:rPr>
            <w:rStyle w:val="a9"/>
            <w:bCs/>
            <w:color w:val="auto"/>
            <w:u w:val="none"/>
            <w:lang w:val="uk-UA"/>
          </w:rPr>
          <w:t>.</w:t>
        </w:r>
        <w:r w:rsidR="00756D3A" w:rsidRPr="00F610F2">
          <w:rPr>
            <w:rStyle w:val="a9"/>
            <w:bCs/>
            <w:color w:val="auto"/>
            <w:u w:val="none"/>
            <w:lang w:val="en-US"/>
          </w:rPr>
          <w:t>net</w:t>
        </w:r>
      </w:hyperlink>
      <w:r w:rsidR="00756D3A" w:rsidRPr="00F610F2">
        <w:rPr>
          <w:bCs/>
          <w:lang w:val="uk-UA"/>
        </w:rPr>
        <w:t xml:space="preserve">. </w:t>
      </w:r>
      <w:proofErr w:type="spellStart"/>
      <w:r w:rsidRPr="00F610F2">
        <w:rPr>
          <w:bCs/>
        </w:rPr>
        <w:t>Місцезнаходження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об’єкта</w:t>
      </w:r>
      <w:proofErr w:type="spellEnd"/>
      <w:r w:rsidRPr="00F610F2">
        <w:rPr>
          <w:bCs/>
        </w:rPr>
        <w:t>/</w:t>
      </w:r>
      <w:proofErr w:type="spellStart"/>
      <w:r w:rsidRPr="00F610F2">
        <w:rPr>
          <w:bCs/>
        </w:rPr>
        <w:t>промислового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майданчика</w:t>
      </w:r>
      <w:proofErr w:type="spellEnd"/>
      <w:r w:rsidRPr="00F610F2">
        <w:rPr>
          <w:bCs/>
        </w:rPr>
        <w:t xml:space="preserve">: </w:t>
      </w:r>
      <w:r w:rsidR="00756D3A" w:rsidRPr="00F610F2">
        <w:rPr>
          <w:bCs/>
          <w:lang w:val="uk-UA"/>
        </w:rPr>
        <w:t>м</w:t>
      </w:r>
      <w:r w:rsidR="00756D3A" w:rsidRPr="00F610F2">
        <w:rPr>
          <w:bCs/>
        </w:rPr>
        <w:t>.</w:t>
      </w:r>
      <w:r w:rsidR="00756D3A" w:rsidRPr="00F610F2">
        <w:rPr>
          <w:bCs/>
          <w:lang w:val="uk-UA"/>
        </w:rPr>
        <w:t xml:space="preserve"> Київ</w:t>
      </w:r>
      <w:r w:rsidR="00756D3A" w:rsidRPr="00F610F2">
        <w:rPr>
          <w:bCs/>
        </w:rPr>
        <w:t xml:space="preserve">, </w:t>
      </w:r>
      <w:r w:rsidR="00756D3A" w:rsidRPr="00F610F2">
        <w:rPr>
          <w:bCs/>
          <w:lang w:val="uk-UA"/>
        </w:rPr>
        <w:t>Оболонський р-н, вул. Лугова</w:t>
      </w:r>
      <w:r w:rsidR="00756D3A" w:rsidRPr="00F610F2">
        <w:rPr>
          <w:bCs/>
        </w:rPr>
        <w:t>, 1-А</w:t>
      </w:r>
      <w:r w:rsidRPr="00F610F2">
        <w:rPr>
          <w:bCs/>
        </w:rPr>
        <w:t xml:space="preserve">. Мета </w:t>
      </w:r>
      <w:proofErr w:type="spellStart"/>
      <w:r w:rsidRPr="00F610F2">
        <w:rPr>
          <w:bCs/>
        </w:rPr>
        <w:t>отримання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дозволу</w:t>
      </w:r>
      <w:proofErr w:type="spellEnd"/>
      <w:r w:rsidRPr="00F610F2">
        <w:rPr>
          <w:bCs/>
        </w:rPr>
        <w:t xml:space="preserve"> на </w:t>
      </w:r>
      <w:proofErr w:type="spellStart"/>
      <w:r w:rsidRPr="00F610F2">
        <w:rPr>
          <w:bCs/>
        </w:rPr>
        <w:t>викиди</w:t>
      </w:r>
      <w:proofErr w:type="spellEnd"/>
      <w:r w:rsidRPr="00F610F2">
        <w:rPr>
          <w:bCs/>
        </w:rPr>
        <w:t xml:space="preserve">: </w:t>
      </w:r>
      <w:proofErr w:type="spellStart"/>
      <w:r w:rsidRPr="00F610F2">
        <w:rPr>
          <w:bCs/>
        </w:rPr>
        <w:t>отримання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дозволу</w:t>
      </w:r>
      <w:proofErr w:type="spellEnd"/>
      <w:r w:rsidRPr="00F610F2">
        <w:rPr>
          <w:bCs/>
        </w:rPr>
        <w:t xml:space="preserve"> на </w:t>
      </w:r>
      <w:proofErr w:type="spellStart"/>
      <w:r w:rsidRPr="00F610F2">
        <w:rPr>
          <w:bCs/>
        </w:rPr>
        <w:t>викиди</w:t>
      </w:r>
      <w:proofErr w:type="spellEnd"/>
      <w:r w:rsidRPr="00F610F2">
        <w:rPr>
          <w:bCs/>
        </w:rPr>
        <w:t xml:space="preserve"> для </w:t>
      </w:r>
      <w:proofErr w:type="spellStart"/>
      <w:r w:rsidRPr="00F610F2">
        <w:rPr>
          <w:bCs/>
        </w:rPr>
        <w:t>існуючого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об</w:t>
      </w:r>
      <w:r w:rsidR="00756D3A" w:rsidRPr="00F610F2">
        <w:rPr>
          <w:bCs/>
        </w:rPr>
        <w:t>’</w:t>
      </w:r>
      <w:r w:rsidRPr="00F610F2">
        <w:rPr>
          <w:bCs/>
        </w:rPr>
        <w:t>єкта</w:t>
      </w:r>
      <w:proofErr w:type="spellEnd"/>
      <w:r w:rsidRPr="00F610F2">
        <w:rPr>
          <w:bCs/>
        </w:rPr>
        <w:t xml:space="preserve"> ІІ </w:t>
      </w:r>
      <w:proofErr w:type="spellStart"/>
      <w:r w:rsidRPr="00F610F2">
        <w:rPr>
          <w:bCs/>
        </w:rPr>
        <w:t>групи</w:t>
      </w:r>
      <w:proofErr w:type="spellEnd"/>
      <w:r w:rsidRPr="00F610F2">
        <w:rPr>
          <w:bCs/>
        </w:rPr>
        <w:t xml:space="preserve">. </w:t>
      </w:r>
      <w:proofErr w:type="spellStart"/>
      <w:r w:rsidRPr="00F610F2">
        <w:rPr>
          <w:bCs/>
        </w:rPr>
        <w:t>Відомості</w:t>
      </w:r>
      <w:proofErr w:type="spellEnd"/>
      <w:r w:rsidRPr="00F610F2">
        <w:rPr>
          <w:bCs/>
        </w:rPr>
        <w:t xml:space="preserve"> про </w:t>
      </w:r>
      <w:proofErr w:type="spellStart"/>
      <w:r w:rsidRPr="00F610F2">
        <w:rPr>
          <w:bCs/>
        </w:rPr>
        <w:t>наявність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висновку</w:t>
      </w:r>
      <w:proofErr w:type="spellEnd"/>
      <w:r w:rsidRPr="00F610F2">
        <w:rPr>
          <w:bCs/>
        </w:rPr>
        <w:t xml:space="preserve"> з ОВД: </w:t>
      </w:r>
      <w:proofErr w:type="spellStart"/>
      <w:r w:rsidRPr="00F610F2">
        <w:rPr>
          <w:bCs/>
        </w:rPr>
        <w:t>Згідно</w:t>
      </w:r>
      <w:proofErr w:type="spellEnd"/>
      <w:r w:rsidRPr="00F610F2">
        <w:rPr>
          <w:bCs/>
        </w:rPr>
        <w:t xml:space="preserve"> ст. 3 ЗУ “Про </w:t>
      </w:r>
      <w:proofErr w:type="spellStart"/>
      <w:r w:rsidRPr="00F610F2">
        <w:rPr>
          <w:bCs/>
        </w:rPr>
        <w:t>оцінку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впливу</w:t>
      </w:r>
      <w:proofErr w:type="spellEnd"/>
      <w:r w:rsidRPr="00F610F2">
        <w:rPr>
          <w:bCs/>
        </w:rPr>
        <w:t xml:space="preserve"> на </w:t>
      </w:r>
      <w:proofErr w:type="spellStart"/>
      <w:r w:rsidRPr="00F610F2">
        <w:rPr>
          <w:bCs/>
        </w:rPr>
        <w:t>довкілля</w:t>
      </w:r>
      <w:proofErr w:type="spellEnd"/>
      <w:r w:rsidRPr="00F610F2">
        <w:rPr>
          <w:bCs/>
        </w:rPr>
        <w:t xml:space="preserve">”, </w:t>
      </w:r>
      <w:proofErr w:type="spellStart"/>
      <w:r w:rsidRPr="00F610F2">
        <w:rPr>
          <w:bCs/>
        </w:rPr>
        <w:t>підприємство</w:t>
      </w:r>
      <w:proofErr w:type="spellEnd"/>
      <w:r w:rsidRPr="00F610F2">
        <w:rPr>
          <w:bCs/>
        </w:rPr>
        <w:t xml:space="preserve"> не </w:t>
      </w:r>
      <w:proofErr w:type="spellStart"/>
      <w:r w:rsidRPr="00F610F2">
        <w:rPr>
          <w:bCs/>
        </w:rPr>
        <w:t>підлягає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оцінці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впливу</w:t>
      </w:r>
      <w:proofErr w:type="spellEnd"/>
      <w:r w:rsidRPr="00F610F2">
        <w:rPr>
          <w:bCs/>
        </w:rPr>
        <w:t xml:space="preserve"> на </w:t>
      </w:r>
      <w:proofErr w:type="spellStart"/>
      <w:r w:rsidRPr="00F610F2">
        <w:rPr>
          <w:bCs/>
        </w:rPr>
        <w:t>довкілля</w:t>
      </w:r>
      <w:proofErr w:type="spellEnd"/>
      <w:r w:rsidRPr="00F610F2">
        <w:rPr>
          <w:bCs/>
        </w:rPr>
        <w:t xml:space="preserve">. </w:t>
      </w:r>
      <w:proofErr w:type="spellStart"/>
      <w:r w:rsidRPr="00F610F2">
        <w:rPr>
          <w:bCs/>
        </w:rPr>
        <w:t>Загальний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опис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об’єкта</w:t>
      </w:r>
      <w:proofErr w:type="spellEnd"/>
      <w:r w:rsidRPr="00F610F2">
        <w:rPr>
          <w:bCs/>
        </w:rPr>
        <w:t xml:space="preserve">: </w:t>
      </w:r>
      <w:proofErr w:type="spellStart"/>
      <w:r w:rsidRPr="00F610F2">
        <w:rPr>
          <w:bCs/>
        </w:rPr>
        <w:t>Спеціалізація</w:t>
      </w:r>
      <w:proofErr w:type="spellEnd"/>
      <w:r w:rsidRPr="00F610F2">
        <w:rPr>
          <w:bCs/>
        </w:rPr>
        <w:t xml:space="preserve"> </w:t>
      </w:r>
      <w:proofErr w:type="spellStart"/>
      <w:r w:rsidRPr="00F610F2">
        <w:rPr>
          <w:bCs/>
        </w:rPr>
        <w:t>підприємства</w:t>
      </w:r>
      <w:proofErr w:type="spellEnd"/>
      <w:r w:rsidRPr="00F610F2">
        <w:rPr>
          <w:bCs/>
        </w:rPr>
        <w:t xml:space="preserve">: </w:t>
      </w:r>
      <w:r w:rsidR="003D42AB" w:rsidRPr="00F610F2">
        <w:rPr>
          <w:bCs/>
          <w:lang w:val="uk-UA"/>
        </w:rPr>
        <w:t>в</w:t>
      </w:r>
      <w:proofErr w:type="spellStart"/>
      <w:r w:rsidR="00756D3A" w:rsidRPr="00F610F2">
        <w:rPr>
          <w:bCs/>
        </w:rPr>
        <w:t>иробництво</w:t>
      </w:r>
      <w:proofErr w:type="spellEnd"/>
      <w:r w:rsidR="00756D3A" w:rsidRPr="00F610F2">
        <w:rPr>
          <w:bCs/>
        </w:rPr>
        <w:t xml:space="preserve"> </w:t>
      </w:r>
      <w:proofErr w:type="spellStart"/>
      <w:r w:rsidR="00756D3A" w:rsidRPr="00F610F2">
        <w:rPr>
          <w:bCs/>
        </w:rPr>
        <w:t>виробів</w:t>
      </w:r>
      <w:proofErr w:type="spellEnd"/>
      <w:r w:rsidR="00756D3A" w:rsidRPr="00F610F2">
        <w:rPr>
          <w:bCs/>
        </w:rPr>
        <w:t xml:space="preserve"> </w:t>
      </w:r>
      <w:proofErr w:type="spellStart"/>
      <w:r w:rsidR="00756D3A" w:rsidRPr="00F610F2">
        <w:rPr>
          <w:bCs/>
        </w:rPr>
        <w:t>із</w:t>
      </w:r>
      <w:proofErr w:type="spellEnd"/>
      <w:r w:rsidR="00756D3A" w:rsidRPr="00F610F2">
        <w:rPr>
          <w:bCs/>
        </w:rPr>
        <w:t xml:space="preserve"> </w:t>
      </w:r>
      <w:proofErr w:type="spellStart"/>
      <w:r w:rsidR="00756D3A" w:rsidRPr="00F610F2">
        <w:rPr>
          <w:bCs/>
        </w:rPr>
        <w:t>пластмас</w:t>
      </w:r>
      <w:proofErr w:type="spellEnd"/>
      <w:r w:rsidR="00756D3A" w:rsidRPr="00F610F2">
        <w:rPr>
          <w:bCs/>
          <w:lang w:val="uk-UA"/>
        </w:rPr>
        <w:t xml:space="preserve">. </w:t>
      </w:r>
      <w:r w:rsidRPr="00F610F2">
        <w:rPr>
          <w:bCs/>
          <w:lang w:val="uk-UA"/>
        </w:rPr>
        <w:t xml:space="preserve">Джерелами викидів є наступне обладнання: </w:t>
      </w:r>
      <w:r w:rsidR="003D42AB" w:rsidRPr="00F610F2">
        <w:rPr>
          <w:bCs/>
          <w:lang w:val="uk-UA"/>
        </w:rPr>
        <w:t>корпус Б1</w:t>
      </w:r>
      <w:r w:rsidR="008D1B0F" w:rsidRPr="00F610F2">
        <w:rPr>
          <w:bCs/>
          <w:lang w:val="uk-UA"/>
        </w:rPr>
        <w:t>: д</w:t>
      </w:r>
      <w:r w:rsidR="003D42AB" w:rsidRPr="00F610F2">
        <w:rPr>
          <w:bCs/>
          <w:lang w:val="uk-UA"/>
        </w:rPr>
        <w:t>ільниця вироблення пластмасових заготовок</w:t>
      </w:r>
      <w:r w:rsidR="008D1B0F" w:rsidRPr="00F610F2">
        <w:rPr>
          <w:bCs/>
          <w:lang w:val="uk-UA"/>
        </w:rPr>
        <w:t xml:space="preserve">- </w:t>
      </w:r>
      <w:proofErr w:type="spellStart"/>
      <w:r w:rsidR="008D1B0F" w:rsidRPr="00F610F2">
        <w:rPr>
          <w:bCs/>
          <w:lang w:val="uk-UA"/>
        </w:rPr>
        <w:t>термопластавтомати</w:t>
      </w:r>
      <w:proofErr w:type="spellEnd"/>
      <w:r w:rsidR="008D1B0F" w:rsidRPr="00F610F2">
        <w:rPr>
          <w:bCs/>
          <w:lang w:val="uk-UA"/>
        </w:rPr>
        <w:t xml:space="preserve">: ТПА ДЕ 3132 Ц1 (250) №1-3, ДК 3330 Ф1 №4 (дж.1), ДЕ 3330 Ф1 (125) №5-8 (дж.7); дільниця маркування готової продукції-устаткування лазерного маркування </w:t>
      </w:r>
      <w:r w:rsidR="008D1B0F" w:rsidRPr="00F610F2">
        <w:rPr>
          <w:bCs/>
          <w:lang w:val="en-US"/>
        </w:rPr>
        <w:t>RS</w:t>
      </w:r>
      <w:r w:rsidR="008D1B0F" w:rsidRPr="00F610F2">
        <w:rPr>
          <w:bCs/>
          <w:lang w:val="uk-UA"/>
        </w:rPr>
        <w:t>-</w:t>
      </w:r>
      <w:r w:rsidR="008D1B0F" w:rsidRPr="00F610F2">
        <w:rPr>
          <w:bCs/>
          <w:lang w:val="en-US"/>
        </w:rPr>
        <w:t>marker</w:t>
      </w:r>
      <w:r w:rsidR="008D1B0F" w:rsidRPr="00F610F2">
        <w:rPr>
          <w:bCs/>
          <w:lang w:val="uk-UA"/>
        </w:rPr>
        <w:t xml:space="preserve"> 100 №1,2 (дж.3,4); 4-ри столи остигання готової продукції (дж.2,5); Дільниця подрібнення сировини-дробарка №1,2 та сушарка №1-4 (дж.6); акумуляторна дільниця-пост зарядки кислотних акумуляторів (дж.8); деревообробна дільниця- деревообробні </w:t>
      </w:r>
      <w:proofErr w:type="spellStart"/>
      <w:r w:rsidR="008D1B0F" w:rsidRPr="00F610F2">
        <w:rPr>
          <w:bCs/>
          <w:lang w:val="uk-UA"/>
        </w:rPr>
        <w:t>верстатати</w:t>
      </w:r>
      <w:proofErr w:type="spellEnd"/>
      <w:r w:rsidR="008D1B0F" w:rsidRPr="00F610F2">
        <w:rPr>
          <w:bCs/>
          <w:lang w:val="uk-UA"/>
        </w:rPr>
        <w:t xml:space="preserve">: </w:t>
      </w:r>
      <w:proofErr w:type="spellStart"/>
      <w:r w:rsidR="008D1B0F" w:rsidRPr="00F610F2">
        <w:rPr>
          <w:bCs/>
          <w:lang w:val="uk-UA"/>
        </w:rPr>
        <w:t>рейсмусний</w:t>
      </w:r>
      <w:proofErr w:type="spellEnd"/>
      <w:r w:rsidR="008D1B0F" w:rsidRPr="00F610F2">
        <w:rPr>
          <w:bCs/>
          <w:lang w:val="uk-UA"/>
        </w:rPr>
        <w:t xml:space="preserve"> СРЗ-5, комбінований КС, </w:t>
      </w:r>
      <w:proofErr w:type="spellStart"/>
      <w:r w:rsidR="008D1B0F" w:rsidRPr="00F610F2">
        <w:rPr>
          <w:bCs/>
          <w:lang w:val="uk-UA"/>
        </w:rPr>
        <w:t>фуговально</w:t>
      </w:r>
      <w:proofErr w:type="spellEnd"/>
      <w:r w:rsidR="008D1B0F" w:rsidRPr="00F610F2">
        <w:rPr>
          <w:bCs/>
          <w:lang w:val="uk-UA"/>
        </w:rPr>
        <w:t xml:space="preserve">-стругальний СФ4-1, </w:t>
      </w:r>
      <w:proofErr w:type="spellStart"/>
      <w:r w:rsidR="008D1B0F" w:rsidRPr="00F610F2">
        <w:rPr>
          <w:bCs/>
          <w:lang w:val="uk-UA"/>
        </w:rPr>
        <w:t>колопильний</w:t>
      </w:r>
      <w:proofErr w:type="spellEnd"/>
      <w:r w:rsidR="008D1B0F" w:rsidRPr="00F610F2">
        <w:rPr>
          <w:bCs/>
          <w:lang w:val="uk-UA"/>
        </w:rPr>
        <w:t xml:space="preserve"> (циркулярна пила) ДЦ-3, фрезерний ФСШ-50 (дж.9); корпус В2: їдальня-</w:t>
      </w:r>
      <w:r w:rsidR="00F610F2" w:rsidRPr="00F610F2">
        <w:rPr>
          <w:bCs/>
          <w:lang w:val="uk-UA"/>
        </w:rPr>
        <w:t xml:space="preserve">електрична духова шафа КИЇВ-3-х секційна, електричні плити КИЇВ: 4-х </w:t>
      </w:r>
      <w:r w:rsidR="00F610F2" w:rsidRPr="007A38F6">
        <w:rPr>
          <w:bCs/>
          <w:lang w:val="uk-UA"/>
        </w:rPr>
        <w:t>секційна, та 2-х секційна (дж10); Ремонтно-механічний цех (РМЦ), корпус Ж: п</w:t>
      </w:r>
      <w:r w:rsidR="00F610F2" w:rsidRPr="007A38F6">
        <w:rPr>
          <w:bCs/>
          <w:iCs/>
          <w:lang w:val="uk-UA"/>
        </w:rPr>
        <w:t>ости електрозварювання (дж.11); котельня: 2-а</w:t>
      </w:r>
      <w:r w:rsidR="00F610F2" w:rsidRPr="007A38F6">
        <w:rPr>
          <w:bCs/>
          <w:lang w:val="uk-UA"/>
        </w:rPr>
        <w:t xml:space="preserve"> газових водогрійних котли ДІСКУС №1,2 (дж.12,13), </w:t>
      </w:r>
      <w:r w:rsidR="00F610F2" w:rsidRPr="007A38F6">
        <w:rPr>
          <w:bCs/>
          <w:iCs/>
          <w:lang w:val="uk-UA"/>
        </w:rPr>
        <w:t>2-а</w:t>
      </w:r>
      <w:r w:rsidR="00F610F2" w:rsidRPr="007A38F6">
        <w:rPr>
          <w:bCs/>
          <w:lang w:val="uk-UA"/>
        </w:rPr>
        <w:t xml:space="preserve"> газових водогрійних котли ДКВр-4-13 №1,2 (дж.14),</w:t>
      </w:r>
      <w:r w:rsidR="007A38F6" w:rsidRPr="007A38F6">
        <w:rPr>
          <w:bCs/>
          <w:lang w:val="uk-UA"/>
        </w:rPr>
        <w:t xml:space="preserve"> 2-а водогрійних твердопаливних котли </w:t>
      </w:r>
      <w:r w:rsidR="007A38F6" w:rsidRPr="007A38F6">
        <w:rPr>
          <w:bCs/>
          <w:lang w:val="en-US"/>
        </w:rPr>
        <w:t>ABS</w:t>
      </w:r>
      <w:r w:rsidR="007A38F6" w:rsidRPr="007A38F6">
        <w:rPr>
          <w:bCs/>
          <w:lang w:val="uk-UA"/>
        </w:rPr>
        <w:t>-</w:t>
      </w:r>
      <w:r w:rsidR="007A38F6" w:rsidRPr="007A38F6">
        <w:rPr>
          <w:bCs/>
          <w:lang w:val="en-US"/>
        </w:rPr>
        <w:t>SF</w:t>
      </w:r>
      <w:r w:rsidR="007A38F6" w:rsidRPr="007A38F6">
        <w:rPr>
          <w:bCs/>
          <w:lang w:val="uk-UA"/>
        </w:rPr>
        <w:t>-1000 №1,2 (дж.15,16); дизельні електростанції:</w:t>
      </w:r>
      <w:r w:rsidR="007A38F6" w:rsidRPr="007A38F6">
        <w:rPr>
          <w:bCs/>
          <w:color w:val="000000"/>
          <w:lang w:val="uk-UA"/>
        </w:rPr>
        <w:t xml:space="preserve"> </w:t>
      </w:r>
      <w:r w:rsidR="007A38F6" w:rsidRPr="007A38F6">
        <w:rPr>
          <w:bCs/>
          <w:color w:val="000000"/>
        </w:rPr>
        <w:t>GENPOWER</w:t>
      </w:r>
      <w:r w:rsidR="007A38F6" w:rsidRPr="007A38F6">
        <w:rPr>
          <w:bCs/>
          <w:color w:val="000000"/>
          <w:lang w:val="uk-UA"/>
        </w:rPr>
        <w:t xml:space="preserve"> </w:t>
      </w:r>
      <w:r w:rsidR="007A38F6" w:rsidRPr="007A38F6">
        <w:rPr>
          <w:bCs/>
          <w:color w:val="000000"/>
        </w:rPr>
        <w:t>GDZ</w:t>
      </w:r>
      <w:r w:rsidR="007A38F6" w:rsidRPr="007A38F6">
        <w:rPr>
          <w:bCs/>
          <w:color w:val="000000"/>
          <w:lang w:val="uk-UA"/>
        </w:rPr>
        <w:t xml:space="preserve"> 60</w:t>
      </w:r>
      <w:r w:rsidR="007A38F6" w:rsidRPr="007A38F6">
        <w:rPr>
          <w:bCs/>
          <w:lang w:val="uk-UA"/>
        </w:rPr>
        <w:t>№1</w:t>
      </w:r>
      <w:r w:rsidR="007A38F6">
        <w:rPr>
          <w:bCs/>
          <w:lang w:val="uk-UA"/>
        </w:rPr>
        <w:t xml:space="preserve"> </w:t>
      </w:r>
      <w:r w:rsidR="007A38F6" w:rsidRPr="007A38F6">
        <w:rPr>
          <w:bCs/>
          <w:lang w:val="uk-UA"/>
        </w:rPr>
        <w:t>(дж</w:t>
      </w:r>
      <w:r w:rsidR="007A38F6">
        <w:rPr>
          <w:bCs/>
          <w:lang w:val="uk-UA"/>
        </w:rPr>
        <w:t>.</w:t>
      </w:r>
      <w:r w:rsidR="007A38F6" w:rsidRPr="007A38F6">
        <w:rPr>
          <w:bCs/>
          <w:lang w:val="uk-UA"/>
        </w:rPr>
        <w:t>17)</w:t>
      </w:r>
      <w:r w:rsidR="007A38F6">
        <w:rPr>
          <w:bCs/>
          <w:lang w:val="uk-UA"/>
        </w:rPr>
        <w:t xml:space="preserve">, </w:t>
      </w:r>
      <w:proofErr w:type="spellStart"/>
      <w:r w:rsidR="007A38F6" w:rsidRPr="007A38F6">
        <w:rPr>
          <w:bCs/>
          <w:color w:val="000000"/>
          <w:lang w:val="en-US"/>
        </w:rPr>
        <w:t>PowerLink</w:t>
      </w:r>
      <w:proofErr w:type="spellEnd"/>
      <w:r w:rsidR="007A38F6" w:rsidRPr="007A38F6">
        <w:rPr>
          <w:bCs/>
          <w:color w:val="000000"/>
          <w:lang w:val="uk-UA"/>
        </w:rPr>
        <w:t xml:space="preserve"> </w:t>
      </w:r>
      <w:r w:rsidR="007A38F6" w:rsidRPr="007A38F6">
        <w:rPr>
          <w:bCs/>
          <w:color w:val="000000"/>
          <w:lang w:val="en-US"/>
        </w:rPr>
        <w:t>QSV</w:t>
      </w:r>
      <w:r w:rsidR="007A38F6" w:rsidRPr="007A38F6">
        <w:rPr>
          <w:bCs/>
          <w:color w:val="000000"/>
          <w:lang w:val="uk-UA"/>
        </w:rPr>
        <w:t>60</w:t>
      </w:r>
      <w:r w:rsidR="007A38F6" w:rsidRPr="007A38F6">
        <w:rPr>
          <w:bCs/>
          <w:color w:val="000000"/>
          <w:lang w:val="en-US"/>
        </w:rPr>
        <w:t>PS</w:t>
      </w:r>
      <w:r w:rsidR="007A38F6" w:rsidRPr="007A38F6">
        <w:rPr>
          <w:bCs/>
          <w:lang w:val="uk-UA"/>
        </w:rPr>
        <w:t xml:space="preserve"> №2</w:t>
      </w:r>
      <w:r w:rsidR="007A38F6">
        <w:rPr>
          <w:bCs/>
          <w:lang w:val="uk-UA"/>
        </w:rPr>
        <w:t xml:space="preserve"> </w:t>
      </w:r>
      <w:r w:rsidR="007A38F6" w:rsidRPr="007A38F6">
        <w:rPr>
          <w:bCs/>
          <w:lang w:val="uk-UA"/>
        </w:rPr>
        <w:t>(дж</w:t>
      </w:r>
      <w:r w:rsidR="007A38F6">
        <w:rPr>
          <w:bCs/>
          <w:lang w:val="uk-UA"/>
        </w:rPr>
        <w:t>.</w:t>
      </w:r>
      <w:r w:rsidR="007A38F6" w:rsidRPr="007A38F6">
        <w:rPr>
          <w:bCs/>
          <w:lang w:val="uk-UA"/>
        </w:rPr>
        <w:t>18)</w:t>
      </w:r>
      <w:r w:rsidR="007A38F6">
        <w:rPr>
          <w:bCs/>
          <w:lang w:val="uk-UA"/>
        </w:rPr>
        <w:t>,</w:t>
      </w:r>
      <w:r w:rsidR="007A38F6" w:rsidRPr="007A38F6">
        <w:rPr>
          <w:bCs/>
          <w:color w:val="000000"/>
          <w:lang w:val="uk-UA"/>
        </w:rPr>
        <w:t xml:space="preserve"> </w:t>
      </w:r>
      <w:proofErr w:type="spellStart"/>
      <w:r w:rsidR="007A38F6" w:rsidRPr="007A38F6">
        <w:rPr>
          <w:bCs/>
          <w:color w:val="000000"/>
          <w:lang w:val="en-US"/>
        </w:rPr>
        <w:t>PowerLink</w:t>
      </w:r>
      <w:proofErr w:type="spellEnd"/>
      <w:r w:rsidR="007A38F6" w:rsidRPr="007A38F6">
        <w:rPr>
          <w:bCs/>
          <w:color w:val="000000"/>
          <w:lang w:val="uk-UA"/>
        </w:rPr>
        <w:t xml:space="preserve"> </w:t>
      </w:r>
      <w:r w:rsidR="007A38F6" w:rsidRPr="007A38F6">
        <w:rPr>
          <w:bCs/>
          <w:color w:val="000000"/>
          <w:lang w:val="en-US"/>
        </w:rPr>
        <w:t>WPS</w:t>
      </w:r>
      <w:r w:rsidR="007A38F6" w:rsidRPr="007A38F6">
        <w:rPr>
          <w:bCs/>
          <w:color w:val="000000"/>
          <w:lang w:val="uk-UA"/>
        </w:rPr>
        <w:t>300</w:t>
      </w:r>
      <w:r w:rsidR="007A38F6" w:rsidRPr="007A38F6">
        <w:rPr>
          <w:bCs/>
          <w:color w:val="000000"/>
          <w:lang w:val="en-US"/>
        </w:rPr>
        <w:t>S</w:t>
      </w:r>
      <w:r w:rsidR="007A38F6" w:rsidRPr="007A38F6">
        <w:rPr>
          <w:bCs/>
          <w:lang w:val="uk-UA"/>
        </w:rPr>
        <w:t xml:space="preserve"> №3</w:t>
      </w:r>
      <w:r w:rsidR="007A38F6">
        <w:rPr>
          <w:bCs/>
          <w:lang w:val="uk-UA"/>
        </w:rPr>
        <w:t xml:space="preserve"> (дж.19), </w:t>
      </w:r>
      <w:r w:rsidR="007A38F6" w:rsidRPr="007A38F6">
        <w:rPr>
          <w:bCs/>
          <w:lang w:val="en-US"/>
        </w:rPr>
        <w:t>STAMFORD</w:t>
      </w:r>
      <w:r w:rsidR="007A38F6" w:rsidRPr="007A38F6">
        <w:rPr>
          <w:bCs/>
          <w:lang w:val="uk-UA"/>
        </w:rPr>
        <w:t xml:space="preserve"> </w:t>
      </w:r>
      <w:r w:rsidR="007A38F6" w:rsidRPr="007A38F6">
        <w:rPr>
          <w:bCs/>
          <w:lang w:val="en-US"/>
        </w:rPr>
        <w:t>NEWAGE</w:t>
      </w:r>
      <w:r w:rsidR="007A38F6" w:rsidRPr="007A38F6">
        <w:rPr>
          <w:bCs/>
          <w:lang w:val="uk-UA"/>
        </w:rPr>
        <w:t xml:space="preserve"> </w:t>
      </w:r>
      <w:r w:rsidR="007A38F6" w:rsidRPr="007A38F6">
        <w:rPr>
          <w:bCs/>
          <w:lang w:val="en-US"/>
        </w:rPr>
        <w:t>A</w:t>
      </w:r>
      <w:r w:rsidR="007A38F6" w:rsidRPr="007A38F6">
        <w:rPr>
          <w:bCs/>
          <w:lang w:val="uk-UA"/>
        </w:rPr>
        <w:t>04</w:t>
      </w:r>
      <w:r w:rsidR="007A38F6" w:rsidRPr="007A38F6">
        <w:rPr>
          <w:bCs/>
          <w:lang w:val="en-US"/>
        </w:rPr>
        <w:t>K</w:t>
      </w:r>
      <w:r w:rsidR="007A38F6" w:rsidRPr="007A38F6">
        <w:rPr>
          <w:bCs/>
          <w:lang w:val="uk-UA"/>
        </w:rPr>
        <w:t>314443</w:t>
      </w:r>
      <w:r w:rsidR="00A044D0">
        <w:rPr>
          <w:bCs/>
          <w:lang w:val="uk-UA"/>
        </w:rPr>
        <w:t xml:space="preserve"> </w:t>
      </w:r>
      <w:r w:rsidR="007A38F6" w:rsidRPr="007A38F6">
        <w:rPr>
          <w:bCs/>
          <w:lang w:val="uk-UA"/>
        </w:rPr>
        <w:t>№4</w:t>
      </w:r>
      <w:r w:rsidR="007A38F6">
        <w:rPr>
          <w:bCs/>
          <w:lang w:val="uk-UA"/>
        </w:rPr>
        <w:t xml:space="preserve"> (дж.20,21)</w:t>
      </w:r>
      <w:r w:rsidR="00A044D0">
        <w:rPr>
          <w:bCs/>
          <w:lang w:val="uk-UA"/>
        </w:rPr>
        <w:t xml:space="preserve">; </w:t>
      </w:r>
      <w:proofErr w:type="spellStart"/>
      <w:r w:rsidR="00A044D0">
        <w:rPr>
          <w:bCs/>
          <w:lang w:val="uk-UA"/>
        </w:rPr>
        <w:t>корус</w:t>
      </w:r>
      <w:proofErr w:type="spellEnd"/>
      <w:r w:rsidR="00A044D0">
        <w:rPr>
          <w:bCs/>
          <w:lang w:val="uk-UA"/>
        </w:rPr>
        <w:t xml:space="preserve"> А: дільниця виготовлення поліграфічної продукції: система для склеювання коробок (дж.22)</w:t>
      </w:r>
      <w:r w:rsidR="007A38F6">
        <w:rPr>
          <w:bCs/>
          <w:lang w:val="uk-UA"/>
        </w:rPr>
        <w:t xml:space="preserve">. </w:t>
      </w:r>
      <w:r w:rsidRPr="00ED22CC">
        <w:rPr>
          <w:lang w:val="uk-UA"/>
        </w:rPr>
        <w:t>Відомості щодо видів та обсягів викидів (т/рік): діоксид азоту-</w:t>
      </w:r>
      <w:r w:rsidR="007A38F6">
        <w:rPr>
          <w:lang w:val="uk-UA"/>
        </w:rPr>
        <w:t>2,954</w:t>
      </w:r>
      <w:r w:rsidRPr="00ED22CC">
        <w:rPr>
          <w:lang w:val="uk-UA"/>
        </w:rPr>
        <w:t>; оксид вуглецю-</w:t>
      </w:r>
      <w:r w:rsidR="007A38F6">
        <w:rPr>
          <w:lang w:val="uk-UA"/>
        </w:rPr>
        <w:t>7,345</w:t>
      </w:r>
      <w:r w:rsidRPr="00ED22CC">
        <w:rPr>
          <w:lang w:val="uk-UA"/>
        </w:rPr>
        <w:t>; діоксид сірки-0,0</w:t>
      </w:r>
      <w:r w:rsidR="007A38F6">
        <w:rPr>
          <w:lang w:val="uk-UA"/>
        </w:rPr>
        <w:t>259</w:t>
      </w:r>
      <w:r w:rsidRPr="00ED22CC">
        <w:rPr>
          <w:lang w:val="uk-UA"/>
        </w:rPr>
        <w:t>;</w:t>
      </w:r>
      <w:r w:rsidR="007A38F6" w:rsidRPr="007A38F6">
        <w:rPr>
          <w:lang w:val="uk-UA"/>
        </w:rPr>
        <w:t xml:space="preserve"> </w:t>
      </w:r>
      <w:r w:rsidR="007A38F6" w:rsidRPr="00ED22CC">
        <w:rPr>
          <w:lang w:val="uk-UA"/>
        </w:rPr>
        <w:t>речовини у вигляді суспендованих твердих частинок-0,</w:t>
      </w:r>
      <w:r w:rsidR="007A38F6">
        <w:rPr>
          <w:lang w:val="uk-UA"/>
        </w:rPr>
        <w:t>647</w:t>
      </w:r>
      <w:r w:rsidR="007A38F6" w:rsidRPr="00ED22CC">
        <w:rPr>
          <w:lang w:val="uk-UA"/>
        </w:rPr>
        <w:t>;</w:t>
      </w:r>
      <w:r w:rsidR="007A38F6">
        <w:rPr>
          <w:lang w:val="uk-UA"/>
        </w:rPr>
        <w:t xml:space="preserve"> аміак-0,0244; сульфатна кислота-0,00003; сполуки: заліза-0,001; мангану-0,0002, фтору (фтористий водень)-0,00005; хрому-0,00002; кремнію-0,0001; титану-0,00002; нікелю-0,000007; акролеїн-0,007; спирт етиловий-0,107; кислота оцтова-0,059; ацетальдегід-0,012; </w:t>
      </w:r>
      <w:r w:rsidR="008E0BEE" w:rsidRPr="00ED22CC">
        <w:rPr>
          <w:lang w:val="uk-UA"/>
        </w:rPr>
        <w:t xml:space="preserve">азоту (1) оксид </w:t>
      </w:r>
      <w:r w:rsidR="008E0BEE" w:rsidRPr="00ED22CC">
        <w:sym w:font="Symbol" w:char="F05B"/>
      </w:r>
      <w:r w:rsidR="008E0BEE" w:rsidRPr="00ED22CC">
        <w:rPr>
          <w:lang w:val="en-US"/>
        </w:rPr>
        <w:t>N</w:t>
      </w:r>
      <w:r w:rsidR="008E0BEE" w:rsidRPr="00ED22CC">
        <w:rPr>
          <w:vertAlign w:val="subscript"/>
          <w:lang w:val="uk-UA"/>
        </w:rPr>
        <w:t>2</w:t>
      </w:r>
      <w:r w:rsidR="008E0BEE" w:rsidRPr="00ED22CC">
        <w:rPr>
          <w:lang w:val="en-US"/>
        </w:rPr>
        <w:t>O</w:t>
      </w:r>
      <w:r w:rsidR="008E0BEE" w:rsidRPr="00ED22CC">
        <w:sym w:font="Symbol" w:char="F05D"/>
      </w:r>
      <w:r w:rsidR="008E0BEE" w:rsidRPr="00ED22CC">
        <w:rPr>
          <w:lang w:val="uk-UA"/>
        </w:rPr>
        <w:t>-0,0</w:t>
      </w:r>
      <w:r w:rsidR="007A38F6">
        <w:rPr>
          <w:lang w:val="uk-UA"/>
        </w:rPr>
        <w:t>5184</w:t>
      </w:r>
      <w:r w:rsidR="008E0BEE" w:rsidRPr="00ED22CC">
        <w:rPr>
          <w:lang w:val="uk-UA"/>
        </w:rPr>
        <w:t>; метан-0,</w:t>
      </w:r>
      <w:r w:rsidR="007A38F6">
        <w:rPr>
          <w:lang w:val="uk-UA"/>
        </w:rPr>
        <w:t>0745</w:t>
      </w:r>
      <w:r w:rsidR="008E0BEE" w:rsidRPr="00ED22CC">
        <w:rPr>
          <w:lang w:val="uk-UA"/>
        </w:rPr>
        <w:t>;</w:t>
      </w:r>
      <w:r w:rsidR="008E0BEE">
        <w:rPr>
          <w:lang w:val="uk-UA"/>
        </w:rPr>
        <w:t xml:space="preserve"> ртуть та її сполуки-0,000000</w:t>
      </w:r>
      <w:r w:rsidR="007A38F6">
        <w:rPr>
          <w:lang w:val="uk-UA"/>
        </w:rPr>
        <w:t>94</w:t>
      </w:r>
      <w:r w:rsidR="008E0BEE">
        <w:rPr>
          <w:lang w:val="uk-UA"/>
        </w:rPr>
        <w:t xml:space="preserve">; </w:t>
      </w:r>
      <w:r w:rsidRPr="00ED22CC">
        <w:rPr>
          <w:lang w:val="uk-UA"/>
        </w:rPr>
        <w:t>НМЛОС-0,</w:t>
      </w:r>
      <w:r w:rsidR="000F3030">
        <w:rPr>
          <w:lang w:val="uk-UA"/>
        </w:rPr>
        <w:t>588</w:t>
      </w:r>
      <w:r w:rsidRPr="00ED22CC">
        <w:rPr>
          <w:lang w:val="uk-UA"/>
        </w:rPr>
        <w:t>; вуглецю діоксид-</w:t>
      </w:r>
      <w:r w:rsidR="000F3030">
        <w:rPr>
          <w:lang w:val="uk-UA"/>
        </w:rPr>
        <w:t>1859</w:t>
      </w:r>
      <w:r w:rsidR="008E0BEE">
        <w:rPr>
          <w:lang w:val="uk-UA"/>
        </w:rPr>
        <w:t>,</w:t>
      </w:r>
      <w:r w:rsidR="000F3030">
        <w:rPr>
          <w:lang w:val="uk-UA"/>
        </w:rPr>
        <w:t>598</w:t>
      </w:r>
      <w:r w:rsidR="00A044D0">
        <w:rPr>
          <w:lang w:val="uk-UA"/>
        </w:rPr>
        <w:t>; е</w:t>
      </w:r>
      <w:r w:rsidR="00A044D0" w:rsidRPr="00A044D0">
        <w:rPr>
          <w:lang w:val="uk-UA"/>
        </w:rPr>
        <w:t>тиленвінілацетат</w:t>
      </w:r>
      <w:r w:rsidR="00A044D0">
        <w:rPr>
          <w:lang w:val="uk-UA"/>
        </w:rPr>
        <w:t xml:space="preserve">-0,041; </w:t>
      </w:r>
      <w:proofErr w:type="spellStart"/>
      <w:r w:rsidR="00A044D0">
        <w:rPr>
          <w:lang w:val="uk-UA"/>
        </w:rPr>
        <w:t>п</w:t>
      </w:r>
      <w:r w:rsidR="00A044D0" w:rsidRPr="00A044D0">
        <w:rPr>
          <w:lang w:val="uk-UA"/>
        </w:rPr>
        <w:t>ропіленгліколь</w:t>
      </w:r>
      <w:proofErr w:type="spellEnd"/>
      <w:r w:rsidR="00A044D0" w:rsidRPr="00A044D0">
        <w:rPr>
          <w:lang w:val="uk-UA"/>
        </w:rPr>
        <w:t xml:space="preserve"> дибензоат</w:t>
      </w:r>
      <w:r w:rsidR="00A044D0">
        <w:rPr>
          <w:lang w:val="uk-UA"/>
        </w:rPr>
        <w:t xml:space="preserve">-0,008; </w:t>
      </w:r>
      <w:r w:rsidR="00A044D0" w:rsidRPr="00A044D0">
        <w:rPr>
          <w:lang w:val="uk-UA"/>
        </w:rPr>
        <w:t>5-хлор-2-метил-2H-ізотиазол-3-он</w:t>
      </w:r>
      <w:r w:rsidR="00A044D0">
        <w:rPr>
          <w:lang w:val="uk-UA"/>
        </w:rPr>
        <w:t>-0,0001</w:t>
      </w:r>
      <w:r w:rsidR="00477186" w:rsidRPr="00ED22CC">
        <w:rPr>
          <w:lang w:val="uk-UA"/>
        </w:rPr>
        <w:t xml:space="preserve">. </w:t>
      </w:r>
      <w:r w:rsidR="00AC1C5B" w:rsidRPr="00ED22CC">
        <w:t xml:space="preserve">Заходи </w:t>
      </w:r>
      <w:proofErr w:type="spellStart"/>
      <w:r w:rsidR="00AC1C5B" w:rsidRPr="00ED22CC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впровадження</w:t>
      </w:r>
      <w:proofErr w:type="spellEnd"/>
      <w:r w:rsidR="00AC1C5B" w:rsidRPr="00ED22CC">
        <w:t xml:space="preserve"> </w:t>
      </w:r>
      <w:proofErr w:type="spellStart"/>
      <w:r w:rsidR="00AC1C5B" w:rsidRPr="00ED22CC">
        <w:t>найкращих</w:t>
      </w:r>
      <w:proofErr w:type="spellEnd"/>
      <w:r w:rsidR="00AC1C5B" w:rsidRPr="00ED22CC">
        <w:t xml:space="preserve"> </w:t>
      </w:r>
      <w:proofErr w:type="spellStart"/>
      <w:r w:rsidR="00AC1C5B" w:rsidRPr="00ED22CC">
        <w:t>існуючих</w:t>
      </w:r>
      <w:proofErr w:type="spellEnd"/>
      <w:r w:rsidR="00AC1C5B" w:rsidRPr="00ED22CC">
        <w:t xml:space="preserve"> </w:t>
      </w:r>
      <w:proofErr w:type="spellStart"/>
      <w:r w:rsidR="00AC1C5B" w:rsidRPr="00ED22CC">
        <w:t>технологій</w:t>
      </w:r>
      <w:proofErr w:type="spellEnd"/>
      <w:r w:rsidR="00AC1C5B" w:rsidRPr="00ED22CC">
        <w:t xml:space="preserve"> </w:t>
      </w:r>
      <w:proofErr w:type="spellStart"/>
      <w:r w:rsidR="00AC1C5B" w:rsidRPr="00ED22CC">
        <w:t>виробництва</w:t>
      </w:r>
      <w:proofErr w:type="spellEnd"/>
      <w:r w:rsidR="00B74BA4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встановлюються</w:t>
      </w:r>
      <w:proofErr w:type="spellEnd"/>
      <w:r w:rsidR="00B74BA4" w:rsidRPr="00ED22CC">
        <w:t xml:space="preserve">, для </w:t>
      </w:r>
      <w:proofErr w:type="spellStart"/>
      <w:r w:rsidR="00B74BA4" w:rsidRPr="00ED22CC">
        <w:t>об’єкту</w:t>
      </w:r>
      <w:proofErr w:type="spellEnd"/>
      <w:r w:rsidR="00B74BA4" w:rsidRPr="00ED22CC">
        <w:t xml:space="preserve"> ІІ </w:t>
      </w:r>
      <w:proofErr w:type="spellStart"/>
      <w:r w:rsidR="00B74BA4" w:rsidRPr="00ED22CC">
        <w:t>групи</w:t>
      </w:r>
      <w:proofErr w:type="spellEnd"/>
      <w:r w:rsidR="00AC1C5B" w:rsidRPr="00ED22CC">
        <w:t xml:space="preserve">. </w:t>
      </w:r>
      <w:proofErr w:type="spellStart"/>
      <w:r w:rsidR="00AC1C5B" w:rsidRPr="00ED22CC">
        <w:t>Перелік</w:t>
      </w:r>
      <w:proofErr w:type="spellEnd"/>
      <w:r w:rsidR="00AC1C5B" w:rsidRPr="00ED22CC">
        <w:t xml:space="preserve"> </w:t>
      </w:r>
      <w:proofErr w:type="spellStart"/>
      <w:r w:rsidR="00AC1C5B" w:rsidRPr="00ED22CC">
        <w:t>заходів</w:t>
      </w:r>
      <w:proofErr w:type="spellEnd"/>
      <w:r w:rsidR="00AC1C5B" w:rsidRPr="00ED22CC">
        <w:t xml:space="preserve"> </w:t>
      </w:r>
      <w:proofErr w:type="spellStart"/>
      <w:r w:rsidR="00AC1C5B" w:rsidRPr="00ED22CC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скорочення</w:t>
      </w:r>
      <w:proofErr w:type="spellEnd"/>
      <w:r w:rsidR="00AC1C5B" w:rsidRPr="00ED22CC">
        <w:t xml:space="preserve"> </w:t>
      </w:r>
      <w:proofErr w:type="spellStart"/>
      <w:r w:rsidR="00AC1C5B" w:rsidRPr="00ED22CC">
        <w:t>викидів</w:t>
      </w:r>
      <w:proofErr w:type="spellEnd"/>
      <w:r w:rsidR="00711D03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передбачені</w:t>
      </w:r>
      <w:proofErr w:type="spellEnd"/>
      <w:r w:rsidR="003C0FBF" w:rsidRPr="00ED22CC">
        <w:t xml:space="preserve">, </w:t>
      </w:r>
      <w:proofErr w:type="spellStart"/>
      <w:r w:rsidR="003C0FBF" w:rsidRPr="00ED22CC">
        <w:t>оскільки</w:t>
      </w:r>
      <w:proofErr w:type="spellEnd"/>
      <w:r w:rsidR="003C0FBF" w:rsidRPr="00ED22CC">
        <w:t xml:space="preserve"> </w:t>
      </w:r>
      <w:proofErr w:type="spellStart"/>
      <w:r w:rsidR="003C0FBF" w:rsidRPr="00ED22CC">
        <w:t>відсутні</w:t>
      </w:r>
      <w:proofErr w:type="spellEnd"/>
      <w:r w:rsidR="00E05BA4" w:rsidRPr="00ED22CC">
        <w:t xml:space="preserve"> </w:t>
      </w:r>
      <w:proofErr w:type="spellStart"/>
      <w:r w:rsidR="00E05BA4" w:rsidRPr="00ED22CC">
        <w:t>нормативні</w:t>
      </w:r>
      <w:proofErr w:type="spellEnd"/>
      <w:r w:rsidR="00B1062E" w:rsidRPr="00ED22CC">
        <w:t xml:space="preserve"> </w:t>
      </w:r>
      <w:proofErr w:type="spellStart"/>
      <w:r w:rsidR="00B1062E" w:rsidRPr="00ED22CC">
        <w:t>перевищення</w:t>
      </w:r>
      <w:proofErr w:type="spellEnd"/>
      <w:r w:rsidR="003C0FBF" w:rsidRPr="00ED22CC">
        <w:t xml:space="preserve"> </w:t>
      </w:r>
      <w:proofErr w:type="spellStart"/>
      <w:r w:rsidR="003C0FBF" w:rsidRPr="00ED22CC">
        <w:t>викид</w:t>
      </w:r>
      <w:r w:rsidR="00477186" w:rsidRPr="00ED22CC">
        <w:t>ів</w:t>
      </w:r>
      <w:proofErr w:type="spellEnd"/>
      <w:r w:rsidR="00BF2E9D" w:rsidRPr="00ED22CC">
        <w:t>.</w:t>
      </w:r>
      <w:r w:rsidR="00003198" w:rsidRPr="00ED22CC">
        <w:t xml:space="preserve"> </w:t>
      </w:r>
      <w:proofErr w:type="spellStart"/>
      <w:r w:rsidR="00003198" w:rsidRPr="00ED22CC">
        <w:t>Дотримання</w:t>
      </w:r>
      <w:proofErr w:type="spellEnd"/>
      <w:r w:rsidR="00003198" w:rsidRPr="00ED22CC">
        <w:t xml:space="preserve"> </w:t>
      </w:r>
      <w:proofErr w:type="spellStart"/>
      <w:r w:rsidR="00003198" w:rsidRPr="00ED22CC">
        <w:t>виконання</w:t>
      </w:r>
      <w:proofErr w:type="spellEnd"/>
      <w:r w:rsidR="00003198" w:rsidRPr="00ED22CC">
        <w:t xml:space="preserve"> </w:t>
      </w:r>
      <w:proofErr w:type="spellStart"/>
      <w:r w:rsidR="00003198" w:rsidRPr="00ED22CC">
        <w:t>природоохоронних</w:t>
      </w:r>
      <w:proofErr w:type="spellEnd"/>
      <w:r w:rsidR="00003198" w:rsidRPr="00ED22CC">
        <w:t xml:space="preserve"> </w:t>
      </w:r>
      <w:proofErr w:type="spellStart"/>
      <w:r w:rsidR="00003198" w:rsidRPr="00ED22CC">
        <w:t>заходів</w:t>
      </w:r>
      <w:proofErr w:type="spellEnd"/>
      <w:r w:rsidR="00481A32" w:rsidRPr="00ED22CC">
        <w:t xml:space="preserve"> </w:t>
      </w:r>
      <w:proofErr w:type="spellStart"/>
      <w:r w:rsidR="00481A32" w:rsidRPr="00ED22CC">
        <w:t>щодо</w:t>
      </w:r>
      <w:proofErr w:type="spellEnd"/>
      <w:r w:rsidR="00481A32" w:rsidRPr="00ED22CC">
        <w:t xml:space="preserve"> </w:t>
      </w:r>
      <w:proofErr w:type="spellStart"/>
      <w:r w:rsidR="00481A32" w:rsidRPr="00ED22CC">
        <w:t>скорочення</w:t>
      </w:r>
      <w:proofErr w:type="spellEnd"/>
      <w:r w:rsidR="00481A32" w:rsidRPr="00ED22CC">
        <w:t xml:space="preserve"> </w:t>
      </w:r>
      <w:proofErr w:type="spellStart"/>
      <w:r w:rsidR="00481A32" w:rsidRPr="00ED22CC">
        <w:t>викидів</w:t>
      </w:r>
      <w:proofErr w:type="spellEnd"/>
      <w:r w:rsidR="00711D03" w:rsidRPr="008A69E7">
        <w:t xml:space="preserve">: </w:t>
      </w:r>
      <w:r w:rsidR="00481A32" w:rsidRPr="008A69E7">
        <w:t xml:space="preserve">не </w:t>
      </w:r>
      <w:proofErr w:type="spellStart"/>
      <w:r w:rsidR="00481A32" w:rsidRPr="008A69E7">
        <w:t>передбачено</w:t>
      </w:r>
      <w:proofErr w:type="spellEnd"/>
      <w:r w:rsidR="00481A32" w:rsidRPr="008A69E7">
        <w:t xml:space="preserve">. </w:t>
      </w:r>
      <w:proofErr w:type="spellStart"/>
      <w:r w:rsidR="00481A32" w:rsidRPr="008A69E7">
        <w:t>Відповідність</w:t>
      </w:r>
      <w:proofErr w:type="spellEnd"/>
      <w:r w:rsidR="00481A32" w:rsidRPr="008A69E7">
        <w:t xml:space="preserve"> </w:t>
      </w:r>
      <w:proofErr w:type="spellStart"/>
      <w:r w:rsidR="00481A32" w:rsidRPr="008A69E7">
        <w:t>пропозицій</w:t>
      </w:r>
      <w:proofErr w:type="spellEnd"/>
      <w:r w:rsidR="00481A32" w:rsidRPr="008A69E7">
        <w:t xml:space="preserve"> </w:t>
      </w:r>
      <w:proofErr w:type="spellStart"/>
      <w:r w:rsidR="00481A32" w:rsidRPr="008A69E7">
        <w:t>щодо</w:t>
      </w:r>
      <w:proofErr w:type="spellEnd"/>
      <w:r w:rsidR="00481A32" w:rsidRPr="008A69E7">
        <w:t xml:space="preserve"> </w:t>
      </w:r>
      <w:proofErr w:type="spellStart"/>
      <w:r w:rsidR="00481A32" w:rsidRPr="008A69E7">
        <w:t>дозволених</w:t>
      </w:r>
      <w:proofErr w:type="spellEnd"/>
      <w:r w:rsidR="00481A32" w:rsidRPr="008A69E7">
        <w:t xml:space="preserve"> </w:t>
      </w:r>
      <w:proofErr w:type="spellStart"/>
      <w:r w:rsidR="00481A32" w:rsidRPr="008A69E7">
        <w:t>обсягів</w:t>
      </w:r>
      <w:proofErr w:type="spellEnd"/>
      <w:r w:rsidR="00481A32" w:rsidRPr="008A69E7">
        <w:t xml:space="preserve"> </w:t>
      </w:r>
      <w:proofErr w:type="spellStart"/>
      <w:r w:rsidR="00481A32" w:rsidRPr="008A69E7">
        <w:t>викидів</w:t>
      </w:r>
      <w:proofErr w:type="spellEnd"/>
      <w:r w:rsidR="00481A32" w:rsidRPr="008A69E7">
        <w:t xml:space="preserve"> </w:t>
      </w:r>
      <w:proofErr w:type="spellStart"/>
      <w:r w:rsidR="00481A32" w:rsidRPr="008A69E7">
        <w:t>законодавству</w:t>
      </w:r>
      <w:proofErr w:type="spellEnd"/>
      <w:r w:rsidR="00711D03" w:rsidRPr="008A69E7">
        <w:t xml:space="preserve">: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не </w:t>
      </w:r>
      <w:proofErr w:type="spellStart"/>
      <w:r w:rsidR="00760420" w:rsidRPr="008A69E7">
        <w:t>перевищують</w:t>
      </w:r>
      <w:proofErr w:type="spellEnd"/>
      <w:r w:rsidR="00760420" w:rsidRPr="008A69E7">
        <w:t xml:space="preserve"> </w:t>
      </w:r>
      <w:proofErr w:type="spellStart"/>
      <w:r w:rsidR="00760420" w:rsidRPr="008A69E7">
        <w:t>затвердженні</w:t>
      </w:r>
      <w:proofErr w:type="spellEnd"/>
      <w:r w:rsidR="00760420" w:rsidRPr="008A69E7">
        <w:t xml:space="preserve"> </w:t>
      </w:r>
      <w:proofErr w:type="spellStart"/>
      <w:r w:rsidR="00760420" w:rsidRPr="008A69E7">
        <w:t>граничнодопустимі</w:t>
      </w:r>
      <w:proofErr w:type="spellEnd"/>
      <w:r w:rsidR="00760420" w:rsidRPr="008A69E7">
        <w:t xml:space="preserve"> </w:t>
      </w:r>
      <w:proofErr w:type="spellStart"/>
      <w:r w:rsidR="00760420" w:rsidRPr="008A69E7">
        <w:t>нормативи</w:t>
      </w:r>
      <w:proofErr w:type="spellEnd"/>
      <w:r w:rsidR="00760420" w:rsidRPr="008A69E7">
        <w:t xml:space="preserve">, а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</w:t>
      </w:r>
      <w:proofErr w:type="spellStart"/>
      <w:r w:rsidR="00760420" w:rsidRPr="008A69E7">
        <w:t>забруднюючих</w:t>
      </w:r>
      <w:proofErr w:type="spellEnd"/>
      <w:r w:rsidR="00760420" w:rsidRPr="008A69E7">
        <w:t xml:space="preserve"> </w:t>
      </w:r>
      <w:proofErr w:type="spellStart"/>
      <w:r w:rsidR="00760420" w:rsidRPr="008A69E7">
        <w:t>речовин</w:t>
      </w:r>
      <w:proofErr w:type="spellEnd"/>
      <w:r w:rsidR="00760420" w:rsidRPr="008A69E7">
        <w:t xml:space="preserve">, </w:t>
      </w:r>
      <w:proofErr w:type="spellStart"/>
      <w:r w:rsidR="00760420" w:rsidRPr="008A69E7">
        <w:t>які</w:t>
      </w:r>
      <w:proofErr w:type="spellEnd"/>
      <w:r w:rsidR="00760420" w:rsidRPr="008A69E7">
        <w:t xml:space="preserve"> не </w:t>
      </w:r>
      <w:proofErr w:type="spellStart"/>
      <w:r w:rsidR="00760420" w:rsidRPr="008A69E7">
        <w:t>підлягають</w:t>
      </w:r>
      <w:proofErr w:type="spellEnd"/>
      <w:r w:rsidR="00760420" w:rsidRPr="008A69E7">
        <w:t xml:space="preserve"> </w:t>
      </w:r>
      <w:proofErr w:type="spellStart"/>
      <w:r w:rsidR="00760420" w:rsidRPr="008A69E7">
        <w:t>регулюванню</w:t>
      </w:r>
      <w:proofErr w:type="spellEnd"/>
      <w:r w:rsidR="003E64A4" w:rsidRPr="008A69E7">
        <w:t xml:space="preserve"> та за </w:t>
      </w:r>
      <w:proofErr w:type="spellStart"/>
      <w:r w:rsidR="003E64A4" w:rsidRPr="008A69E7">
        <w:t>якими</w:t>
      </w:r>
      <w:proofErr w:type="spellEnd"/>
      <w:r w:rsidR="003E64A4" w:rsidRPr="008A69E7">
        <w:t xml:space="preserve"> не </w:t>
      </w:r>
      <w:proofErr w:type="spellStart"/>
      <w:r w:rsidR="003E64A4" w:rsidRPr="008A69E7">
        <w:t>здійснюєтсья</w:t>
      </w:r>
      <w:proofErr w:type="spellEnd"/>
      <w:r w:rsidR="003E64A4" w:rsidRPr="008A69E7">
        <w:t xml:space="preserve"> </w:t>
      </w:r>
      <w:proofErr w:type="spellStart"/>
      <w:r w:rsidR="003E64A4" w:rsidRPr="008A69E7">
        <w:t>державний</w:t>
      </w:r>
      <w:proofErr w:type="spellEnd"/>
      <w:r w:rsidR="003E64A4" w:rsidRPr="008A69E7">
        <w:t xml:space="preserve"> </w:t>
      </w:r>
      <w:proofErr w:type="spellStart"/>
      <w:r w:rsidR="003E64A4" w:rsidRPr="008A69E7">
        <w:t>облік</w:t>
      </w:r>
      <w:proofErr w:type="spellEnd"/>
      <w:r w:rsidR="003E64A4" w:rsidRPr="008A69E7">
        <w:t xml:space="preserve">, не </w:t>
      </w:r>
      <w:proofErr w:type="spellStart"/>
      <w:r w:rsidR="003E64A4" w:rsidRPr="008A69E7">
        <w:t>перевищують</w:t>
      </w:r>
      <w:proofErr w:type="spellEnd"/>
      <w:r w:rsidR="003E64A4" w:rsidRPr="008A69E7">
        <w:t xml:space="preserve"> </w:t>
      </w:r>
      <w:proofErr w:type="spellStart"/>
      <w:r w:rsidR="003E64A4" w:rsidRPr="008A69E7">
        <w:t>гігієнічних</w:t>
      </w:r>
      <w:proofErr w:type="spellEnd"/>
      <w:r w:rsidR="003E64A4" w:rsidRPr="008A69E7">
        <w:t xml:space="preserve"> </w:t>
      </w:r>
      <w:proofErr w:type="spellStart"/>
      <w:r w:rsidR="003E64A4" w:rsidRPr="008A69E7">
        <w:t>нормативів</w:t>
      </w:r>
      <w:proofErr w:type="spellEnd"/>
      <w:r w:rsidR="003E64A4" w:rsidRPr="008A69E7">
        <w:t xml:space="preserve">. </w:t>
      </w:r>
    </w:p>
    <w:p w14:paraId="369FBF20" w14:textId="77777777" w:rsidR="002059EE" w:rsidRPr="00A044D0" w:rsidRDefault="002059EE" w:rsidP="00145D8F">
      <w:pPr>
        <w:jc w:val="both"/>
      </w:pPr>
      <w:r w:rsidRPr="008A69E7">
        <w:rPr>
          <w:lang w:val="uk-UA"/>
        </w:rPr>
        <w:t xml:space="preserve">З приводу зауважень та пропозицій звертатись до </w:t>
      </w:r>
      <w:r w:rsidR="007E3F19" w:rsidRPr="008A69E7">
        <w:rPr>
          <w:lang w:val="uk-UA"/>
        </w:rPr>
        <w:t xml:space="preserve"> департаменту захисту довкілля та адаптації до зміни клімату виконавчого органу Київської міської ради</w:t>
      </w:r>
      <w:r w:rsidRPr="008A69E7">
        <w:rPr>
          <w:lang w:val="uk-UA"/>
        </w:rPr>
        <w:t xml:space="preserve"> (КМДА) за </w:t>
      </w:r>
      <w:proofErr w:type="spellStart"/>
      <w:r w:rsidRPr="008A69E7">
        <w:rPr>
          <w:lang w:val="uk-UA"/>
        </w:rPr>
        <w:t>адресою</w:t>
      </w:r>
      <w:proofErr w:type="spellEnd"/>
      <w:r w:rsidRPr="008A69E7">
        <w:rPr>
          <w:lang w:val="uk-UA"/>
        </w:rPr>
        <w:t xml:space="preserve">: м. Київ, вул. Турівська, 28, </w:t>
      </w:r>
      <w:proofErr w:type="spellStart"/>
      <w:r w:rsidRPr="008A69E7">
        <w:rPr>
          <w:lang w:val="uk-UA"/>
        </w:rPr>
        <w:t>тел</w:t>
      </w:r>
      <w:proofErr w:type="spellEnd"/>
      <w:r w:rsidRPr="008A69E7">
        <w:rPr>
          <w:lang w:val="uk-UA"/>
        </w:rPr>
        <w:t>. 366-64-10, e-</w:t>
      </w:r>
      <w:proofErr w:type="spellStart"/>
      <w:r w:rsidRPr="008A69E7">
        <w:rPr>
          <w:lang w:val="uk-UA"/>
        </w:rPr>
        <w:t>mail</w:t>
      </w:r>
      <w:proofErr w:type="spellEnd"/>
      <w:r w:rsidRPr="008A69E7">
        <w:rPr>
          <w:lang w:val="uk-UA"/>
        </w:rPr>
        <w:t>: ecology@kyivcity.gov.ua. Строки подання зауважень та пропозицій: 30 календарних днів з дня публікації.</w:t>
      </w:r>
    </w:p>
    <w:p w14:paraId="2973F403" w14:textId="77777777" w:rsidR="00F832DF" w:rsidRDefault="00F832DF" w:rsidP="00145D8F">
      <w:pPr>
        <w:jc w:val="both"/>
        <w:rPr>
          <w:i/>
          <w:sz w:val="32"/>
          <w:szCs w:val="32"/>
          <w:u w:val="single"/>
          <w:lang w:val="uk-UA"/>
        </w:rPr>
      </w:pPr>
    </w:p>
    <w:sectPr w:rsidR="00F8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42F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E3DE8"/>
    <w:rsid w:val="000F0C33"/>
    <w:rsid w:val="000F3030"/>
    <w:rsid w:val="000F6004"/>
    <w:rsid w:val="00120B74"/>
    <w:rsid w:val="00121681"/>
    <w:rsid w:val="001323A1"/>
    <w:rsid w:val="00133447"/>
    <w:rsid w:val="00145A4C"/>
    <w:rsid w:val="00145D8F"/>
    <w:rsid w:val="001513A1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94A5A"/>
    <w:rsid w:val="003A08D4"/>
    <w:rsid w:val="003A4DAB"/>
    <w:rsid w:val="003A6C1E"/>
    <w:rsid w:val="003B0DE3"/>
    <w:rsid w:val="003B3E1B"/>
    <w:rsid w:val="003B41C3"/>
    <w:rsid w:val="003C0FBF"/>
    <w:rsid w:val="003C27AA"/>
    <w:rsid w:val="003D42AB"/>
    <w:rsid w:val="003D4DD3"/>
    <w:rsid w:val="003E2FBC"/>
    <w:rsid w:val="003E64A4"/>
    <w:rsid w:val="00406BE4"/>
    <w:rsid w:val="00412677"/>
    <w:rsid w:val="00420245"/>
    <w:rsid w:val="00462644"/>
    <w:rsid w:val="00477186"/>
    <w:rsid w:val="00481A32"/>
    <w:rsid w:val="00496B0A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41A24"/>
    <w:rsid w:val="00660141"/>
    <w:rsid w:val="006672B3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6D3A"/>
    <w:rsid w:val="007575E7"/>
    <w:rsid w:val="00760420"/>
    <w:rsid w:val="007612AC"/>
    <w:rsid w:val="00761768"/>
    <w:rsid w:val="007660C7"/>
    <w:rsid w:val="007835E8"/>
    <w:rsid w:val="0079055A"/>
    <w:rsid w:val="007973DA"/>
    <w:rsid w:val="007A38F6"/>
    <w:rsid w:val="007B0456"/>
    <w:rsid w:val="007B5380"/>
    <w:rsid w:val="007B5E49"/>
    <w:rsid w:val="007C3AAF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D1B0F"/>
    <w:rsid w:val="008E0BEE"/>
    <w:rsid w:val="008E0D16"/>
    <w:rsid w:val="008E2F65"/>
    <w:rsid w:val="008F227B"/>
    <w:rsid w:val="008F4630"/>
    <w:rsid w:val="00903399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44D0"/>
    <w:rsid w:val="00A079EF"/>
    <w:rsid w:val="00A10F9E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A785F"/>
    <w:rsid w:val="00AC0FAD"/>
    <w:rsid w:val="00AC1C5B"/>
    <w:rsid w:val="00AF70F9"/>
    <w:rsid w:val="00AF7A28"/>
    <w:rsid w:val="00B1062E"/>
    <w:rsid w:val="00B35A6B"/>
    <w:rsid w:val="00B37092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70B"/>
    <w:rsid w:val="00C459FE"/>
    <w:rsid w:val="00C530C1"/>
    <w:rsid w:val="00C5325C"/>
    <w:rsid w:val="00C6276A"/>
    <w:rsid w:val="00C640FD"/>
    <w:rsid w:val="00C64E77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50797"/>
    <w:rsid w:val="00D6458F"/>
    <w:rsid w:val="00D81909"/>
    <w:rsid w:val="00D93203"/>
    <w:rsid w:val="00DB6E4B"/>
    <w:rsid w:val="00DC79B6"/>
    <w:rsid w:val="00DE0E94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10F2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1D691"/>
  <w15:docId w15:val="{3F259015-6966-4642-8736-5CAC0E54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0F6004"/>
    <w:rPr>
      <w:b/>
      <w:bCs/>
      <w:sz w:val="28"/>
      <w:szCs w:val="28"/>
    </w:rPr>
  </w:style>
  <w:style w:type="character" w:customStyle="1" w:styleId="go">
    <w:name w:val="go"/>
    <w:basedOn w:val="a0"/>
    <w:rsid w:val="003A6C1E"/>
  </w:style>
  <w:style w:type="character" w:styleId="ab">
    <w:name w:val="Unresolved Mention"/>
    <w:basedOn w:val="a0"/>
    <w:uiPriority w:val="99"/>
    <w:semiHidden/>
    <w:unhideWhenUsed/>
    <w:rsid w:val="0075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488</Words>
  <Characters>3299</Characters>
  <Application>Microsoft Office Word</Application>
  <DocSecurity>0</DocSecurity>
  <Lines>366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21</cp:revision>
  <cp:lastPrinted>2016-08-19T08:03:00Z</cp:lastPrinted>
  <dcterms:created xsi:type="dcterms:W3CDTF">2023-02-02T11:38:00Z</dcterms:created>
  <dcterms:modified xsi:type="dcterms:W3CDTF">2025-09-18T12:29:00Z</dcterms:modified>
</cp:coreProperties>
</file>