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883" w:rsidRPr="00CA32C2" w:rsidRDefault="00BC581D" w:rsidP="00F007E6">
      <w:pPr>
        <w:pStyle w:val="11"/>
        <w:spacing w:before="0" w:beforeAutospacing="0" w:after="0" w:afterAutospacing="0" w:line="274" w:lineRule="auto"/>
        <w:jc w:val="center"/>
        <w:rPr>
          <w:rFonts w:ascii="Times New Roman" w:hAnsi="Times New Roman"/>
          <w:b/>
          <w:bCs/>
          <w:sz w:val="28"/>
          <w:szCs w:val="28"/>
        </w:rPr>
      </w:pPr>
      <w:bookmarkStart w:id="0" w:name="_Hlk192191058"/>
      <w:r w:rsidRPr="00CA32C2">
        <w:rPr>
          <w:rFonts w:ascii="Times New Roman" w:hAnsi="Times New Roman"/>
          <w:b/>
          <w:bCs/>
          <w:sz w:val="28"/>
          <w:szCs w:val="28"/>
        </w:rPr>
        <w:t>Обґрунтування</w:t>
      </w:r>
      <w:bookmarkEnd w:id="0"/>
      <w:r w:rsidR="007B466C" w:rsidRPr="00CA32C2">
        <w:rPr>
          <w:rFonts w:ascii="Times New Roman" w:hAnsi="Times New Roman"/>
          <w:b/>
          <w:bCs/>
          <w:sz w:val="28"/>
          <w:szCs w:val="28"/>
        </w:rPr>
        <w:t xml:space="preserve"> </w:t>
      </w:r>
      <w:r w:rsidRPr="00CA32C2">
        <w:rPr>
          <w:rFonts w:ascii="Times New Roman" w:hAnsi="Times New Roman"/>
          <w:b/>
          <w:bCs/>
          <w:sz w:val="28"/>
          <w:szCs w:val="28"/>
        </w:rPr>
        <w:t xml:space="preserve">технічних та якісних характеристик предмета закупівлі, </w:t>
      </w:r>
      <w:bookmarkStart w:id="1" w:name="_Hlk192191046"/>
      <w:r w:rsidRPr="00CA32C2">
        <w:rPr>
          <w:rFonts w:ascii="Times New Roman" w:hAnsi="Times New Roman"/>
          <w:b/>
          <w:bCs/>
          <w:sz w:val="28"/>
          <w:szCs w:val="28"/>
        </w:rPr>
        <w:t>розміру бюджетного призначення</w:t>
      </w:r>
      <w:bookmarkEnd w:id="1"/>
      <w:r w:rsidRPr="00CA32C2">
        <w:rPr>
          <w:rFonts w:ascii="Times New Roman" w:hAnsi="Times New Roman"/>
          <w:b/>
          <w:bCs/>
          <w:sz w:val="28"/>
          <w:szCs w:val="28"/>
        </w:rPr>
        <w:t>, очікуваної вартості предмета закупівлі</w:t>
      </w:r>
    </w:p>
    <w:p w:rsidR="00F007E6" w:rsidRPr="00CA32C2" w:rsidRDefault="00F007E6" w:rsidP="00F007E6">
      <w:pPr>
        <w:pStyle w:val="11"/>
        <w:spacing w:before="0" w:beforeAutospacing="0" w:after="0" w:afterAutospacing="0" w:line="274" w:lineRule="auto"/>
        <w:jc w:val="center"/>
        <w:rPr>
          <w:rFonts w:ascii="Times New Roman" w:hAnsi="Times New Roman"/>
          <w:b/>
          <w:bCs/>
          <w:sz w:val="28"/>
          <w:szCs w:val="28"/>
        </w:rPr>
      </w:pPr>
      <w:r w:rsidRPr="00CA32C2">
        <w:rPr>
          <w:rFonts w:ascii="Times New Roman" w:hAnsi="Times New Roman"/>
          <w:b/>
          <w:bCs/>
          <w:sz w:val="28"/>
          <w:szCs w:val="28"/>
        </w:rPr>
        <w:t>(відповідно до пункту 4</w:t>
      </w:r>
      <w:r w:rsidRPr="00CA32C2">
        <w:rPr>
          <w:rFonts w:ascii="Times New Roman" w:hAnsi="Times New Roman"/>
          <w:b/>
          <w:bCs/>
          <w:sz w:val="28"/>
          <w:szCs w:val="28"/>
          <w:vertAlign w:val="superscript"/>
        </w:rPr>
        <w:t>1</w:t>
      </w:r>
      <w:r w:rsidR="00A33883" w:rsidRPr="00CA32C2">
        <w:rPr>
          <w:rFonts w:ascii="Times New Roman" w:hAnsi="Times New Roman"/>
          <w:b/>
          <w:bCs/>
          <w:sz w:val="28"/>
          <w:szCs w:val="28"/>
        </w:rPr>
        <w:t xml:space="preserve"> постанови КМУ від 11.10.20</w:t>
      </w:r>
      <w:r w:rsidR="009F1D21" w:rsidRPr="00CA32C2">
        <w:rPr>
          <w:rFonts w:ascii="Times New Roman" w:hAnsi="Times New Roman"/>
          <w:b/>
          <w:bCs/>
          <w:sz w:val="28"/>
          <w:szCs w:val="28"/>
        </w:rPr>
        <w:t xml:space="preserve">16 № 710 «Про ефективне використання державних коштів) </w:t>
      </w:r>
      <w:r w:rsidR="002F10E6" w:rsidRPr="00CA32C2">
        <w:rPr>
          <w:rFonts w:ascii="Times New Roman" w:hAnsi="Times New Roman"/>
          <w:b/>
          <w:bCs/>
          <w:sz w:val="28"/>
          <w:szCs w:val="28"/>
        </w:rPr>
        <w:t xml:space="preserve">до оголошеної </w:t>
      </w:r>
    </w:p>
    <w:p w:rsidR="00B633C8" w:rsidRPr="002F77AC" w:rsidRDefault="002F10E6" w:rsidP="002F77AC">
      <w:pPr>
        <w:jc w:val="center"/>
        <w:rPr>
          <w:rFonts w:ascii="Times New Roman" w:eastAsia="SimSun" w:hAnsi="Times New Roman"/>
          <w:b/>
          <w:bCs/>
          <w:kern w:val="0"/>
          <w:sz w:val="28"/>
          <w:szCs w:val="28"/>
          <w:lang w:eastAsia="uk-UA"/>
        </w:rPr>
      </w:pPr>
      <w:r w:rsidRPr="00CA32C2">
        <w:rPr>
          <w:rFonts w:ascii="Times New Roman" w:hAnsi="Times New Roman"/>
          <w:b/>
          <w:bCs/>
          <w:sz w:val="28"/>
          <w:szCs w:val="28"/>
        </w:rPr>
        <w:t xml:space="preserve">конкурентної </w:t>
      </w:r>
      <w:r w:rsidRPr="002F77AC">
        <w:rPr>
          <w:rFonts w:ascii="Times New Roman" w:eastAsia="SimSun" w:hAnsi="Times New Roman"/>
          <w:b/>
          <w:bCs/>
          <w:kern w:val="0"/>
          <w:sz w:val="28"/>
          <w:szCs w:val="28"/>
          <w:lang w:eastAsia="uk-UA"/>
        </w:rPr>
        <w:t>процедури</w:t>
      </w:r>
      <w:r w:rsidR="00D14AAC" w:rsidRPr="002F77AC">
        <w:rPr>
          <w:rFonts w:ascii="Times New Roman" w:eastAsia="SimSun" w:hAnsi="Times New Roman"/>
          <w:b/>
          <w:bCs/>
          <w:kern w:val="0"/>
          <w:sz w:val="28"/>
          <w:szCs w:val="28"/>
          <w:lang w:eastAsia="uk-UA"/>
        </w:rPr>
        <w:t xml:space="preserve"> за предметом</w:t>
      </w:r>
      <w:r w:rsidR="00F007E6" w:rsidRPr="002F77AC">
        <w:rPr>
          <w:rFonts w:ascii="Times New Roman" w:eastAsia="SimSun" w:hAnsi="Times New Roman"/>
          <w:b/>
          <w:bCs/>
          <w:kern w:val="0"/>
          <w:sz w:val="28"/>
          <w:szCs w:val="28"/>
          <w:lang w:eastAsia="uk-UA"/>
        </w:rPr>
        <w:t xml:space="preserve"> </w:t>
      </w:r>
      <w:r w:rsidR="005D26AD" w:rsidRPr="002F77AC">
        <w:rPr>
          <w:rFonts w:ascii="Times New Roman" w:eastAsia="SimSun" w:hAnsi="Times New Roman"/>
          <w:b/>
          <w:bCs/>
          <w:kern w:val="0"/>
          <w:sz w:val="28"/>
          <w:szCs w:val="28"/>
          <w:lang w:eastAsia="uk-UA"/>
        </w:rPr>
        <w:t>«</w:t>
      </w:r>
      <w:r w:rsidR="002F77AC" w:rsidRPr="002F77AC">
        <w:rPr>
          <w:rFonts w:ascii="Times New Roman" w:eastAsia="SimSun" w:hAnsi="Times New Roman"/>
          <w:b/>
          <w:bCs/>
          <w:kern w:val="0"/>
          <w:sz w:val="28"/>
          <w:szCs w:val="28"/>
          <w:lang w:eastAsia="uk-UA"/>
        </w:rPr>
        <w:t>Послуг з поточного ремонту приміщень будівлі за адресою, м.</w:t>
      </w:r>
      <w:r w:rsidR="002F77AC">
        <w:rPr>
          <w:rFonts w:ascii="Times New Roman" w:eastAsia="SimSun" w:hAnsi="Times New Roman"/>
          <w:b/>
          <w:bCs/>
          <w:kern w:val="0"/>
          <w:sz w:val="28"/>
          <w:szCs w:val="28"/>
          <w:lang w:eastAsia="uk-UA"/>
        </w:rPr>
        <w:t xml:space="preserve"> </w:t>
      </w:r>
      <w:r w:rsidR="002F77AC" w:rsidRPr="002F77AC">
        <w:rPr>
          <w:rFonts w:ascii="Times New Roman" w:eastAsia="SimSun" w:hAnsi="Times New Roman"/>
          <w:b/>
          <w:bCs/>
          <w:kern w:val="0"/>
          <w:sz w:val="28"/>
          <w:szCs w:val="28"/>
          <w:lang w:eastAsia="uk-UA"/>
        </w:rPr>
        <w:t>Київ, вул. Турівська 28</w:t>
      </w:r>
      <w:r w:rsidR="002F77AC">
        <w:rPr>
          <w:rFonts w:ascii="Times New Roman" w:eastAsia="SimSun" w:hAnsi="Times New Roman"/>
          <w:b/>
          <w:bCs/>
          <w:kern w:val="0"/>
          <w:sz w:val="28"/>
          <w:szCs w:val="28"/>
          <w:lang w:eastAsia="uk-UA"/>
        </w:rPr>
        <w:t xml:space="preserve"> Код </w:t>
      </w:r>
      <w:r w:rsidR="002F77AC" w:rsidRPr="002F77AC">
        <w:rPr>
          <w:rFonts w:ascii="Times New Roman" w:eastAsia="SimSun" w:hAnsi="Times New Roman"/>
          <w:b/>
          <w:bCs/>
          <w:kern w:val="0"/>
          <w:sz w:val="28"/>
          <w:szCs w:val="28"/>
          <w:lang w:eastAsia="uk-UA"/>
        </w:rPr>
        <w:t>ДК 021:2015:</w:t>
      </w:r>
      <w:r w:rsidR="002F77AC">
        <w:rPr>
          <w:rFonts w:ascii="Times New Roman" w:eastAsia="SimSun" w:hAnsi="Times New Roman"/>
          <w:b/>
          <w:bCs/>
          <w:kern w:val="0"/>
          <w:sz w:val="28"/>
          <w:szCs w:val="28"/>
          <w:lang w:eastAsia="uk-UA"/>
        </w:rPr>
        <w:t>45450000-6 (</w:t>
      </w:r>
      <w:r w:rsidR="002F77AC" w:rsidRPr="002F77AC">
        <w:rPr>
          <w:rFonts w:ascii="Times New Roman" w:eastAsia="SimSun" w:hAnsi="Times New Roman"/>
          <w:b/>
          <w:bCs/>
          <w:kern w:val="0"/>
          <w:sz w:val="28"/>
          <w:szCs w:val="28"/>
          <w:lang w:eastAsia="uk-UA"/>
        </w:rPr>
        <w:t>Інші</w:t>
      </w:r>
      <w:r w:rsidR="002F77AC">
        <w:rPr>
          <w:rFonts w:ascii="Times New Roman" w:eastAsia="SimSun" w:hAnsi="Times New Roman"/>
          <w:b/>
          <w:bCs/>
          <w:kern w:val="0"/>
          <w:sz w:val="28"/>
          <w:szCs w:val="28"/>
          <w:lang w:eastAsia="uk-UA"/>
        </w:rPr>
        <w:t xml:space="preserve"> </w:t>
      </w:r>
      <w:r w:rsidR="002F77AC" w:rsidRPr="002F77AC">
        <w:rPr>
          <w:rFonts w:ascii="Times New Roman" w:eastAsia="SimSun" w:hAnsi="Times New Roman"/>
          <w:b/>
          <w:bCs/>
          <w:kern w:val="0"/>
          <w:sz w:val="28"/>
          <w:szCs w:val="28"/>
          <w:lang w:eastAsia="uk-UA"/>
        </w:rPr>
        <w:t>завершальні</w:t>
      </w:r>
      <w:r w:rsidR="002F77AC">
        <w:rPr>
          <w:rFonts w:ascii="Times New Roman" w:eastAsia="SimSun" w:hAnsi="Times New Roman"/>
          <w:b/>
          <w:bCs/>
          <w:kern w:val="0"/>
          <w:sz w:val="28"/>
          <w:szCs w:val="28"/>
          <w:lang w:eastAsia="uk-UA"/>
        </w:rPr>
        <w:t xml:space="preserve"> </w:t>
      </w:r>
      <w:r w:rsidR="002F77AC" w:rsidRPr="002F77AC">
        <w:rPr>
          <w:rFonts w:ascii="Times New Roman" w:eastAsia="SimSun" w:hAnsi="Times New Roman"/>
          <w:b/>
          <w:bCs/>
          <w:kern w:val="0"/>
          <w:sz w:val="28"/>
          <w:szCs w:val="28"/>
          <w:lang w:eastAsia="uk-UA"/>
        </w:rPr>
        <w:t>будівельні</w:t>
      </w:r>
      <w:r w:rsidR="002F77AC">
        <w:rPr>
          <w:rFonts w:ascii="Times New Roman" w:eastAsia="SimSun" w:hAnsi="Times New Roman"/>
          <w:b/>
          <w:bCs/>
          <w:kern w:val="0"/>
          <w:sz w:val="28"/>
          <w:szCs w:val="28"/>
          <w:lang w:eastAsia="uk-UA"/>
        </w:rPr>
        <w:t xml:space="preserve"> </w:t>
      </w:r>
      <w:r w:rsidR="002F77AC" w:rsidRPr="002F77AC">
        <w:rPr>
          <w:rFonts w:ascii="Times New Roman" w:eastAsia="SimSun" w:hAnsi="Times New Roman"/>
          <w:b/>
          <w:bCs/>
          <w:kern w:val="0"/>
          <w:sz w:val="28"/>
          <w:szCs w:val="28"/>
          <w:lang w:eastAsia="uk-UA"/>
        </w:rPr>
        <w:t>роботи</w:t>
      </w:r>
      <w:r w:rsidR="00A03DFB" w:rsidRPr="00A03DFB">
        <w:rPr>
          <w:rFonts w:ascii="Times New Roman" w:hAnsi="Times New Roman"/>
          <w:b/>
          <w:bCs/>
          <w:color w:val="000000" w:themeColor="text1"/>
          <w:sz w:val="28"/>
          <w:szCs w:val="28"/>
        </w:rPr>
        <w:t>)</w:t>
      </w:r>
      <w:r w:rsidR="005D26AD" w:rsidRPr="00A03DFB">
        <w:rPr>
          <w:rFonts w:ascii="Times New Roman" w:hAnsi="Times New Roman"/>
          <w:b/>
          <w:bCs/>
          <w:sz w:val="28"/>
          <w:szCs w:val="28"/>
        </w:rPr>
        <w:t>»</w:t>
      </w:r>
    </w:p>
    <w:p w:rsidR="00B2344C" w:rsidRPr="00CA32C2" w:rsidRDefault="00B2344C" w:rsidP="00B633C8">
      <w:pPr>
        <w:pStyle w:val="11"/>
        <w:spacing w:before="0" w:beforeAutospacing="0" w:after="0" w:afterAutospacing="0" w:line="274" w:lineRule="auto"/>
        <w:jc w:val="center"/>
        <w:rPr>
          <w:rFonts w:ascii="Times New Roman" w:hAnsi="Times New Roman"/>
          <w:b/>
          <w:bCs/>
          <w:sz w:val="28"/>
          <w:szCs w:val="28"/>
        </w:rPr>
      </w:pPr>
    </w:p>
    <w:p w:rsidR="00B633C8" w:rsidRPr="00CA32C2" w:rsidRDefault="00B633C8" w:rsidP="009F1D21">
      <w:pPr>
        <w:pStyle w:val="11"/>
        <w:spacing w:before="0" w:beforeAutospacing="0" w:after="0" w:afterAutospacing="0" w:line="274" w:lineRule="auto"/>
        <w:rPr>
          <w:rFonts w:ascii="Times New Roman" w:hAnsi="Times New Roman"/>
          <w:b/>
          <w:bCs/>
          <w:sz w:val="28"/>
          <w:szCs w:val="28"/>
        </w:rPr>
      </w:pPr>
      <w:r w:rsidRPr="00CA32C2">
        <w:rPr>
          <w:rFonts w:ascii="Times New Roman" w:hAnsi="Times New Roman"/>
          <w:b/>
          <w:bCs/>
          <w:sz w:val="28"/>
          <w:szCs w:val="28"/>
        </w:rPr>
        <w:t>Ідентифікатор закупівлі:</w:t>
      </w:r>
      <w:r w:rsidRPr="00107509">
        <w:rPr>
          <w:rFonts w:ascii="Times New Roman" w:hAnsi="Times New Roman"/>
          <w:bCs/>
          <w:sz w:val="28"/>
          <w:szCs w:val="28"/>
        </w:rPr>
        <w:t xml:space="preserve"> </w:t>
      </w:r>
      <w:r w:rsidR="00107509" w:rsidRPr="00107509">
        <w:rPr>
          <w:rFonts w:ascii="Times New Roman" w:hAnsi="Times New Roman"/>
          <w:bCs/>
          <w:sz w:val="28"/>
          <w:szCs w:val="28"/>
        </w:rPr>
        <w:t>UA-2024-09-06-004502-a</w:t>
      </w:r>
    </w:p>
    <w:p w:rsidR="00B633C8" w:rsidRPr="00CA32C2" w:rsidRDefault="00B633C8" w:rsidP="00B633C8">
      <w:pPr>
        <w:pStyle w:val="11"/>
        <w:spacing w:before="0" w:beforeAutospacing="0" w:after="0" w:afterAutospacing="0" w:line="274" w:lineRule="auto"/>
        <w:jc w:val="center"/>
        <w:rPr>
          <w:rFonts w:ascii="Times New Roman" w:hAnsi="Times New Roman"/>
          <w:b/>
          <w:bCs/>
        </w:rPr>
      </w:pPr>
    </w:p>
    <w:p w:rsidR="00F55E21" w:rsidRPr="00CA32C2" w:rsidRDefault="00D14AAC" w:rsidP="00D14AAC">
      <w:pPr>
        <w:pStyle w:val="11"/>
        <w:numPr>
          <w:ilvl w:val="0"/>
          <w:numId w:val="3"/>
        </w:numPr>
        <w:spacing w:before="0" w:beforeAutospacing="0" w:after="0" w:afterAutospacing="0" w:line="274" w:lineRule="auto"/>
        <w:rPr>
          <w:rFonts w:ascii="Times New Roman" w:hAnsi="Times New Roman"/>
          <w:b/>
          <w:bCs/>
          <w:sz w:val="28"/>
          <w:szCs w:val="28"/>
        </w:rPr>
      </w:pPr>
      <w:r w:rsidRPr="00CA32C2">
        <w:rPr>
          <w:rFonts w:ascii="Times New Roman" w:hAnsi="Times New Roman"/>
          <w:b/>
          <w:bCs/>
          <w:sz w:val="28"/>
          <w:szCs w:val="28"/>
        </w:rPr>
        <w:t>Обґрунтування технічних та якісних характеристик предмета закупівлі</w:t>
      </w:r>
      <w:r w:rsidR="009239B4" w:rsidRPr="00CA32C2">
        <w:rPr>
          <w:rFonts w:ascii="Times New Roman" w:hAnsi="Times New Roman"/>
          <w:b/>
          <w:bCs/>
          <w:sz w:val="28"/>
          <w:szCs w:val="28"/>
        </w:rPr>
        <w:t>:</w:t>
      </w:r>
    </w:p>
    <w:p w:rsidR="002F77AC" w:rsidRDefault="002F77AC" w:rsidP="00CE735F">
      <w:pPr>
        <w:spacing w:after="0"/>
        <w:ind w:left="357" w:firstLine="346"/>
        <w:jc w:val="both"/>
        <w:rPr>
          <w:rFonts w:ascii="Times New Roman" w:hAnsi="Times New Roman"/>
          <w:sz w:val="28"/>
          <w:szCs w:val="28"/>
          <w:shd w:val="clear" w:color="auto" w:fill="FFFFFF"/>
        </w:rPr>
      </w:pPr>
      <w:r w:rsidRPr="004A5338">
        <w:rPr>
          <w:rFonts w:ascii="Times New Roman" w:hAnsi="Times New Roman"/>
          <w:sz w:val="28"/>
          <w:szCs w:val="28"/>
        </w:rPr>
        <w:t xml:space="preserve">Для збереження та підтримки працездатності приміщень будівлі Департаменту захисту довкілля та адаптації до зміни клімату виконавчого органу Київської міської ради (Київської міської державної адміністрації) який розташований за адресою м. Київ, вул. Турівська 28, а також поліпшення умов роботи працівників Департаменту, є необхідність в проведенні </w:t>
      </w:r>
      <w:r w:rsidRPr="004A5338">
        <w:rPr>
          <w:rFonts w:ascii="Times New Roman" w:hAnsi="Times New Roman"/>
          <w:sz w:val="28"/>
          <w:szCs w:val="28"/>
          <w:shd w:val="clear" w:color="auto" w:fill="FFFFFF"/>
        </w:rPr>
        <w:t>робіт по ремонту стель, стін, підлоги приміщень, заміні дверей, ремонту електропроводки.</w:t>
      </w:r>
    </w:p>
    <w:p w:rsidR="00CE735F" w:rsidRPr="004A5338" w:rsidRDefault="00CE735F" w:rsidP="00CE735F">
      <w:pPr>
        <w:spacing w:after="0"/>
        <w:ind w:left="357" w:firstLine="346"/>
        <w:jc w:val="both"/>
        <w:rPr>
          <w:rFonts w:ascii="Times New Roman" w:hAnsi="Times New Roman"/>
          <w:sz w:val="28"/>
          <w:szCs w:val="28"/>
          <w:shd w:val="clear" w:color="auto" w:fill="FFFFFF"/>
        </w:rPr>
      </w:pPr>
      <w:r w:rsidRPr="00CE735F">
        <w:rPr>
          <w:rFonts w:ascii="Times New Roman" w:hAnsi="Times New Roman"/>
          <w:sz w:val="28"/>
          <w:szCs w:val="28"/>
          <w:shd w:val="clear" w:color="auto" w:fill="FFFFFF"/>
        </w:rPr>
        <w:t>Обсяги визначені згідно кошторисної документації</w:t>
      </w:r>
    </w:p>
    <w:p w:rsidR="00D14AAC" w:rsidRPr="00CA32C2" w:rsidRDefault="00D14AAC" w:rsidP="00D11ADD">
      <w:pPr>
        <w:numPr>
          <w:ilvl w:val="0"/>
          <w:numId w:val="3"/>
        </w:numPr>
        <w:rPr>
          <w:rFonts w:ascii="Times New Roman" w:hAnsi="Times New Roman"/>
          <w:b/>
          <w:bCs/>
          <w:sz w:val="28"/>
          <w:szCs w:val="28"/>
        </w:rPr>
      </w:pPr>
      <w:r w:rsidRPr="00CA32C2">
        <w:rPr>
          <w:rFonts w:ascii="Times New Roman" w:eastAsia="SimSun" w:hAnsi="Times New Roman"/>
          <w:b/>
          <w:bCs/>
          <w:kern w:val="0"/>
          <w:sz w:val="28"/>
          <w:szCs w:val="28"/>
          <w:lang w:eastAsia="uk-UA"/>
        </w:rPr>
        <w:t>Обґрунтування розміру бюджетного призначення</w:t>
      </w:r>
      <w:r w:rsidR="00DA3825" w:rsidRPr="00CA32C2">
        <w:rPr>
          <w:rFonts w:ascii="Times New Roman" w:eastAsia="SimSun" w:hAnsi="Times New Roman"/>
          <w:b/>
          <w:bCs/>
          <w:kern w:val="0"/>
          <w:sz w:val="28"/>
          <w:szCs w:val="28"/>
          <w:lang w:eastAsia="uk-UA"/>
        </w:rPr>
        <w:t xml:space="preserve"> відповідно до </w:t>
      </w:r>
      <w:r w:rsidR="00DA3825" w:rsidRPr="00853247">
        <w:rPr>
          <w:rFonts w:ascii="Times New Roman" w:eastAsia="SimSun" w:hAnsi="Times New Roman"/>
          <w:b/>
          <w:bCs/>
          <w:kern w:val="0"/>
          <w:sz w:val="28"/>
          <w:szCs w:val="28"/>
          <w:lang w:eastAsia="uk-UA"/>
        </w:rPr>
        <w:t>кошторису</w:t>
      </w:r>
      <w:r w:rsidR="00501273" w:rsidRPr="00853247">
        <w:rPr>
          <w:rFonts w:ascii="Times New Roman" w:eastAsia="SimSun" w:hAnsi="Times New Roman"/>
          <w:bCs/>
          <w:kern w:val="0"/>
          <w:sz w:val="28"/>
          <w:szCs w:val="28"/>
          <w:lang w:eastAsia="uk-UA"/>
        </w:rPr>
        <w:t>:</w:t>
      </w:r>
      <w:r w:rsidR="00D11ADD" w:rsidRPr="00853247">
        <w:rPr>
          <w:rFonts w:ascii="Times New Roman" w:eastAsia="SimSun" w:hAnsi="Times New Roman"/>
          <w:bCs/>
          <w:kern w:val="0"/>
          <w:sz w:val="28"/>
          <w:szCs w:val="28"/>
          <w:lang w:eastAsia="uk-UA"/>
        </w:rPr>
        <w:t xml:space="preserve"> </w:t>
      </w:r>
      <w:r w:rsidR="00853247" w:rsidRPr="00853247">
        <w:rPr>
          <w:rFonts w:ascii="Times New Roman" w:eastAsia="SimSun" w:hAnsi="Times New Roman"/>
          <w:bCs/>
          <w:kern w:val="0"/>
          <w:sz w:val="28"/>
          <w:szCs w:val="28"/>
          <w:lang w:eastAsia="uk-UA"/>
        </w:rPr>
        <w:t>2 409 900</w:t>
      </w:r>
      <w:r w:rsidR="002F77AC" w:rsidRPr="00853247">
        <w:rPr>
          <w:rFonts w:ascii="Times New Roman" w:eastAsia="SimSun" w:hAnsi="Times New Roman"/>
          <w:bCs/>
          <w:kern w:val="0"/>
          <w:sz w:val="28"/>
          <w:szCs w:val="28"/>
          <w:lang w:eastAsia="uk-UA"/>
        </w:rPr>
        <w:t>,00</w:t>
      </w:r>
      <w:r w:rsidR="002F77AC" w:rsidRPr="00853247">
        <w:rPr>
          <w:rFonts w:ascii="Arial" w:hAnsi="Arial" w:cs="Arial"/>
          <w:color w:val="333333"/>
          <w:sz w:val="28"/>
          <w:szCs w:val="28"/>
          <w:shd w:val="clear" w:color="auto" w:fill="F4F7FA"/>
        </w:rPr>
        <w:t> </w:t>
      </w:r>
      <w:r w:rsidR="00D11ADD" w:rsidRPr="00853247">
        <w:rPr>
          <w:rFonts w:ascii="Times New Roman" w:eastAsia="SimSun" w:hAnsi="Times New Roman"/>
          <w:bCs/>
          <w:kern w:val="0"/>
          <w:sz w:val="28"/>
          <w:szCs w:val="28"/>
          <w:lang w:eastAsia="uk-UA"/>
        </w:rPr>
        <w:t>гривен.</w:t>
      </w:r>
      <w:r w:rsidR="00D11ADD" w:rsidRPr="00CA32C2">
        <w:rPr>
          <w:rFonts w:ascii="Arial" w:hAnsi="Arial" w:cs="Arial"/>
          <w:sz w:val="28"/>
          <w:szCs w:val="28"/>
          <w:shd w:val="clear" w:color="auto" w:fill="F4F7FA"/>
        </w:rPr>
        <w:t xml:space="preserve"> </w:t>
      </w:r>
    </w:p>
    <w:p w:rsidR="00D14AAC" w:rsidRPr="00CA32C2" w:rsidRDefault="00D14AAC" w:rsidP="00D11ADD">
      <w:pPr>
        <w:pStyle w:val="11"/>
        <w:numPr>
          <w:ilvl w:val="0"/>
          <w:numId w:val="3"/>
        </w:numPr>
        <w:spacing w:before="0" w:beforeAutospacing="0" w:after="0" w:afterAutospacing="0" w:line="274" w:lineRule="auto"/>
        <w:rPr>
          <w:rFonts w:ascii="Times New Roman" w:hAnsi="Times New Roman"/>
          <w:b/>
          <w:bCs/>
          <w:sz w:val="28"/>
          <w:szCs w:val="28"/>
        </w:rPr>
      </w:pPr>
      <w:r w:rsidRPr="00CA32C2">
        <w:rPr>
          <w:rFonts w:ascii="Times New Roman" w:hAnsi="Times New Roman"/>
          <w:b/>
          <w:bCs/>
          <w:sz w:val="28"/>
          <w:szCs w:val="28"/>
        </w:rPr>
        <w:t>Обґрунтування очікуваної вартості предмета закупівлі</w:t>
      </w:r>
      <w:r w:rsidR="004A5338">
        <w:rPr>
          <w:rFonts w:ascii="Times New Roman" w:hAnsi="Times New Roman"/>
          <w:b/>
          <w:bCs/>
          <w:sz w:val="28"/>
          <w:szCs w:val="28"/>
        </w:rPr>
        <w:t>:</w:t>
      </w:r>
      <w:r w:rsidR="008B1901" w:rsidRPr="00CA32C2">
        <w:rPr>
          <w:rFonts w:ascii="Times New Roman" w:hAnsi="Times New Roman"/>
          <w:b/>
          <w:bCs/>
          <w:sz w:val="28"/>
          <w:szCs w:val="28"/>
        </w:rPr>
        <w:t xml:space="preserve"> </w:t>
      </w:r>
    </w:p>
    <w:p w:rsidR="008B1901" w:rsidRPr="004A5338" w:rsidRDefault="004A5338" w:rsidP="00763D01">
      <w:pPr>
        <w:pStyle w:val="11"/>
        <w:spacing w:before="0" w:beforeAutospacing="0" w:after="0" w:afterAutospacing="0" w:line="274" w:lineRule="auto"/>
        <w:ind w:left="720"/>
        <w:jc w:val="both"/>
        <w:rPr>
          <w:rFonts w:ascii="Times New Roman" w:eastAsia="Calibri" w:hAnsi="Times New Roman"/>
          <w:kern w:val="2"/>
          <w:sz w:val="28"/>
          <w:szCs w:val="28"/>
          <w:shd w:val="clear" w:color="auto" w:fill="FFFFFF"/>
          <w:lang w:eastAsia="en-US"/>
        </w:rPr>
      </w:pPr>
      <w:r w:rsidRPr="004A5338">
        <w:rPr>
          <w:rFonts w:ascii="Times New Roman" w:eastAsia="Calibri" w:hAnsi="Times New Roman"/>
          <w:kern w:val="2"/>
          <w:sz w:val="28"/>
          <w:szCs w:val="28"/>
          <w:shd w:val="clear" w:color="auto" w:fill="FFFFFF"/>
          <w:lang w:eastAsia="en-US"/>
        </w:rPr>
        <w:t xml:space="preserve">Очікувана вартість закупівлі </w:t>
      </w:r>
      <w:r w:rsidR="005470DC">
        <w:rPr>
          <w:rFonts w:ascii="Times New Roman" w:eastAsia="Calibri" w:hAnsi="Times New Roman"/>
          <w:kern w:val="2"/>
          <w:sz w:val="28"/>
          <w:szCs w:val="28"/>
          <w:shd w:val="clear" w:color="auto" w:fill="FFFFFF"/>
          <w:lang w:eastAsia="en-US"/>
        </w:rPr>
        <w:t>визначена відповідно до проектно-кошторисної документаці</w:t>
      </w:r>
      <w:r w:rsidR="00CE735F">
        <w:rPr>
          <w:rFonts w:ascii="Times New Roman" w:eastAsia="Calibri" w:hAnsi="Times New Roman"/>
          <w:kern w:val="2"/>
          <w:sz w:val="28"/>
          <w:szCs w:val="28"/>
          <w:shd w:val="clear" w:color="auto" w:fill="FFFFFF"/>
          <w:lang w:eastAsia="en-US"/>
        </w:rPr>
        <w:t xml:space="preserve">ї, яка пройшла експертну оцінку і становить </w:t>
      </w:r>
      <w:r w:rsidR="00CE735F" w:rsidRPr="00781017">
        <w:rPr>
          <w:rFonts w:ascii="Times New Roman" w:eastAsia="Calibri" w:hAnsi="Times New Roman"/>
          <w:kern w:val="2"/>
          <w:sz w:val="28"/>
          <w:szCs w:val="28"/>
          <w:shd w:val="clear" w:color="auto" w:fill="FFFFFF"/>
          <w:lang w:eastAsia="en-US"/>
        </w:rPr>
        <w:t>2 353 783,00 гривен.</w:t>
      </w:r>
    </w:p>
    <w:p w:rsidR="00D14AAC" w:rsidRPr="009F1D21" w:rsidRDefault="00D14AAC" w:rsidP="00DA3825">
      <w:pPr>
        <w:rPr>
          <w:rFonts w:ascii="Times New Roman" w:eastAsia="SimSun" w:hAnsi="Times New Roman"/>
          <w:b/>
          <w:bCs/>
          <w:color w:val="333333"/>
          <w:kern w:val="0"/>
          <w:sz w:val="28"/>
          <w:szCs w:val="28"/>
          <w:lang w:eastAsia="uk-UA"/>
        </w:rPr>
      </w:pPr>
      <w:bookmarkStart w:id="2" w:name="_GoBack"/>
      <w:bookmarkEnd w:id="2"/>
    </w:p>
    <w:sectPr w:rsidR="00D14AAC" w:rsidRPr="009F1D21" w:rsidSect="00561A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280F"/>
    <w:multiLevelType w:val="multilevel"/>
    <w:tmpl w:val="EA8EC982"/>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 w15:restartNumberingAfterBreak="0">
    <w:nsid w:val="1709659C"/>
    <w:multiLevelType w:val="hybridMultilevel"/>
    <w:tmpl w:val="95EABA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09C1064"/>
    <w:multiLevelType w:val="hybridMultilevel"/>
    <w:tmpl w:val="95EABA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B907914"/>
    <w:multiLevelType w:val="multilevel"/>
    <w:tmpl w:val="6A4E9676"/>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4" w15:restartNumberingAfterBreak="0">
    <w:nsid w:val="5C8D56DE"/>
    <w:multiLevelType w:val="multilevel"/>
    <w:tmpl w:val="5C8D56DE"/>
    <w:lvl w:ilvl="0">
      <w:start w:val="1"/>
      <w:numFmt w:val="decimal"/>
      <w:lvlText w:val="%1."/>
      <w:lvlJc w:val="left"/>
      <w:pPr>
        <w:ind w:left="1141" w:hanging="432"/>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7E2B14BF"/>
    <w:multiLevelType w:val="hybridMultilevel"/>
    <w:tmpl w:val="07B06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81D"/>
    <w:rsid w:val="00062DA4"/>
    <w:rsid w:val="00107509"/>
    <w:rsid w:val="00151C06"/>
    <w:rsid w:val="001A2069"/>
    <w:rsid w:val="002F10E6"/>
    <w:rsid w:val="002F3588"/>
    <w:rsid w:val="002F77AC"/>
    <w:rsid w:val="004207C7"/>
    <w:rsid w:val="00443070"/>
    <w:rsid w:val="004A1942"/>
    <w:rsid w:val="004A5338"/>
    <w:rsid w:val="00501273"/>
    <w:rsid w:val="005470DC"/>
    <w:rsid w:val="00561A17"/>
    <w:rsid w:val="005D26AD"/>
    <w:rsid w:val="00691C0B"/>
    <w:rsid w:val="007031CB"/>
    <w:rsid w:val="00736B10"/>
    <w:rsid w:val="00763D01"/>
    <w:rsid w:val="00781017"/>
    <w:rsid w:val="007B466C"/>
    <w:rsid w:val="00816FBE"/>
    <w:rsid w:val="00847B9C"/>
    <w:rsid w:val="00853247"/>
    <w:rsid w:val="00891FB7"/>
    <w:rsid w:val="008B1901"/>
    <w:rsid w:val="008B73E3"/>
    <w:rsid w:val="00904BFD"/>
    <w:rsid w:val="009239B4"/>
    <w:rsid w:val="009524E9"/>
    <w:rsid w:val="00964CB6"/>
    <w:rsid w:val="009940AF"/>
    <w:rsid w:val="009F1D21"/>
    <w:rsid w:val="00A03DFB"/>
    <w:rsid w:val="00A33883"/>
    <w:rsid w:val="00A33D7D"/>
    <w:rsid w:val="00A7380F"/>
    <w:rsid w:val="00B2344C"/>
    <w:rsid w:val="00B633C8"/>
    <w:rsid w:val="00BA511C"/>
    <w:rsid w:val="00BC581D"/>
    <w:rsid w:val="00BE41D0"/>
    <w:rsid w:val="00C018CD"/>
    <w:rsid w:val="00C629E5"/>
    <w:rsid w:val="00CA32C2"/>
    <w:rsid w:val="00CB6641"/>
    <w:rsid w:val="00CE735F"/>
    <w:rsid w:val="00D11ADD"/>
    <w:rsid w:val="00D14AAC"/>
    <w:rsid w:val="00D73D7B"/>
    <w:rsid w:val="00DA3825"/>
    <w:rsid w:val="00DF315D"/>
    <w:rsid w:val="00F007E6"/>
    <w:rsid w:val="00F55E21"/>
    <w:rsid w:val="00F8029D"/>
    <w:rsid w:val="00F93E8C"/>
    <w:rsid w:val="00FB54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C0165-5D03-4405-87BE-BE08E645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A17"/>
    <w:pPr>
      <w:spacing w:after="160" w:line="278" w:lineRule="auto"/>
    </w:pPr>
    <w:rPr>
      <w:kern w:val="2"/>
      <w:sz w:val="24"/>
      <w:szCs w:val="24"/>
      <w:lang w:eastAsia="en-US"/>
    </w:rPr>
  </w:style>
  <w:style w:type="paragraph" w:styleId="1">
    <w:name w:val="heading 1"/>
    <w:basedOn w:val="a"/>
    <w:next w:val="a"/>
    <w:link w:val="10"/>
    <w:uiPriority w:val="9"/>
    <w:qFormat/>
    <w:rsid w:val="00BC581D"/>
    <w:pPr>
      <w:keepNext/>
      <w:keepLines/>
      <w:spacing w:before="360" w:after="80"/>
      <w:outlineLvl w:val="0"/>
    </w:pPr>
    <w:rPr>
      <w:rFonts w:ascii="Calibri Light" w:eastAsia="Times New Roman" w:hAnsi="Calibri Light"/>
      <w:color w:val="2F5496"/>
      <w:kern w:val="0"/>
      <w:sz w:val="40"/>
      <w:szCs w:val="40"/>
    </w:rPr>
  </w:style>
  <w:style w:type="paragraph" w:styleId="2">
    <w:name w:val="heading 2"/>
    <w:basedOn w:val="a"/>
    <w:next w:val="a"/>
    <w:link w:val="20"/>
    <w:uiPriority w:val="9"/>
    <w:semiHidden/>
    <w:unhideWhenUsed/>
    <w:qFormat/>
    <w:rsid w:val="00BC581D"/>
    <w:pPr>
      <w:keepNext/>
      <w:keepLines/>
      <w:spacing w:before="160" w:after="80"/>
      <w:outlineLvl w:val="1"/>
    </w:pPr>
    <w:rPr>
      <w:rFonts w:ascii="Calibri Light" w:eastAsia="Times New Roman" w:hAnsi="Calibri Light"/>
      <w:color w:val="2F5496"/>
      <w:kern w:val="0"/>
      <w:sz w:val="32"/>
      <w:szCs w:val="32"/>
    </w:rPr>
  </w:style>
  <w:style w:type="paragraph" w:styleId="3">
    <w:name w:val="heading 3"/>
    <w:basedOn w:val="a"/>
    <w:next w:val="a"/>
    <w:link w:val="30"/>
    <w:uiPriority w:val="9"/>
    <w:semiHidden/>
    <w:unhideWhenUsed/>
    <w:qFormat/>
    <w:rsid w:val="00BC581D"/>
    <w:pPr>
      <w:keepNext/>
      <w:keepLines/>
      <w:spacing w:before="160" w:after="80"/>
      <w:outlineLvl w:val="2"/>
    </w:pPr>
    <w:rPr>
      <w:rFonts w:eastAsia="Times New Roman"/>
      <w:color w:val="2F5496"/>
      <w:kern w:val="0"/>
      <w:sz w:val="28"/>
      <w:szCs w:val="28"/>
    </w:rPr>
  </w:style>
  <w:style w:type="paragraph" w:styleId="4">
    <w:name w:val="heading 4"/>
    <w:basedOn w:val="a"/>
    <w:next w:val="a"/>
    <w:link w:val="40"/>
    <w:uiPriority w:val="9"/>
    <w:semiHidden/>
    <w:unhideWhenUsed/>
    <w:qFormat/>
    <w:rsid w:val="00BC581D"/>
    <w:pPr>
      <w:keepNext/>
      <w:keepLines/>
      <w:spacing w:before="80" w:after="40"/>
      <w:outlineLvl w:val="3"/>
    </w:pPr>
    <w:rPr>
      <w:rFonts w:eastAsia="Times New Roman"/>
      <w:i/>
      <w:iCs/>
      <w:color w:val="2F5496"/>
      <w:kern w:val="0"/>
      <w:sz w:val="20"/>
      <w:szCs w:val="20"/>
    </w:rPr>
  </w:style>
  <w:style w:type="paragraph" w:styleId="5">
    <w:name w:val="heading 5"/>
    <w:basedOn w:val="a"/>
    <w:next w:val="a"/>
    <w:link w:val="50"/>
    <w:uiPriority w:val="9"/>
    <w:semiHidden/>
    <w:unhideWhenUsed/>
    <w:qFormat/>
    <w:rsid w:val="00BC581D"/>
    <w:pPr>
      <w:keepNext/>
      <w:keepLines/>
      <w:spacing w:before="80" w:after="40"/>
      <w:outlineLvl w:val="4"/>
    </w:pPr>
    <w:rPr>
      <w:rFonts w:eastAsia="Times New Roman"/>
      <w:color w:val="2F5496"/>
      <w:kern w:val="0"/>
      <w:sz w:val="20"/>
      <w:szCs w:val="20"/>
    </w:rPr>
  </w:style>
  <w:style w:type="paragraph" w:styleId="6">
    <w:name w:val="heading 6"/>
    <w:basedOn w:val="a"/>
    <w:next w:val="a"/>
    <w:link w:val="60"/>
    <w:uiPriority w:val="9"/>
    <w:semiHidden/>
    <w:unhideWhenUsed/>
    <w:qFormat/>
    <w:rsid w:val="00BC581D"/>
    <w:pPr>
      <w:keepNext/>
      <w:keepLines/>
      <w:spacing w:before="40" w:after="0"/>
      <w:outlineLvl w:val="5"/>
    </w:pPr>
    <w:rPr>
      <w:rFonts w:eastAsia="Times New Roman"/>
      <w:i/>
      <w:iCs/>
      <w:color w:val="595959"/>
      <w:kern w:val="0"/>
      <w:sz w:val="20"/>
      <w:szCs w:val="20"/>
    </w:rPr>
  </w:style>
  <w:style w:type="paragraph" w:styleId="7">
    <w:name w:val="heading 7"/>
    <w:basedOn w:val="a"/>
    <w:next w:val="a"/>
    <w:link w:val="70"/>
    <w:uiPriority w:val="9"/>
    <w:semiHidden/>
    <w:unhideWhenUsed/>
    <w:qFormat/>
    <w:rsid w:val="00BC581D"/>
    <w:pPr>
      <w:keepNext/>
      <w:keepLines/>
      <w:spacing w:before="40" w:after="0"/>
      <w:outlineLvl w:val="6"/>
    </w:pPr>
    <w:rPr>
      <w:rFonts w:eastAsia="Times New Roman"/>
      <w:color w:val="595959"/>
      <w:kern w:val="0"/>
      <w:sz w:val="20"/>
      <w:szCs w:val="20"/>
    </w:rPr>
  </w:style>
  <w:style w:type="paragraph" w:styleId="8">
    <w:name w:val="heading 8"/>
    <w:basedOn w:val="a"/>
    <w:next w:val="a"/>
    <w:link w:val="80"/>
    <w:uiPriority w:val="9"/>
    <w:semiHidden/>
    <w:unhideWhenUsed/>
    <w:qFormat/>
    <w:rsid w:val="00BC581D"/>
    <w:pPr>
      <w:keepNext/>
      <w:keepLines/>
      <w:spacing w:after="0"/>
      <w:outlineLvl w:val="7"/>
    </w:pPr>
    <w:rPr>
      <w:rFonts w:eastAsia="Times New Roman"/>
      <w:i/>
      <w:iCs/>
      <w:color w:val="272727"/>
      <w:kern w:val="0"/>
      <w:sz w:val="20"/>
      <w:szCs w:val="20"/>
    </w:rPr>
  </w:style>
  <w:style w:type="paragraph" w:styleId="9">
    <w:name w:val="heading 9"/>
    <w:basedOn w:val="a"/>
    <w:next w:val="a"/>
    <w:link w:val="90"/>
    <w:uiPriority w:val="9"/>
    <w:semiHidden/>
    <w:unhideWhenUsed/>
    <w:qFormat/>
    <w:rsid w:val="00BC581D"/>
    <w:pPr>
      <w:keepNext/>
      <w:keepLines/>
      <w:spacing w:after="0"/>
      <w:outlineLvl w:val="8"/>
    </w:pPr>
    <w:rPr>
      <w:rFonts w:eastAsia="Times New Roman"/>
      <w:color w:val="272727"/>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C581D"/>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BC581D"/>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BC581D"/>
    <w:rPr>
      <w:rFonts w:eastAsia="Times New Roman" w:cs="Times New Roman"/>
      <w:color w:val="2F5496"/>
      <w:sz w:val="28"/>
      <w:szCs w:val="28"/>
    </w:rPr>
  </w:style>
  <w:style w:type="character" w:customStyle="1" w:styleId="40">
    <w:name w:val="Заголовок 4 Знак"/>
    <w:link w:val="4"/>
    <w:uiPriority w:val="9"/>
    <w:semiHidden/>
    <w:rsid w:val="00BC581D"/>
    <w:rPr>
      <w:rFonts w:eastAsia="Times New Roman" w:cs="Times New Roman"/>
      <w:i/>
      <w:iCs/>
      <w:color w:val="2F5496"/>
    </w:rPr>
  </w:style>
  <w:style w:type="character" w:customStyle="1" w:styleId="50">
    <w:name w:val="Заголовок 5 Знак"/>
    <w:link w:val="5"/>
    <w:uiPriority w:val="9"/>
    <w:semiHidden/>
    <w:rsid w:val="00BC581D"/>
    <w:rPr>
      <w:rFonts w:eastAsia="Times New Roman" w:cs="Times New Roman"/>
      <w:color w:val="2F5496"/>
    </w:rPr>
  </w:style>
  <w:style w:type="character" w:customStyle="1" w:styleId="60">
    <w:name w:val="Заголовок 6 Знак"/>
    <w:link w:val="6"/>
    <w:uiPriority w:val="9"/>
    <w:semiHidden/>
    <w:rsid w:val="00BC581D"/>
    <w:rPr>
      <w:rFonts w:eastAsia="Times New Roman" w:cs="Times New Roman"/>
      <w:i/>
      <w:iCs/>
      <w:color w:val="595959"/>
    </w:rPr>
  </w:style>
  <w:style w:type="character" w:customStyle="1" w:styleId="70">
    <w:name w:val="Заголовок 7 Знак"/>
    <w:link w:val="7"/>
    <w:uiPriority w:val="9"/>
    <w:semiHidden/>
    <w:rsid w:val="00BC581D"/>
    <w:rPr>
      <w:rFonts w:eastAsia="Times New Roman" w:cs="Times New Roman"/>
      <w:color w:val="595959"/>
    </w:rPr>
  </w:style>
  <w:style w:type="character" w:customStyle="1" w:styleId="80">
    <w:name w:val="Заголовок 8 Знак"/>
    <w:link w:val="8"/>
    <w:uiPriority w:val="9"/>
    <w:semiHidden/>
    <w:rsid w:val="00BC581D"/>
    <w:rPr>
      <w:rFonts w:eastAsia="Times New Roman" w:cs="Times New Roman"/>
      <w:i/>
      <w:iCs/>
      <w:color w:val="272727"/>
    </w:rPr>
  </w:style>
  <w:style w:type="character" w:customStyle="1" w:styleId="90">
    <w:name w:val="Заголовок 9 Знак"/>
    <w:link w:val="9"/>
    <w:uiPriority w:val="9"/>
    <w:semiHidden/>
    <w:rsid w:val="00BC581D"/>
    <w:rPr>
      <w:rFonts w:eastAsia="Times New Roman" w:cs="Times New Roman"/>
      <w:color w:val="272727"/>
    </w:rPr>
  </w:style>
  <w:style w:type="paragraph" w:styleId="a3">
    <w:name w:val="Title"/>
    <w:basedOn w:val="a"/>
    <w:next w:val="a"/>
    <w:link w:val="a4"/>
    <w:uiPriority w:val="10"/>
    <w:qFormat/>
    <w:rsid w:val="00BC581D"/>
    <w:pPr>
      <w:spacing w:after="80" w:line="240" w:lineRule="auto"/>
      <w:contextualSpacing/>
    </w:pPr>
    <w:rPr>
      <w:rFonts w:ascii="Calibri Light" w:eastAsia="Times New Roman" w:hAnsi="Calibri Light"/>
      <w:spacing w:val="-10"/>
      <w:kern w:val="28"/>
      <w:sz w:val="56"/>
      <w:szCs w:val="56"/>
    </w:rPr>
  </w:style>
  <w:style w:type="character" w:customStyle="1" w:styleId="a4">
    <w:name w:val="Назва Знак"/>
    <w:link w:val="a3"/>
    <w:uiPriority w:val="10"/>
    <w:rsid w:val="00BC581D"/>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BC581D"/>
    <w:pPr>
      <w:numPr>
        <w:ilvl w:val="1"/>
      </w:numPr>
    </w:pPr>
    <w:rPr>
      <w:rFonts w:eastAsia="Times New Roman"/>
      <w:color w:val="595959"/>
      <w:spacing w:val="15"/>
      <w:kern w:val="0"/>
      <w:sz w:val="28"/>
      <w:szCs w:val="28"/>
    </w:rPr>
  </w:style>
  <w:style w:type="character" w:customStyle="1" w:styleId="a6">
    <w:name w:val="Підзаголовок Знак"/>
    <w:link w:val="a5"/>
    <w:uiPriority w:val="11"/>
    <w:rsid w:val="00BC581D"/>
    <w:rPr>
      <w:rFonts w:eastAsia="Times New Roman" w:cs="Times New Roman"/>
      <w:color w:val="595959"/>
      <w:spacing w:val="15"/>
      <w:sz w:val="28"/>
      <w:szCs w:val="28"/>
    </w:rPr>
  </w:style>
  <w:style w:type="paragraph" w:styleId="a7">
    <w:name w:val="Quote"/>
    <w:basedOn w:val="a"/>
    <w:next w:val="a"/>
    <w:link w:val="a8"/>
    <w:uiPriority w:val="29"/>
    <w:qFormat/>
    <w:rsid w:val="00BC581D"/>
    <w:pPr>
      <w:spacing w:before="160"/>
      <w:jc w:val="center"/>
    </w:pPr>
    <w:rPr>
      <w:i/>
      <w:iCs/>
      <w:color w:val="404040"/>
      <w:kern w:val="0"/>
      <w:sz w:val="20"/>
      <w:szCs w:val="20"/>
    </w:rPr>
  </w:style>
  <w:style w:type="character" w:customStyle="1" w:styleId="a8">
    <w:name w:val="Цитата Знак"/>
    <w:link w:val="a7"/>
    <w:uiPriority w:val="29"/>
    <w:rsid w:val="00BC581D"/>
    <w:rPr>
      <w:i/>
      <w:iCs/>
      <w:color w:val="404040"/>
    </w:rPr>
  </w:style>
  <w:style w:type="paragraph" w:styleId="a9">
    <w:name w:val="List Paragraph"/>
    <w:basedOn w:val="a"/>
    <w:link w:val="aa"/>
    <w:uiPriority w:val="34"/>
    <w:qFormat/>
    <w:rsid w:val="00BC581D"/>
    <w:pPr>
      <w:ind w:left="720"/>
      <w:contextualSpacing/>
    </w:pPr>
  </w:style>
  <w:style w:type="character" w:styleId="ab">
    <w:name w:val="Intense Emphasis"/>
    <w:uiPriority w:val="21"/>
    <w:qFormat/>
    <w:rsid w:val="00BC581D"/>
    <w:rPr>
      <w:i/>
      <w:iCs/>
      <w:color w:val="2F5496"/>
    </w:rPr>
  </w:style>
  <w:style w:type="paragraph" w:styleId="ac">
    <w:name w:val="Intense Quote"/>
    <w:basedOn w:val="a"/>
    <w:next w:val="a"/>
    <w:link w:val="ad"/>
    <w:uiPriority w:val="30"/>
    <w:qFormat/>
    <w:rsid w:val="00BC581D"/>
    <w:pPr>
      <w:pBdr>
        <w:top w:val="single" w:sz="4" w:space="10" w:color="2F5496"/>
        <w:bottom w:val="single" w:sz="4" w:space="10" w:color="2F5496"/>
      </w:pBdr>
      <w:spacing w:before="360" w:after="360"/>
      <w:ind w:left="864" w:right="864"/>
      <w:jc w:val="center"/>
    </w:pPr>
    <w:rPr>
      <w:i/>
      <w:iCs/>
      <w:color w:val="2F5496"/>
      <w:kern w:val="0"/>
      <w:sz w:val="20"/>
      <w:szCs w:val="20"/>
    </w:rPr>
  </w:style>
  <w:style w:type="character" w:customStyle="1" w:styleId="ad">
    <w:name w:val="Насичена цитата Знак"/>
    <w:link w:val="ac"/>
    <w:uiPriority w:val="30"/>
    <w:rsid w:val="00BC581D"/>
    <w:rPr>
      <w:i/>
      <w:iCs/>
      <w:color w:val="2F5496"/>
    </w:rPr>
  </w:style>
  <w:style w:type="character" w:styleId="ae">
    <w:name w:val="Intense Reference"/>
    <w:uiPriority w:val="32"/>
    <w:qFormat/>
    <w:rsid w:val="00BC581D"/>
    <w:rPr>
      <w:b/>
      <w:bCs/>
      <w:smallCaps/>
      <w:color w:val="2F5496"/>
      <w:spacing w:val="5"/>
    </w:rPr>
  </w:style>
  <w:style w:type="paragraph" w:customStyle="1" w:styleId="11">
    <w:name w:val="Обычный1"/>
    <w:rsid w:val="00BC581D"/>
    <w:pPr>
      <w:spacing w:before="100" w:beforeAutospacing="1" w:after="100" w:afterAutospacing="1" w:line="273" w:lineRule="auto"/>
    </w:pPr>
    <w:rPr>
      <w:rFonts w:eastAsia="SimSun"/>
      <w:sz w:val="24"/>
      <w:szCs w:val="24"/>
    </w:rPr>
  </w:style>
  <w:style w:type="paragraph" w:customStyle="1" w:styleId="12">
    <w:name w:val="Абзац списка1"/>
    <w:basedOn w:val="a"/>
    <w:rsid w:val="00F55E21"/>
    <w:pPr>
      <w:widowControl w:val="0"/>
      <w:autoSpaceDE w:val="0"/>
      <w:autoSpaceDN w:val="0"/>
      <w:spacing w:before="100" w:beforeAutospacing="1" w:after="100" w:afterAutospacing="1" w:line="240" w:lineRule="auto"/>
      <w:jc w:val="both"/>
    </w:pPr>
    <w:rPr>
      <w:rFonts w:ascii="Times New Roman" w:eastAsia="Times New Roman" w:hAnsi="Times New Roman"/>
      <w:kern w:val="0"/>
      <w:lang w:eastAsia="uk-UA"/>
    </w:rPr>
  </w:style>
  <w:style w:type="character" w:customStyle="1" w:styleId="aa">
    <w:name w:val="Абзац списку Знак"/>
    <w:link w:val="a9"/>
    <w:uiPriority w:val="34"/>
    <w:qFormat/>
    <w:rsid w:val="00CB6641"/>
    <w:rPr>
      <w:kern w:val="2"/>
      <w:sz w:val="24"/>
      <w:szCs w:val="24"/>
      <w:lang w:eastAsia="en-US"/>
    </w:rPr>
  </w:style>
  <w:style w:type="paragraph" w:customStyle="1" w:styleId="13">
    <w:name w:val="Основний текст1"/>
    <w:basedOn w:val="a"/>
    <w:qFormat/>
    <w:rsid w:val="00CB6641"/>
    <w:pPr>
      <w:widowControl w:val="0"/>
      <w:autoSpaceDE w:val="0"/>
      <w:autoSpaceDN w:val="0"/>
      <w:spacing w:before="100" w:beforeAutospacing="1" w:after="100" w:afterAutospacing="1" w:line="240" w:lineRule="auto"/>
      <w:jc w:val="both"/>
    </w:pPr>
    <w:rPr>
      <w:rFonts w:ascii="Times New Roman" w:eastAsia="Times New Roman" w:hAnsi="Times New Roman"/>
      <w:kern w:val="0"/>
      <w:lang w:eastAsia="uk-UA"/>
    </w:rPr>
  </w:style>
  <w:style w:type="table" w:customStyle="1" w:styleId="TableNormal2">
    <w:name w:val="Table Normal2"/>
    <w:semiHidden/>
    <w:qFormat/>
    <w:rsid w:val="00CB6641"/>
    <w:rPr>
      <w:rFonts w:ascii="Times New Roman" w:eastAsia="Times New Roman" w:hAnsi="Times New Roman"/>
    </w:rPr>
    <w:tblPr>
      <w:tblCellMar>
        <w:top w:w="0" w:type="dxa"/>
        <w:left w:w="0" w:type="dxa"/>
        <w:bottom w:w="0" w:type="dxa"/>
        <w:right w:w="0" w:type="dxa"/>
      </w:tblCellMar>
    </w:tblPr>
  </w:style>
  <w:style w:type="character" w:styleId="af">
    <w:name w:val="Hyperlink"/>
    <w:basedOn w:val="a0"/>
    <w:rsid w:val="00763D01"/>
    <w:rPr>
      <w:color w:val="0066CC"/>
      <w:u w:val="single"/>
    </w:rPr>
  </w:style>
  <w:style w:type="character" w:customStyle="1" w:styleId="21">
    <w:name w:val="Основной текст (2)_"/>
    <w:basedOn w:val="a0"/>
    <w:rsid w:val="00763D01"/>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1"/>
    <w:rsid w:val="00763D0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0515">
      <w:bodyDiv w:val="1"/>
      <w:marLeft w:val="0"/>
      <w:marRight w:val="0"/>
      <w:marTop w:val="0"/>
      <w:marBottom w:val="0"/>
      <w:divBdr>
        <w:top w:val="none" w:sz="0" w:space="0" w:color="auto"/>
        <w:left w:val="none" w:sz="0" w:space="0" w:color="auto"/>
        <w:bottom w:val="none" w:sz="0" w:space="0" w:color="auto"/>
        <w:right w:val="none" w:sz="0" w:space="0" w:color="auto"/>
      </w:divBdr>
      <w:divsChild>
        <w:div w:id="25450819">
          <w:marLeft w:val="0"/>
          <w:marRight w:val="0"/>
          <w:marTop w:val="0"/>
          <w:marBottom w:val="0"/>
          <w:divBdr>
            <w:top w:val="none" w:sz="0" w:space="0" w:color="auto"/>
            <w:left w:val="none" w:sz="0" w:space="0" w:color="auto"/>
            <w:bottom w:val="none" w:sz="0" w:space="0" w:color="auto"/>
            <w:right w:val="none" w:sz="0" w:space="0" w:color="auto"/>
          </w:divBdr>
        </w:div>
        <w:div w:id="49962184">
          <w:marLeft w:val="0"/>
          <w:marRight w:val="0"/>
          <w:marTop w:val="0"/>
          <w:marBottom w:val="0"/>
          <w:divBdr>
            <w:top w:val="none" w:sz="0" w:space="0" w:color="auto"/>
            <w:left w:val="none" w:sz="0" w:space="0" w:color="auto"/>
            <w:bottom w:val="none" w:sz="0" w:space="0" w:color="auto"/>
            <w:right w:val="none" w:sz="0" w:space="0" w:color="auto"/>
          </w:divBdr>
        </w:div>
        <w:div w:id="177932092">
          <w:marLeft w:val="0"/>
          <w:marRight w:val="0"/>
          <w:marTop w:val="0"/>
          <w:marBottom w:val="0"/>
          <w:divBdr>
            <w:top w:val="none" w:sz="0" w:space="0" w:color="auto"/>
            <w:left w:val="none" w:sz="0" w:space="0" w:color="auto"/>
            <w:bottom w:val="none" w:sz="0" w:space="0" w:color="auto"/>
            <w:right w:val="none" w:sz="0" w:space="0" w:color="auto"/>
          </w:divBdr>
        </w:div>
        <w:div w:id="415791212">
          <w:marLeft w:val="0"/>
          <w:marRight w:val="0"/>
          <w:marTop w:val="0"/>
          <w:marBottom w:val="0"/>
          <w:divBdr>
            <w:top w:val="none" w:sz="0" w:space="0" w:color="auto"/>
            <w:left w:val="none" w:sz="0" w:space="0" w:color="auto"/>
            <w:bottom w:val="none" w:sz="0" w:space="0" w:color="auto"/>
            <w:right w:val="none" w:sz="0" w:space="0" w:color="auto"/>
          </w:divBdr>
        </w:div>
        <w:div w:id="603348266">
          <w:marLeft w:val="0"/>
          <w:marRight w:val="0"/>
          <w:marTop w:val="0"/>
          <w:marBottom w:val="0"/>
          <w:divBdr>
            <w:top w:val="none" w:sz="0" w:space="0" w:color="auto"/>
            <w:left w:val="none" w:sz="0" w:space="0" w:color="auto"/>
            <w:bottom w:val="none" w:sz="0" w:space="0" w:color="auto"/>
            <w:right w:val="none" w:sz="0" w:space="0" w:color="auto"/>
          </w:divBdr>
        </w:div>
        <w:div w:id="862085605">
          <w:marLeft w:val="0"/>
          <w:marRight w:val="0"/>
          <w:marTop w:val="0"/>
          <w:marBottom w:val="0"/>
          <w:divBdr>
            <w:top w:val="none" w:sz="0" w:space="0" w:color="auto"/>
            <w:left w:val="none" w:sz="0" w:space="0" w:color="auto"/>
            <w:bottom w:val="none" w:sz="0" w:space="0" w:color="auto"/>
            <w:right w:val="none" w:sz="0" w:space="0" w:color="auto"/>
          </w:divBdr>
        </w:div>
        <w:div w:id="1874884193">
          <w:marLeft w:val="0"/>
          <w:marRight w:val="0"/>
          <w:marTop w:val="0"/>
          <w:marBottom w:val="0"/>
          <w:divBdr>
            <w:top w:val="none" w:sz="0" w:space="0" w:color="auto"/>
            <w:left w:val="none" w:sz="0" w:space="0" w:color="auto"/>
            <w:bottom w:val="none" w:sz="0" w:space="0" w:color="auto"/>
            <w:right w:val="none" w:sz="0" w:space="0" w:color="auto"/>
          </w:divBdr>
        </w:div>
        <w:div w:id="1951860057">
          <w:marLeft w:val="0"/>
          <w:marRight w:val="0"/>
          <w:marTop w:val="0"/>
          <w:marBottom w:val="0"/>
          <w:divBdr>
            <w:top w:val="none" w:sz="0" w:space="0" w:color="auto"/>
            <w:left w:val="none" w:sz="0" w:space="0" w:color="auto"/>
            <w:bottom w:val="none" w:sz="0" w:space="0" w:color="auto"/>
            <w:right w:val="none" w:sz="0" w:space="0" w:color="auto"/>
          </w:divBdr>
        </w:div>
      </w:divsChild>
    </w:div>
    <w:div w:id="129443457">
      <w:bodyDiv w:val="1"/>
      <w:marLeft w:val="0"/>
      <w:marRight w:val="0"/>
      <w:marTop w:val="0"/>
      <w:marBottom w:val="0"/>
      <w:divBdr>
        <w:top w:val="none" w:sz="0" w:space="0" w:color="auto"/>
        <w:left w:val="none" w:sz="0" w:space="0" w:color="auto"/>
        <w:bottom w:val="none" w:sz="0" w:space="0" w:color="auto"/>
        <w:right w:val="none" w:sz="0" w:space="0" w:color="auto"/>
      </w:divBdr>
    </w:div>
    <w:div w:id="895047003">
      <w:bodyDiv w:val="1"/>
      <w:marLeft w:val="0"/>
      <w:marRight w:val="0"/>
      <w:marTop w:val="0"/>
      <w:marBottom w:val="0"/>
      <w:divBdr>
        <w:top w:val="none" w:sz="0" w:space="0" w:color="auto"/>
        <w:left w:val="none" w:sz="0" w:space="0" w:color="auto"/>
        <w:bottom w:val="none" w:sz="0" w:space="0" w:color="auto"/>
        <w:right w:val="none" w:sz="0" w:space="0" w:color="auto"/>
      </w:divBdr>
    </w:div>
    <w:div w:id="1518495073">
      <w:bodyDiv w:val="1"/>
      <w:marLeft w:val="0"/>
      <w:marRight w:val="0"/>
      <w:marTop w:val="0"/>
      <w:marBottom w:val="0"/>
      <w:divBdr>
        <w:top w:val="none" w:sz="0" w:space="0" w:color="auto"/>
        <w:left w:val="none" w:sz="0" w:space="0" w:color="auto"/>
        <w:bottom w:val="none" w:sz="0" w:space="0" w:color="auto"/>
        <w:right w:val="none" w:sz="0" w:space="0" w:color="auto"/>
      </w:divBdr>
    </w:div>
    <w:div w:id="1538809047">
      <w:bodyDiv w:val="1"/>
      <w:marLeft w:val="0"/>
      <w:marRight w:val="0"/>
      <w:marTop w:val="0"/>
      <w:marBottom w:val="0"/>
      <w:divBdr>
        <w:top w:val="none" w:sz="0" w:space="0" w:color="auto"/>
        <w:left w:val="none" w:sz="0" w:space="0" w:color="auto"/>
        <w:bottom w:val="none" w:sz="0" w:space="0" w:color="auto"/>
        <w:right w:val="none" w:sz="0" w:space="0" w:color="auto"/>
      </w:divBdr>
    </w:div>
    <w:div w:id="17196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F147-B474-4A52-A42A-F3081F10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860</Words>
  <Characters>491</Characters>
  <Application>Microsoft Office Word</Application>
  <DocSecurity>0</DocSecurity>
  <PresentationFormat/>
  <Lines>4</Lines>
  <Paragraphs>2</Paragraphs>
  <Slides>0</Slides>
  <Notes>0</Notes>
  <HiddenSlides>0</HiddenSlides>
  <MMClips>0</MMClip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Добринець Тетяна Миколаївна</cp:lastModifiedBy>
  <cp:revision>16</cp:revision>
  <cp:lastPrinted>2025-03-07T08:38:00Z</cp:lastPrinted>
  <dcterms:created xsi:type="dcterms:W3CDTF">2025-03-07T11:30:00Z</dcterms:created>
  <dcterms:modified xsi:type="dcterms:W3CDTF">2025-03-10T12:17:00Z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