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510" w:rsidRPr="00B05510" w:rsidRDefault="00B05510" w:rsidP="00B05510">
      <w:pPr>
        <w:spacing w:after="0" w:line="240" w:lineRule="auto"/>
        <w:jc w:val="center"/>
        <w:rPr>
          <w:rFonts w:ascii="Times New Roman" w:eastAsia="Times New Roman" w:hAnsi="Times New Roman" w:cs="Times New Roman"/>
          <w:b/>
          <w:bCs/>
          <w:sz w:val="28"/>
          <w:szCs w:val="28"/>
          <w:lang w:val="uk-UA" w:eastAsia="ru-RU"/>
        </w:rPr>
      </w:pPr>
      <w:r w:rsidRPr="00B05510">
        <w:rPr>
          <w:rFonts w:ascii="Times New Roman" w:eastAsia="Times New Roman" w:hAnsi="Times New Roman" w:cs="Times New Roman"/>
          <w:b/>
          <w:bCs/>
          <w:sz w:val="28"/>
          <w:szCs w:val="28"/>
          <w:lang w:val="uk-UA" w:eastAsia="ru-RU"/>
        </w:rPr>
        <w:t>ТОВАРИСТВО З ОБМЕЖЕНОЮ ВІДПОВІДАЛЬНІСТЮ</w:t>
      </w:r>
    </w:p>
    <w:p w:rsidR="00B05510" w:rsidRPr="00B05510" w:rsidRDefault="00B05510" w:rsidP="00B05510">
      <w:pPr>
        <w:widowControl w:val="0"/>
        <w:spacing w:after="0" w:line="240" w:lineRule="auto"/>
        <w:jc w:val="center"/>
        <w:rPr>
          <w:rFonts w:ascii="Times New Roman" w:eastAsia="Courier New" w:hAnsi="Times New Roman" w:cs="Times New Roman"/>
          <w:b/>
          <w:color w:val="000000"/>
          <w:sz w:val="28"/>
          <w:szCs w:val="28"/>
          <w:lang w:val="uk-UA" w:eastAsia="uk-UA" w:bidi="uk-UA"/>
        </w:rPr>
      </w:pPr>
      <w:r w:rsidRPr="00B05510">
        <w:rPr>
          <w:rFonts w:ascii="Times New Roman" w:eastAsia="Courier New" w:hAnsi="Times New Roman" w:cs="Times New Roman"/>
          <w:b/>
          <w:color w:val="000000"/>
          <w:sz w:val="28"/>
          <w:szCs w:val="28"/>
          <w:lang w:val="uk-UA" w:eastAsia="uk-UA" w:bidi="uk-UA"/>
        </w:rPr>
        <w:t>«ПОДІЛ БІЗНЕС-ПАРК»</w:t>
      </w:r>
    </w:p>
    <w:p w:rsidR="00B05510" w:rsidRPr="00B05510" w:rsidRDefault="00B05510" w:rsidP="00B05510">
      <w:pPr>
        <w:widowControl w:val="0"/>
        <w:spacing w:after="0" w:line="240" w:lineRule="auto"/>
        <w:jc w:val="center"/>
        <w:rPr>
          <w:rFonts w:ascii="Times New Roman" w:eastAsia="Courier New" w:hAnsi="Times New Roman" w:cs="Times New Roman"/>
          <w:b/>
          <w:color w:val="000000"/>
          <w:sz w:val="18"/>
          <w:szCs w:val="18"/>
          <w:lang w:val="uk-UA" w:eastAsia="uk-UA" w:bidi="uk-UA"/>
        </w:rPr>
      </w:pPr>
      <w:r w:rsidRPr="00B05510">
        <w:rPr>
          <w:rFonts w:ascii="Times New Roman" w:eastAsia="Courier New" w:hAnsi="Times New Roman" w:cs="Times New Roman"/>
          <w:b/>
          <w:bCs/>
          <w:color w:val="000000"/>
          <w:sz w:val="18"/>
          <w:szCs w:val="18"/>
          <w:lang w:val="uk-UA" w:eastAsia="uk-UA" w:bidi="uk-UA"/>
        </w:rPr>
        <w:t xml:space="preserve">вул. Кирилівська, 86, м. Київ, 04080, </w:t>
      </w:r>
      <w:r w:rsidRPr="00B05510">
        <w:rPr>
          <w:rFonts w:ascii="Times New Roman" w:eastAsia="Courier New" w:hAnsi="Times New Roman" w:cs="Times New Roman"/>
          <w:b/>
          <w:color w:val="000000"/>
          <w:sz w:val="18"/>
          <w:szCs w:val="18"/>
          <w:lang w:val="uk-UA" w:eastAsia="uk-UA" w:bidi="uk-UA"/>
        </w:rPr>
        <w:t xml:space="preserve"> е</w:t>
      </w:r>
      <w:r w:rsidRPr="00B05510">
        <w:rPr>
          <w:rFonts w:ascii="Times New Roman" w:eastAsia="Courier New" w:hAnsi="Times New Roman" w:cs="Times New Roman"/>
          <w:b/>
          <w:color w:val="000000"/>
          <w:sz w:val="18"/>
          <w:szCs w:val="18"/>
          <w:lang w:eastAsia="uk-UA" w:bidi="uk-UA"/>
        </w:rPr>
        <w:t>-</w:t>
      </w:r>
      <w:r w:rsidRPr="00B05510">
        <w:rPr>
          <w:rFonts w:ascii="Times New Roman" w:eastAsia="Courier New" w:hAnsi="Times New Roman" w:cs="Times New Roman"/>
          <w:b/>
          <w:color w:val="000000"/>
          <w:sz w:val="18"/>
          <w:szCs w:val="18"/>
          <w:lang w:val="en-US" w:eastAsia="uk-UA" w:bidi="uk-UA"/>
        </w:rPr>
        <w:t>mail</w:t>
      </w:r>
      <w:r w:rsidRPr="00B05510">
        <w:rPr>
          <w:rFonts w:ascii="Times New Roman" w:eastAsia="Courier New" w:hAnsi="Times New Roman" w:cs="Times New Roman"/>
          <w:b/>
          <w:color w:val="000000"/>
          <w:sz w:val="18"/>
          <w:szCs w:val="18"/>
          <w:lang w:val="uk-UA" w:eastAsia="uk-UA" w:bidi="uk-UA"/>
        </w:rPr>
        <w:t>:info@pbpark.com.ua</w:t>
      </w:r>
    </w:p>
    <w:p w:rsidR="00B05510" w:rsidRDefault="00B05510" w:rsidP="00B05510">
      <w:pPr>
        <w:widowControl w:val="0"/>
        <w:spacing w:after="0" w:line="240" w:lineRule="auto"/>
        <w:jc w:val="center"/>
        <w:rPr>
          <w:rFonts w:ascii="Times New Roman" w:eastAsia="Courier New" w:hAnsi="Times New Roman" w:cs="Times New Roman"/>
          <w:b/>
          <w:color w:val="000000"/>
          <w:sz w:val="18"/>
          <w:szCs w:val="18"/>
          <w:lang w:val="uk-UA" w:eastAsia="uk-UA" w:bidi="uk-UA"/>
        </w:rPr>
      </w:pPr>
      <w:r w:rsidRPr="00B05510">
        <w:rPr>
          <w:rFonts w:ascii="Times New Roman" w:eastAsia="Courier New" w:hAnsi="Times New Roman" w:cs="Times New Roman"/>
          <w:b/>
          <w:color w:val="000000"/>
          <w:sz w:val="18"/>
          <w:szCs w:val="18"/>
          <w:lang w:val="uk-UA" w:eastAsia="uk-UA" w:bidi="uk-UA"/>
        </w:rPr>
        <w:t>Код ЄДРПОУ 33787018</w:t>
      </w:r>
    </w:p>
    <w:p w:rsidR="00734DDF" w:rsidRDefault="00734DDF" w:rsidP="00B05510">
      <w:pPr>
        <w:widowControl w:val="0"/>
        <w:spacing w:after="0" w:line="240" w:lineRule="auto"/>
        <w:jc w:val="center"/>
        <w:rPr>
          <w:rFonts w:ascii="Times New Roman" w:eastAsia="Courier New" w:hAnsi="Times New Roman" w:cs="Times New Roman"/>
          <w:b/>
          <w:color w:val="000000"/>
          <w:sz w:val="18"/>
          <w:szCs w:val="18"/>
          <w:lang w:val="uk-UA" w:eastAsia="uk-UA" w:bidi="uk-UA"/>
        </w:rPr>
      </w:pPr>
    </w:p>
    <w:p w:rsidR="00734DDF" w:rsidRDefault="00734DDF" w:rsidP="00B05510">
      <w:pPr>
        <w:widowControl w:val="0"/>
        <w:spacing w:after="0" w:line="240" w:lineRule="auto"/>
        <w:jc w:val="center"/>
        <w:rPr>
          <w:rFonts w:ascii="Times New Roman" w:eastAsia="Courier New" w:hAnsi="Times New Roman" w:cs="Times New Roman"/>
          <w:color w:val="000000"/>
          <w:lang w:val="uk-UA" w:eastAsia="uk-UA" w:bidi="uk-UA"/>
        </w:rPr>
      </w:pPr>
    </w:p>
    <w:p w:rsidR="00D4671E" w:rsidRPr="00734DDF" w:rsidRDefault="00D4671E" w:rsidP="00B05510">
      <w:pPr>
        <w:widowControl w:val="0"/>
        <w:spacing w:after="0" w:line="240" w:lineRule="auto"/>
        <w:jc w:val="center"/>
        <w:rPr>
          <w:rFonts w:ascii="Times New Roman" w:eastAsia="Courier New" w:hAnsi="Times New Roman" w:cs="Times New Roman"/>
          <w:color w:val="000000"/>
          <w:lang w:val="uk-UA" w:eastAsia="uk-UA" w:bidi="uk-UA"/>
        </w:rPr>
      </w:pPr>
    </w:p>
    <w:p w:rsidR="00597AF2" w:rsidRDefault="00597AF2" w:rsidP="00734DDF">
      <w:pPr>
        <w:widowControl w:val="0"/>
        <w:spacing w:after="0" w:line="240" w:lineRule="auto"/>
        <w:rPr>
          <w:rFonts w:ascii="Times New Roman" w:eastAsia="Courier New" w:hAnsi="Times New Roman" w:cs="Times New Roman"/>
          <w:color w:val="000000"/>
          <w:lang w:val="uk-UA" w:eastAsia="uk-UA" w:bidi="uk-UA"/>
        </w:rPr>
      </w:pPr>
    </w:p>
    <w:p w:rsidR="00597AF2" w:rsidRPr="00597AF2" w:rsidRDefault="00597AF2" w:rsidP="00734DDF">
      <w:pPr>
        <w:widowControl w:val="0"/>
        <w:spacing w:after="0" w:line="240" w:lineRule="auto"/>
        <w:rPr>
          <w:rFonts w:ascii="Times New Roman" w:eastAsia="Courier New" w:hAnsi="Times New Roman" w:cs="Times New Roman"/>
          <w:color w:val="000000"/>
          <w:sz w:val="28"/>
          <w:szCs w:val="28"/>
          <w:lang w:val="uk-UA" w:eastAsia="uk-UA" w:bidi="uk-UA"/>
        </w:rPr>
      </w:pPr>
    </w:p>
    <w:p w:rsidR="007C3207" w:rsidRPr="007C3207" w:rsidRDefault="007C3207" w:rsidP="007C3207">
      <w:pPr>
        <w:pBdr>
          <w:top w:val="single" w:sz="4" w:space="1" w:color="auto"/>
          <w:left w:val="single" w:sz="4" w:space="0" w:color="auto"/>
          <w:bottom w:val="single" w:sz="4" w:space="1" w:color="auto"/>
          <w:right w:val="single" w:sz="4" w:space="4" w:color="auto"/>
        </w:pBdr>
        <w:spacing w:after="0" w:line="240" w:lineRule="auto"/>
        <w:ind w:firstLine="567"/>
        <w:jc w:val="both"/>
        <w:rPr>
          <w:rFonts w:ascii="Times New Roman" w:eastAsia="Calibri" w:hAnsi="Times New Roman" w:cs="Times New Roman"/>
          <w:sz w:val="24"/>
          <w:szCs w:val="24"/>
          <w:lang w:val="uk-UA"/>
        </w:rPr>
      </w:pPr>
      <w:bookmarkStart w:id="0" w:name="_GoBack"/>
      <w:bookmarkEnd w:id="0"/>
      <w:r w:rsidRPr="007C3207">
        <w:rPr>
          <w:rFonts w:ascii="Times New Roman" w:hAnsi="Times New Roman" w:cs="Times New Roman"/>
          <w:sz w:val="24"/>
          <w:szCs w:val="24"/>
          <w:lang w:val="uk-UA"/>
        </w:rPr>
        <w:t>Товариство з обмеженою відповідальністю «</w:t>
      </w:r>
      <w:r w:rsidRPr="007C3207">
        <w:rPr>
          <w:rFonts w:ascii="Times New Roman" w:hAnsi="Times New Roman" w:cs="Times New Roman"/>
          <w:bCs/>
          <w:sz w:val="24"/>
          <w:szCs w:val="24"/>
          <w:lang w:val="uk-UA"/>
        </w:rPr>
        <w:t>ПОДІЛ БІЗНЕС-ПАРК</w:t>
      </w:r>
      <w:r w:rsidRPr="007C3207">
        <w:rPr>
          <w:rFonts w:ascii="Times New Roman" w:hAnsi="Times New Roman" w:cs="Times New Roman"/>
          <w:sz w:val="24"/>
          <w:szCs w:val="24"/>
          <w:lang w:val="uk-UA"/>
        </w:rPr>
        <w:t>» (ТОВ «</w:t>
      </w:r>
      <w:r w:rsidRPr="007C3207">
        <w:rPr>
          <w:rFonts w:ascii="Times New Roman" w:hAnsi="Times New Roman" w:cs="Times New Roman"/>
          <w:bCs/>
          <w:sz w:val="24"/>
          <w:szCs w:val="24"/>
          <w:lang w:val="uk-UA"/>
        </w:rPr>
        <w:t>ПОДІЛ БІЗНЕС-ПАРК</w:t>
      </w:r>
      <w:r w:rsidRPr="007C3207">
        <w:rPr>
          <w:rFonts w:ascii="Times New Roman" w:hAnsi="Times New Roman" w:cs="Times New Roman"/>
          <w:sz w:val="24"/>
          <w:szCs w:val="24"/>
          <w:lang w:val="uk-UA"/>
        </w:rPr>
        <w:t xml:space="preserve">»), код ЄДРПОУ 33787018, </w:t>
      </w:r>
      <w:proofErr w:type="spellStart"/>
      <w:r w:rsidRPr="007C3207">
        <w:rPr>
          <w:rFonts w:ascii="Times New Roman" w:hAnsi="Times New Roman" w:cs="Times New Roman"/>
          <w:sz w:val="24"/>
          <w:szCs w:val="24"/>
          <w:lang w:val="uk-UA"/>
        </w:rPr>
        <w:t>юр</w:t>
      </w:r>
      <w:proofErr w:type="spellEnd"/>
      <w:r w:rsidRPr="007C3207">
        <w:rPr>
          <w:rFonts w:ascii="Times New Roman" w:hAnsi="Times New Roman" w:cs="Times New Roman"/>
          <w:sz w:val="24"/>
          <w:szCs w:val="24"/>
          <w:lang w:val="uk-UA"/>
        </w:rPr>
        <w:t xml:space="preserve">. адреса: 04080, м. Київ, Подільський р-н, вул. Кирилівська, 86, тел. </w:t>
      </w:r>
      <w:r w:rsidRPr="007C3207">
        <w:rPr>
          <w:rFonts w:ascii="Times New Roman" w:hAnsi="Times New Roman" w:cs="Times New Roman"/>
          <w:sz w:val="24"/>
          <w:szCs w:val="24"/>
          <w:shd w:val="clear" w:color="auto" w:fill="FFFFFF"/>
          <w:lang w:val="uk-UA"/>
        </w:rPr>
        <w:t>(044) 425-14-31</w:t>
      </w:r>
      <w:r w:rsidRPr="007C3207">
        <w:rPr>
          <w:rFonts w:ascii="Times New Roman" w:hAnsi="Times New Roman" w:cs="Times New Roman"/>
          <w:sz w:val="24"/>
          <w:szCs w:val="24"/>
          <w:lang w:val="uk-UA"/>
        </w:rPr>
        <w:t>, e-</w:t>
      </w:r>
      <w:proofErr w:type="spellStart"/>
      <w:r w:rsidRPr="007C3207">
        <w:rPr>
          <w:rFonts w:ascii="Times New Roman" w:hAnsi="Times New Roman" w:cs="Times New Roman"/>
          <w:sz w:val="24"/>
          <w:szCs w:val="24"/>
          <w:lang w:val="uk-UA"/>
        </w:rPr>
        <w:t>mail</w:t>
      </w:r>
      <w:proofErr w:type="spellEnd"/>
      <w:r w:rsidRPr="007C3207">
        <w:rPr>
          <w:rFonts w:ascii="Times New Roman" w:hAnsi="Times New Roman" w:cs="Times New Roman"/>
          <w:sz w:val="24"/>
          <w:szCs w:val="24"/>
          <w:lang w:val="uk-UA"/>
        </w:rPr>
        <w:t xml:space="preserve">: </w:t>
      </w:r>
      <w:proofErr w:type="spellStart"/>
      <w:r w:rsidRPr="007C3207">
        <w:rPr>
          <w:rFonts w:ascii="Times New Roman" w:eastAsia="Courier New" w:hAnsi="Times New Roman" w:cs="Times New Roman"/>
          <w:sz w:val="24"/>
          <w:szCs w:val="24"/>
          <w:lang w:val="uk-UA" w:eastAsia="uk-UA" w:bidi="uk-UA"/>
        </w:rPr>
        <w:t>info</w:t>
      </w:r>
      <w:proofErr w:type="spellEnd"/>
      <w:r w:rsidRPr="007C3207">
        <w:rPr>
          <w:rFonts w:ascii="Times New Roman" w:eastAsia="Courier New" w:hAnsi="Times New Roman" w:cs="Times New Roman"/>
          <w:sz w:val="24"/>
          <w:szCs w:val="24"/>
          <w:lang w:val="uk-UA" w:eastAsia="uk-UA" w:bidi="uk-UA"/>
        </w:rPr>
        <w:t>@</w:t>
      </w:r>
      <w:proofErr w:type="spellStart"/>
      <w:r w:rsidRPr="007C3207">
        <w:rPr>
          <w:rFonts w:ascii="Times New Roman" w:eastAsia="Courier New" w:hAnsi="Times New Roman" w:cs="Times New Roman"/>
          <w:sz w:val="24"/>
          <w:szCs w:val="24"/>
          <w:lang w:val="uk-UA" w:eastAsia="uk-UA" w:bidi="uk-UA"/>
        </w:rPr>
        <w:t>pbpark.com.ua</w:t>
      </w:r>
      <w:proofErr w:type="spellEnd"/>
      <w:r w:rsidRPr="007C3207">
        <w:rPr>
          <w:rFonts w:ascii="Times New Roman" w:hAnsi="Times New Roman" w:cs="Times New Roman"/>
          <w:sz w:val="24"/>
          <w:szCs w:val="24"/>
          <w:shd w:val="clear" w:color="auto" w:fill="FFFFFF"/>
          <w:lang w:val="uk-UA"/>
        </w:rPr>
        <w:t>,</w:t>
      </w:r>
      <w:r w:rsidRPr="007C3207">
        <w:rPr>
          <w:rFonts w:ascii="Times New Roman" w:hAnsi="Times New Roman" w:cs="Times New Roman"/>
          <w:sz w:val="24"/>
          <w:szCs w:val="24"/>
          <w:lang w:val="uk-UA"/>
        </w:rPr>
        <w:t xml:space="preserve"> </w:t>
      </w:r>
      <w:r w:rsidRPr="007C3207">
        <w:rPr>
          <w:rFonts w:ascii="Times New Roman" w:eastAsia="Calibri" w:hAnsi="Times New Roman" w:cs="Times New Roman"/>
          <w:sz w:val="24"/>
          <w:szCs w:val="24"/>
          <w:lang w:val="uk-UA"/>
        </w:rPr>
        <w:t xml:space="preserve">повідомляє про наміри отримати Дозвіл на викиди забруднюючих речовин в атмосферне повітря в процесі діяльності комплексу будівель, який розташований за адресою: </w:t>
      </w:r>
      <w:r w:rsidRPr="007C3207">
        <w:rPr>
          <w:rFonts w:ascii="Times New Roman" w:hAnsi="Times New Roman" w:cs="Times New Roman"/>
          <w:sz w:val="24"/>
          <w:szCs w:val="24"/>
          <w:lang w:val="uk-UA"/>
        </w:rPr>
        <w:t>м. Київ, Подільський р-н, вул. Кирилівська, 86.</w:t>
      </w:r>
    </w:p>
    <w:p w:rsidR="007C3207" w:rsidRPr="007C3207" w:rsidRDefault="007C3207" w:rsidP="007C3207">
      <w:pPr>
        <w:pBdr>
          <w:top w:val="single" w:sz="4" w:space="1" w:color="auto"/>
          <w:left w:val="single" w:sz="4" w:space="0" w:color="auto"/>
          <w:bottom w:val="single" w:sz="4" w:space="1" w:color="auto"/>
          <w:right w:val="single" w:sz="4" w:space="4" w:color="auto"/>
        </w:pBdr>
        <w:spacing w:after="0" w:line="240" w:lineRule="auto"/>
        <w:ind w:firstLine="567"/>
        <w:jc w:val="both"/>
        <w:rPr>
          <w:rFonts w:ascii="Times New Roman" w:eastAsia="Calibri" w:hAnsi="Times New Roman" w:cs="Times New Roman"/>
          <w:sz w:val="24"/>
          <w:szCs w:val="24"/>
          <w:lang w:val="uk-UA"/>
        </w:rPr>
      </w:pPr>
      <w:r w:rsidRPr="007C3207">
        <w:rPr>
          <w:rFonts w:ascii="Times New Roman" w:eastAsia="Calibri" w:hAnsi="Times New Roman" w:cs="Times New Roman"/>
          <w:sz w:val="24"/>
          <w:szCs w:val="24"/>
          <w:lang w:val="uk-UA"/>
        </w:rPr>
        <w:t xml:space="preserve">Дозвіл на викиди забруднюючих речовин отримується </w:t>
      </w:r>
      <w:r w:rsidRPr="007C3207">
        <w:rPr>
          <w:rFonts w:ascii="Times New Roman" w:hAnsi="Times New Roman" w:cs="Times New Roman"/>
          <w:sz w:val="24"/>
          <w:szCs w:val="24"/>
          <w:lang w:val="uk-UA"/>
        </w:rPr>
        <w:t>у зв’язку зі закінченням терміну дії попереднього дозв</w:t>
      </w:r>
      <w:r>
        <w:rPr>
          <w:rFonts w:ascii="Times New Roman" w:hAnsi="Times New Roman" w:cs="Times New Roman"/>
          <w:sz w:val="24"/>
          <w:szCs w:val="24"/>
          <w:lang w:val="uk-UA"/>
        </w:rPr>
        <w:t>о</w:t>
      </w:r>
      <w:r w:rsidRPr="007C3207">
        <w:rPr>
          <w:rFonts w:ascii="Times New Roman" w:hAnsi="Times New Roman" w:cs="Times New Roman"/>
          <w:sz w:val="24"/>
          <w:szCs w:val="24"/>
          <w:lang w:val="uk-UA"/>
        </w:rPr>
        <w:t>лу на викиди. Відповідно до ст. 3 Закону України «Про оцінку впливу на довкілля» планована діяльність підприємства не потрапляє під процедуру оцінки впливу на довкілля.</w:t>
      </w:r>
    </w:p>
    <w:p w:rsidR="007C3207" w:rsidRPr="007C3207" w:rsidRDefault="007C3207" w:rsidP="007C3207">
      <w:pPr>
        <w:pBdr>
          <w:top w:val="single" w:sz="4" w:space="1" w:color="auto"/>
          <w:left w:val="single" w:sz="4" w:space="0" w:color="auto"/>
          <w:bottom w:val="single" w:sz="4" w:space="1" w:color="auto"/>
          <w:right w:val="single" w:sz="4" w:space="4" w:color="auto"/>
        </w:pBdr>
        <w:spacing w:after="0" w:line="240" w:lineRule="auto"/>
        <w:ind w:firstLine="567"/>
        <w:jc w:val="both"/>
        <w:rPr>
          <w:rFonts w:ascii="Times New Roman" w:eastAsia="Calibri" w:hAnsi="Times New Roman" w:cs="Times New Roman"/>
          <w:sz w:val="24"/>
          <w:szCs w:val="24"/>
          <w:lang w:val="uk-UA"/>
        </w:rPr>
      </w:pPr>
      <w:r w:rsidRPr="007C3207">
        <w:rPr>
          <w:rFonts w:ascii="Times New Roman" w:eastAsia="Calibri" w:hAnsi="Times New Roman" w:cs="Times New Roman"/>
          <w:sz w:val="24"/>
          <w:szCs w:val="24"/>
          <w:lang w:val="uk-UA"/>
        </w:rPr>
        <w:t xml:space="preserve">Основним видом діяльності на даному </w:t>
      </w:r>
      <w:proofErr w:type="spellStart"/>
      <w:r w:rsidRPr="007C3207">
        <w:rPr>
          <w:rFonts w:ascii="Times New Roman" w:eastAsia="Calibri" w:hAnsi="Times New Roman" w:cs="Times New Roman"/>
          <w:sz w:val="24"/>
          <w:szCs w:val="24"/>
          <w:lang w:val="uk-UA"/>
        </w:rPr>
        <w:t>проммайданчику</w:t>
      </w:r>
      <w:proofErr w:type="spellEnd"/>
      <w:r w:rsidRPr="007C3207">
        <w:rPr>
          <w:rFonts w:ascii="Times New Roman" w:eastAsia="Calibri" w:hAnsi="Times New Roman" w:cs="Times New Roman"/>
          <w:sz w:val="24"/>
          <w:szCs w:val="24"/>
          <w:lang w:val="uk-UA"/>
        </w:rPr>
        <w:t xml:space="preserve"> є надання в оренду та експлуатацію власного чи орендованого нерухомого майна. Підприємство віднесено до третьої групи за ступенем впливу об'єкту на забруднення атмосферного повітря, та не потребує взяття на державний облік за обсягами потенційних викидів забруднюючих речовин в атмосферу.</w:t>
      </w:r>
    </w:p>
    <w:p w:rsidR="007C3207" w:rsidRPr="007C3207" w:rsidRDefault="007C3207" w:rsidP="007C3207">
      <w:pPr>
        <w:pBdr>
          <w:top w:val="single" w:sz="4" w:space="1" w:color="auto"/>
          <w:left w:val="single" w:sz="4" w:space="0" w:color="auto"/>
          <w:bottom w:val="single" w:sz="4" w:space="1" w:color="auto"/>
          <w:right w:val="single" w:sz="4" w:space="4" w:color="auto"/>
        </w:pBdr>
        <w:spacing w:after="0" w:line="240" w:lineRule="auto"/>
        <w:ind w:firstLine="567"/>
        <w:jc w:val="both"/>
        <w:rPr>
          <w:rFonts w:ascii="Times New Roman" w:eastAsia="Calibri" w:hAnsi="Times New Roman" w:cs="Times New Roman"/>
          <w:sz w:val="24"/>
          <w:szCs w:val="24"/>
          <w:lang w:val="uk-UA"/>
        </w:rPr>
      </w:pPr>
      <w:r w:rsidRPr="007C3207">
        <w:rPr>
          <w:rFonts w:ascii="Times New Roman" w:eastAsia="Calibri" w:hAnsi="Times New Roman" w:cs="Times New Roman"/>
          <w:sz w:val="24"/>
          <w:szCs w:val="24"/>
          <w:lang w:val="uk-UA"/>
        </w:rPr>
        <w:t xml:space="preserve">У результаті проведення інвентаризації джерел викидів встановлено, що на підприємстві налічується три стаціонарних джерела викидів: димові труби водогрійних котлів газової котельні (дж. №1-2), патрубок дизельного генератору для аварійного </w:t>
      </w:r>
      <w:r w:rsidRPr="00A360F2">
        <w:rPr>
          <w:rFonts w:ascii="Times New Roman" w:eastAsia="Calibri" w:hAnsi="Times New Roman" w:cs="Times New Roman"/>
          <w:sz w:val="24"/>
          <w:szCs w:val="24"/>
          <w:lang w:val="uk-UA"/>
        </w:rPr>
        <w:t xml:space="preserve">електропостачання (дж. №3). </w:t>
      </w:r>
      <w:r w:rsidRPr="00A360F2">
        <w:rPr>
          <w:rFonts w:ascii="Times New Roman" w:hAnsi="Times New Roman" w:cs="Times New Roman"/>
          <w:sz w:val="24"/>
          <w:szCs w:val="24"/>
          <w:lang w:val="uk-UA"/>
        </w:rPr>
        <w:t xml:space="preserve">Потужність викидів забруднюючих речовин в атмосферне повітря від об’єкту в цілому становить 0,019309 г/с та </w:t>
      </w:r>
      <w:r w:rsidR="008D5B82" w:rsidRPr="00A360F2">
        <w:rPr>
          <w:rFonts w:ascii="Times New Roman" w:hAnsi="Times New Roman" w:cs="Times New Roman"/>
          <w:sz w:val="24"/>
          <w:szCs w:val="24"/>
          <w:lang w:val="uk-UA"/>
        </w:rPr>
        <w:t>107</w:t>
      </w:r>
      <w:r w:rsidRPr="00A360F2">
        <w:rPr>
          <w:rFonts w:ascii="Times New Roman" w:hAnsi="Times New Roman" w:cs="Times New Roman"/>
          <w:sz w:val="24"/>
          <w:szCs w:val="24"/>
          <w:lang w:val="uk-UA"/>
        </w:rPr>
        <w:t>,</w:t>
      </w:r>
      <w:r w:rsidR="008D5B82" w:rsidRPr="00A360F2">
        <w:rPr>
          <w:rFonts w:ascii="Times New Roman" w:hAnsi="Times New Roman" w:cs="Times New Roman"/>
          <w:sz w:val="24"/>
          <w:szCs w:val="24"/>
          <w:lang w:val="uk-UA"/>
        </w:rPr>
        <w:t>604</w:t>
      </w:r>
      <w:r w:rsidRPr="00A360F2">
        <w:rPr>
          <w:rFonts w:ascii="Times New Roman" w:hAnsi="Times New Roman" w:cs="Times New Roman"/>
          <w:sz w:val="24"/>
          <w:szCs w:val="24"/>
          <w:lang w:val="uk-UA"/>
        </w:rPr>
        <w:t xml:space="preserve"> т/рік, в </w:t>
      </w:r>
      <w:proofErr w:type="spellStart"/>
      <w:r w:rsidRPr="00A360F2">
        <w:rPr>
          <w:rFonts w:ascii="Times New Roman" w:hAnsi="Times New Roman" w:cs="Times New Roman"/>
          <w:sz w:val="24"/>
          <w:szCs w:val="24"/>
          <w:lang w:val="uk-UA"/>
        </w:rPr>
        <w:t>т.ч</w:t>
      </w:r>
      <w:proofErr w:type="spellEnd"/>
      <w:r w:rsidRPr="00A360F2">
        <w:rPr>
          <w:rFonts w:ascii="Times New Roman" w:hAnsi="Times New Roman" w:cs="Times New Roman"/>
          <w:sz w:val="24"/>
          <w:szCs w:val="24"/>
          <w:lang w:val="uk-UA"/>
        </w:rPr>
        <w:t>: ртуть та її сполуки – 1,</w:t>
      </w:r>
      <w:r w:rsidR="008D5B82" w:rsidRPr="00A360F2">
        <w:rPr>
          <w:rFonts w:ascii="Times New Roman" w:hAnsi="Times New Roman" w:cs="Times New Roman"/>
          <w:sz w:val="24"/>
          <w:szCs w:val="24"/>
          <w:lang w:val="uk-UA"/>
        </w:rPr>
        <w:t>9</w:t>
      </w:r>
      <w:r w:rsidRPr="00A360F2">
        <w:rPr>
          <w:rFonts w:ascii="Times New Roman" w:hAnsi="Times New Roman" w:cs="Times New Roman"/>
          <w:sz w:val="24"/>
          <w:szCs w:val="24"/>
          <w:lang w:val="uk-UA"/>
        </w:rPr>
        <w:t>·10</w:t>
      </w:r>
      <w:r w:rsidRPr="00A360F2">
        <w:rPr>
          <w:rFonts w:ascii="Times New Roman" w:hAnsi="Times New Roman" w:cs="Times New Roman"/>
          <w:sz w:val="24"/>
          <w:szCs w:val="24"/>
          <w:vertAlign w:val="superscript"/>
          <w:lang w:val="uk-UA"/>
        </w:rPr>
        <w:t>-7</w:t>
      </w:r>
      <w:r w:rsidRPr="00A360F2">
        <w:rPr>
          <w:rFonts w:ascii="Times New Roman" w:hAnsi="Times New Roman" w:cs="Times New Roman"/>
          <w:sz w:val="24"/>
          <w:szCs w:val="24"/>
          <w:lang w:val="uk-UA"/>
        </w:rPr>
        <w:t xml:space="preserve"> т/рік, речовини у вигляді суспендованих твердих частинок – 1·10</w:t>
      </w:r>
      <w:r w:rsidRPr="00A360F2">
        <w:rPr>
          <w:rFonts w:ascii="Times New Roman" w:hAnsi="Times New Roman" w:cs="Times New Roman"/>
          <w:sz w:val="24"/>
          <w:szCs w:val="24"/>
          <w:vertAlign w:val="superscript"/>
          <w:lang w:val="uk-UA"/>
        </w:rPr>
        <w:t>-6</w:t>
      </w:r>
      <w:r w:rsidRPr="00A360F2">
        <w:rPr>
          <w:rFonts w:ascii="Times New Roman" w:hAnsi="Times New Roman" w:cs="Times New Roman"/>
          <w:sz w:val="24"/>
          <w:szCs w:val="24"/>
          <w:lang w:val="uk-UA"/>
        </w:rPr>
        <w:t> т/рік, оксиди азоту – ‌0,03</w:t>
      </w:r>
      <w:r w:rsidR="008D5B82" w:rsidRPr="00A360F2">
        <w:rPr>
          <w:rFonts w:ascii="Times New Roman" w:hAnsi="Times New Roman" w:cs="Times New Roman"/>
          <w:sz w:val="24"/>
          <w:szCs w:val="24"/>
          <w:lang w:val="uk-UA"/>
        </w:rPr>
        <w:t>8</w:t>
      </w:r>
      <w:r w:rsidRPr="00A360F2">
        <w:rPr>
          <w:rFonts w:ascii="Times New Roman" w:hAnsi="Times New Roman" w:cs="Times New Roman"/>
          <w:sz w:val="24"/>
          <w:szCs w:val="24"/>
          <w:lang w:val="uk-UA"/>
        </w:rPr>
        <w:t>01 т/рік, оксид вуглецю – ‌0,00</w:t>
      </w:r>
      <w:r w:rsidR="008D5B82" w:rsidRPr="00A360F2">
        <w:rPr>
          <w:rFonts w:ascii="Times New Roman" w:hAnsi="Times New Roman" w:cs="Times New Roman"/>
          <w:sz w:val="24"/>
          <w:szCs w:val="24"/>
          <w:lang w:val="uk-UA"/>
        </w:rPr>
        <w:t>3</w:t>
      </w:r>
      <w:r w:rsidRPr="00A360F2">
        <w:rPr>
          <w:rFonts w:ascii="Times New Roman" w:hAnsi="Times New Roman" w:cs="Times New Roman"/>
          <w:sz w:val="24"/>
          <w:szCs w:val="24"/>
          <w:lang w:val="uk-UA"/>
        </w:rPr>
        <w:t>02 т/рік, діоксид сірки – ‌3·10</w:t>
      </w:r>
      <w:r w:rsidRPr="00A360F2">
        <w:rPr>
          <w:rFonts w:ascii="Times New Roman" w:hAnsi="Times New Roman" w:cs="Times New Roman"/>
          <w:sz w:val="24"/>
          <w:szCs w:val="24"/>
          <w:vertAlign w:val="superscript"/>
          <w:lang w:val="uk-UA"/>
        </w:rPr>
        <w:t>-6</w:t>
      </w:r>
      <w:r w:rsidRPr="00A360F2">
        <w:rPr>
          <w:rFonts w:ascii="Times New Roman" w:hAnsi="Times New Roman" w:cs="Times New Roman"/>
          <w:sz w:val="24"/>
          <w:szCs w:val="24"/>
          <w:lang w:val="uk-UA"/>
        </w:rPr>
        <w:t xml:space="preserve"> т/рік, азоту (1) оксид – 0,000201 т/рік, метан – 0,002002 т/рік, вуглецю діоксид – </w:t>
      </w:r>
      <w:r w:rsidR="008D5B82" w:rsidRPr="00A360F2">
        <w:rPr>
          <w:rFonts w:ascii="Times New Roman" w:hAnsi="Times New Roman" w:cs="Times New Roman"/>
          <w:sz w:val="24"/>
          <w:szCs w:val="24"/>
          <w:lang w:val="uk-UA"/>
        </w:rPr>
        <w:t>10</w:t>
      </w:r>
      <w:r w:rsidRPr="00A360F2">
        <w:rPr>
          <w:rFonts w:ascii="Times New Roman" w:hAnsi="Times New Roman" w:cs="Times New Roman"/>
          <w:sz w:val="24"/>
          <w:szCs w:val="24"/>
          <w:lang w:val="uk-UA"/>
        </w:rPr>
        <w:t>7,</w:t>
      </w:r>
      <w:r w:rsidR="008D5B82" w:rsidRPr="00A360F2">
        <w:rPr>
          <w:rFonts w:ascii="Times New Roman" w:hAnsi="Times New Roman" w:cs="Times New Roman"/>
          <w:sz w:val="24"/>
          <w:szCs w:val="24"/>
          <w:lang w:val="uk-UA"/>
        </w:rPr>
        <w:t>561</w:t>
      </w:r>
      <w:r w:rsidRPr="00A360F2">
        <w:rPr>
          <w:rFonts w:ascii="Times New Roman" w:hAnsi="Times New Roman" w:cs="Times New Roman"/>
          <w:sz w:val="24"/>
          <w:szCs w:val="24"/>
          <w:lang w:val="uk-UA"/>
        </w:rPr>
        <w:t xml:space="preserve"> т/рік, НМЛОС –</w:t>
      </w:r>
      <w:r w:rsidRPr="007C3207">
        <w:rPr>
          <w:rFonts w:ascii="Times New Roman" w:hAnsi="Times New Roman" w:cs="Times New Roman"/>
          <w:sz w:val="24"/>
          <w:szCs w:val="24"/>
          <w:lang w:val="uk-UA"/>
        </w:rPr>
        <w:t xml:space="preserve"> 3·10</w:t>
      </w:r>
      <w:r w:rsidRPr="007C3207">
        <w:rPr>
          <w:rFonts w:ascii="Times New Roman" w:hAnsi="Times New Roman" w:cs="Times New Roman"/>
          <w:sz w:val="24"/>
          <w:szCs w:val="24"/>
          <w:vertAlign w:val="superscript"/>
          <w:lang w:val="uk-UA"/>
        </w:rPr>
        <w:t>-5</w:t>
      </w:r>
      <w:r w:rsidRPr="007C3207">
        <w:rPr>
          <w:rFonts w:ascii="Times New Roman" w:hAnsi="Times New Roman" w:cs="Times New Roman"/>
          <w:sz w:val="24"/>
          <w:szCs w:val="24"/>
          <w:lang w:val="uk-UA"/>
        </w:rPr>
        <w:t xml:space="preserve"> т/рік.</w:t>
      </w:r>
      <w:r w:rsidRPr="007C3207">
        <w:rPr>
          <w:rFonts w:ascii="Times New Roman" w:eastAsia="Calibri" w:hAnsi="Times New Roman" w:cs="Times New Roman"/>
          <w:sz w:val="24"/>
          <w:szCs w:val="24"/>
          <w:lang w:val="uk-UA"/>
        </w:rPr>
        <w:t xml:space="preserve"> </w:t>
      </w:r>
    </w:p>
    <w:p w:rsidR="007C3207" w:rsidRPr="007C3207" w:rsidRDefault="007C3207" w:rsidP="007C3207">
      <w:pPr>
        <w:pBdr>
          <w:top w:val="single" w:sz="4" w:space="1" w:color="auto"/>
          <w:left w:val="single" w:sz="4" w:space="0" w:color="auto"/>
          <w:bottom w:val="single" w:sz="4" w:space="1" w:color="auto"/>
          <w:right w:val="single" w:sz="4" w:space="4" w:color="auto"/>
        </w:pBdr>
        <w:spacing w:after="0" w:line="240" w:lineRule="auto"/>
        <w:ind w:firstLine="567"/>
        <w:jc w:val="both"/>
        <w:rPr>
          <w:rFonts w:ascii="Times New Roman" w:eastAsia="Calibri" w:hAnsi="Times New Roman" w:cs="Times New Roman"/>
          <w:sz w:val="24"/>
          <w:szCs w:val="24"/>
          <w:lang w:val="uk-UA"/>
        </w:rPr>
      </w:pPr>
      <w:r w:rsidRPr="007C3207">
        <w:rPr>
          <w:rFonts w:ascii="Times New Roman" w:eastAsia="Calibri" w:hAnsi="Times New Roman" w:cs="Times New Roman"/>
          <w:sz w:val="24"/>
          <w:szCs w:val="24"/>
          <w:lang w:val="uk-UA"/>
        </w:rPr>
        <w:t xml:space="preserve">Підприємство відноситься до третьої групи </w:t>
      </w:r>
      <w:r w:rsidRPr="007C3207">
        <w:rPr>
          <w:rFonts w:ascii="Times New Roman" w:hAnsi="Times New Roman" w:cs="Times New Roman"/>
          <w:sz w:val="24"/>
          <w:szCs w:val="24"/>
          <w:lang w:val="uk-UA"/>
        </w:rPr>
        <w:t>–</w:t>
      </w:r>
      <w:r w:rsidRPr="007C3207">
        <w:rPr>
          <w:rFonts w:ascii="Times New Roman" w:eastAsia="Calibri" w:hAnsi="Times New Roman" w:cs="Times New Roman"/>
          <w:sz w:val="24"/>
          <w:szCs w:val="24"/>
          <w:lang w:val="uk-UA"/>
        </w:rPr>
        <w:t xml:space="preserve"> заходи щодо впровадження найкращих існуючих технологій виробництва не розробляються.</w:t>
      </w:r>
    </w:p>
    <w:p w:rsidR="007C3207" w:rsidRPr="007C3207" w:rsidRDefault="007C3207" w:rsidP="007C3207">
      <w:pPr>
        <w:pBdr>
          <w:top w:val="single" w:sz="4" w:space="1" w:color="auto"/>
          <w:left w:val="single" w:sz="4" w:space="0" w:color="auto"/>
          <w:bottom w:val="single" w:sz="4" w:space="1" w:color="auto"/>
          <w:right w:val="single" w:sz="4" w:space="4" w:color="auto"/>
        </w:pBdr>
        <w:spacing w:after="0" w:line="240" w:lineRule="auto"/>
        <w:ind w:firstLine="567"/>
        <w:jc w:val="both"/>
        <w:rPr>
          <w:rFonts w:ascii="Times New Roman" w:eastAsia="Calibri" w:hAnsi="Times New Roman" w:cs="Times New Roman"/>
          <w:sz w:val="24"/>
          <w:szCs w:val="24"/>
          <w:lang w:val="uk-UA"/>
        </w:rPr>
      </w:pPr>
      <w:r w:rsidRPr="007C3207">
        <w:rPr>
          <w:rFonts w:ascii="Times New Roman" w:eastAsia="Calibri" w:hAnsi="Times New Roman" w:cs="Times New Roman"/>
          <w:sz w:val="24"/>
          <w:szCs w:val="24"/>
          <w:lang w:val="uk-UA"/>
        </w:rPr>
        <w:t xml:space="preserve">Нормативи ГДВ забруднюючих речовин не перевищені </w:t>
      </w:r>
      <w:r w:rsidRPr="007C3207">
        <w:rPr>
          <w:rFonts w:ascii="Times New Roman" w:hAnsi="Times New Roman" w:cs="Times New Roman"/>
          <w:sz w:val="24"/>
          <w:szCs w:val="24"/>
          <w:lang w:val="uk-UA"/>
        </w:rPr>
        <w:t>–</w:t>
      </w:r>
      <w:r w:rsidRPr="007C3207">
        <w:rPr>
          <w:rFonts w:ascii="Times New Roman" w:eastAsia="Calibri" w:hAnsi="Times New Roman" w:cs="Times New Roman"/>
          <w:sz w:val="24"/>
          <w:szCs w:val="24"/>
          <w:lang w:val="uk-UA"/>
        </w:rPr>
        <w:t xml:space="preserve"> заходи щодо скорочення викидів не розробляються.</w:t>
      </w:r>
    </w:p>
    <w:p w:rsidR="007C3207" w:rsidRPr="007C3207" w:rsidRDefault="007C3207" w:rsidP="007C3207">
      <w:pPr>
        <w:pBdr>
          <w:top w:val="single" w:sz="4" w:space="1" w:color="auto"/>
          <w:left w:val="single" w:sz="4" w:space="0" w:color="auto"/>
          <w:bottom w:val="single" w:sz="4" w:space="1" w:color="auto"/>
          <w:right w:val="single" w:sz="4" w:space="4" w:color="auto"/>
        </w:pBdr>
        <w:spacing w:after="0" w:line="240" w:lineRule="auto"/>
        <w:ind w:firstLine="567"/>
        <w:jc w:val="both"/>
        <w:rPr>
          <w:rFonts w:ascii="Times New Roman" w:eastAsia="Calibri" w:hAnsi="Times New Roman" w:cs="Times New Roman"/>
          <w:sz w:val="24"/>
          <w:szCs w:val="24"/>
          <w:lang w:val="uk-UA"/>
        </w:rPr>
      </w:pPr>
      <w:r w:rsidRPr="007C3207">
        <w:rPr>
          <w:rFonts w:ascii="Times New Roman" w:eastAsia="Calibri" w:hAnsi="Times New Roman" w:cs="Times New Roman"/>
          <w:sz w:val="24"/>
          <w:szCs w:val="24"/>
          <w:lang w:val="uk-UA"/>
        </w:rPr>
        <w:t xml:space="preserve">Величини викидів забруднюючих речовин не перевищують нормативи екологічної безпеки та гігієнічні нормативи. </w:t>
      </w:r>
      <w:r w:rsidRPr="007C3207">
        <w:rPr>
          <w:rFonts w:ascii="Times New Roman" w:hAnsi="Times New Roman" w:cs="Times New Roman"/>
          <w:sz w:val="24"/>
          <w:szCs w:val="24"/>
          <w:lang w:val="uk-UA"/>
        </w:rPr>
        <w:t>Перевищення граничнодопустимих концентрацій забруднюючих речовин біля житлової забудови відсутні.</w:t>
      </w:r>
    </w:p>
    <w:p w:rsidR="007C3207" w:rsidRPr="007C3207" w:rsidRDefault="007C3207" w:rsidP="007C3207">
      <w:pPr>
        <w:pBdr>
          <w:top w:val="single" w:sz="4" w:space="1" w:color="auto"/>
          <w:left w:val="single" w:sz="4" w:space="0" w:color="auto"/>
          <w:bottom w:val="single" w:sz="4" w:space="1" w:color="auto"/>
          <w:right w:val="single" w:sz="4" w:space="4" w:color="auto"/>
        </w:pBdr>
        <w:spacing w:after="0" w:line="240" w:lineRule="auto"/>
        <w:ind w:firstLine="567"/>
        <w:jc w:val="both"/>
        <w:rPr>
          <w:rFonts w:ascii="Times New Roman" w:eastAsia="Calibri" w:hAnsi="Times New Roman" w:cs="Times New Roman"/>
          <w:sz w:val="24"/>
          <w:szCs w:val="24"/>
          <w:u w:val="single"/>
          <w:lang w:val="uk-UA"/>
        </w:rPr>
      </w:pPr>
      <w:r w:rsidRPr="007C3207">
        <w:rPr>
          <w:rFonts w:ascii="Times New Roman" w:eastAsia="Calibri" w:hAnsi="Times New Roman" w:cs="Times New Roman"/>
          <w:sz w:val="24"/>
          <w:szCs w:val="24"/>
          <w:lang w:val="uk-UA"/>
        </w:rPr>
        <w:t xml:space="preserve">Зауваження та пропозиції щодо намірів приймаються в </w:t>
      </w:r>
      <w:proofErr w:type="spellStart"/>
      <w:r w:rsidRPr="007C3207">
        <w:rPr>
          <w:rFonts w:ascii="Times New Roman" w:eastAsia="Calibri" w:hAnsi="Times New Roman" w:cs="Times New Roman"/>
          <w:sz w:val="24"/>
          <w:szCs w:val="24"/>
          <w:lang w:val="uk-UA"/>
        </w:rPr>
        <w:t>тридцятиденний</w:t>
      </w:r>
      <w:proofErr w:type="spellEnd"/>
      <w:r w:rsidRPr="007C3207">
        <w:rPr>
          <w:rFonts w:ascii="Times New Roman" w:eastAsia="Calibri" w:hAnsi="Times New Roman" w:cs="Times New Roman"/>
          <w:sz w:val="24"/>
          <w:szCs w:val="24"/>
          <w:lang w:val="uk-UA"/>
        </w:rPr>
        <w:t xml:space="preserve"> строк після публікації оголошення до </w:t>
      </w:r>
      <w:r w:rsidRPr="007C3207">
        <w:rPr>
          <w:rFonts w:ascii="Times New Roman" w:hAnsi="Times New Roman" w:cs="Times New Roman"/>
          <w:sz w:val="24"/>
          <w:szCs w:val="24"/>
          <w:u w:val="single"/>
          <w:lang w:val="uk-UA"/>
        </w:rPr>
        <w:t>Департаменту захисту довкілля та адаптації до змін клімату Виконавчого органу Київської міської ради (КМДА) за адресою: 04080, м. Київ, вул. </w:t>
      </w:r>
      <w:proofErr w:type="spellStart"/>
      <w:r w:rsidRPr="007C3207">
        <w:rPr>
          <w:rFonts w:ascii="Times New Roman" w:hAnsi="Times New Roman" w:cs="Times New Roman"/>
          <w:sz w:val="24"/>
          <w:szCs w:val="24"/>
          <w:u w:val="single"/>
          <w:lang w:val="uk-UA"/>
        </w:rPr>
        <w:t>Турівська</w:t>
      </w:r>
      <w:proofErr w:type="spellEnd"/>
      <w:r w:rsidRPr="007C3207">
        <w:rPr>
          <w:rFonts w:ascii="Times New Roman" w:hAnsi="Times New Roman" w:cs="Times New Roman"/>
          <w:sz w:val="24"/>
          <w:szCs w:val="24"/>
          <w:u w:val="single"/>
          <w:lang w:val="uk-UA"/>
        </w:rPr>
        <w:t>, 28, тел. (044) 366-64-10 (-11), e-</w:t>
      </w:r>
      <w:proofErr w:type="spellStart"/>
      <w:r w:rsidRPr="007C3207">
        <w:rPr>
          <w:rFonts w:ascii="Times New Roman" w:hAnsi="Times New Roman" w:cs="Times New Roman"/>
          <w:sz w:val="24"/>
          <w:szCs w:val="24"/>
          <w:u w:val="single"/>
          <w:lang w:val="uk-UA"/>
        </w:rPr>
        <w:t>mail</w:t>
      </w:r>
      <w:proofErr w:type="spellEnd"/>
      <w:r w:rsidRPr="007C3207">
        <w:rPr>
          <w:rFonts w:ascii="Times New Roman" w:hAnsi="Times New Roman" w:cs="Times New Roman"/>
          <w:sz w:val="24"/>
          <w:szCs w:val="24"/>
          <w:u w:val="single"/>
          <w:lang w:val="uk-UA"/>
        </w:rPr>
        <w:t xml:space="preserve">: </w:t>
      </w:r>
      <w:proofErr w:type="spellStart"/>
      <w:r w:rsidRPr="007C3207">
        <w:rPr>
          <w:rFonts w:ascii="Times New Roman" w:hAnsi="Times New Roman" w:cs="Times New Roman"/>
          <w:sz w:val="24"/>
          <w:szCs w:val="24"/>
          <w:u w:val="single"/>
          <w:shd w:val="clear" w:color="auto" w:fill="FFFFFF"/>
          <w:lang w:val="uk-UA"/>
        </w:rPr>
        <w:t>ecology</w:t>
      </w:r>
      <w:proofErr w:type="spellEnd"/>
      <w:r w:rsidRPr="007C3207">
        <w:rPr>
          <w:rFonts w:ascii="Times New Roman" w:hAnsi="Times New Roman" w:cs="Times New Roman"/>
          <w:sz w:val="24"/>
          <w:szCs w:val="24"/>
          <w:u w:val="single"/>
          <w:shd w:val="clear" w:color="auto" w:fill="FFFFFF"/>
          <w:lang w:val="uk-UA"/>
        </w:rPr>
        <w:t>@</w:t>
      </w:r>
      <w:proofErr w:type="spellStart"/>
      <w:r w:rsidRPr="007C3207">
        <w:rPr>
          <w:rFonts w:ascii="Times New Roman" w:hAnsi="Times New Roman" w:cs="Times New Roman"/>
          <w:sz w:val="24"/>
          <w:szCs w:val="24"/>
          <w:u w:val="single"/>
          <w:shd w:val="clear" w:color="auto" w:fill="FFFFFF"/>
          <w:lang w:val="uk-UA"/>
        </w:rPr>
        <w:t>kyivcity.gov.ua</w:t>
      </w:r>
      <w:proofErr w:type="spellEnd"/>
      <w:r w:rsidRPr="007C3207">
        <w:rPr>
          <w:rFonts w:ascii="Times New Roman" w:hAnsi="Times New Roman" w:cs="Times New Roman"/>
          <w:sz w:val="24"/>
          <w:szCs w:val="24"/>
          <w:u w:val="single"/>
          <w:lang w:val="uk-UA"/>
        </w:rPr>
        <w:t>.</w:t>
      </w:r>
      <w:r w:rsidRPr="007C3207">
        <w:rPr>
          <w:rFonts w:ascii="Times New Roman" w:eastAsia="Calibri" w:hAnsi="Times New Roman" w:cs="Times New Roman"/>
          <w:sz w:val="24"/>
          <w:szCs w:val="24"/>
          <w:u w:val="single"/>
          <w:lang w:val="uk-UA"/>
        </w:rPr>
        <w:t xml:space="preserve"> </w:t>
      </w:r>
    </w:p>
    <w:sectPr w:rsidR="007C3207" w:rsidRPr="007C3207" w:rsidSect="003D7202">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645F2"/>
    <w:multiLevelType w:val="hybridMultilevel"/>
    <w:tmpl w:val="0D5E528E"/>
    <w:lvl w:ilvl="0" w:tplc="65D6474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mirrorMargins/>
  <w:proofState w:spelling="clean" w:grammar="clean"/>
  <w:defaultTabStop w:val="708"/>
  <w:characterSpacingControl w:val="doNotCompress"/>
  <w:compat/>
  <w:rsids>
    <w:rsidRoot w:val="006A1E62"/>
    <w:rsid w:val="00183AE5"/>
    <w:rsid w:val="00186D78"/>
    <w:rsid w:val="00220671"/>
    <w:rsid w:val="00315EC6"/>
    <w:rsid w:val="00394B64"/>
    <w:rsid w:val="003D7202"/>
    <w:rsid w:val="00575DAE"/>
    <w:rsid w:val="00597AF2"/>
    <w:rsid w:val="006A1E62"/>
    <w:rsid w:val="00734DDF"/>
    <w:rsid w:val="007A2B08"/>
    <w:rsid w:val="007C3207"/>
    <w:rsid w:val="008147C0"/>
    <w:rsid w:val="008D5B82"/>
    <w:rsid w:val="008E3E8F"/>
    <w:rsid w:val="00A360F2"/>
    <w:rsid w:val="00A941DE"/>
    <w:rsid w:val="00B05510"/>
    <w:rsid w:val="00B42B49"/>
    <w:rsid w:val="00CE4D84"/>
    <w:rsid w:val="00D4671E"/>
    <w:rsid w:val="00D526E9"/>
    <w:rsid w:val="00F62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E62"/>
  </w:style>
  <w:style w:type="paragraph" w:styleId="3">
    <w:name w:val="heading 3"/>
    <w:basedOn w:val="a"/>
    <w:next w:val="a"/>
    <w:link w:val="30"/>
    <w:qFormat/>
    <w:rsid w:val="006A1E62"/>
    <w:pPr>
      <w:keepNext/>
      <w:spacing w:after="0" w:line="240" w:lineRule="auto"/>
      <w:ind w:right="960"/>
      <w:jc w:val="center"/>
      <w:outlineLvl w:val="2"/>
    </w:pPr>
    <w:rPr>
      <w:rFonts w:ascii="Times New Roman" w:eastAsia="Times New Roman" w:hAnsi="Times New Roman" w:cs="Times New Roman"/>
      <w:b/>
      <w:sz w:val="36"/>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A1E62"/>
    <w:rPr>
      <w:rFonts w:ascii="Times New Roman" w:eastAsia="Times New Roman" w:hAnsi="Times New Roman" w:cs="Times New Roman"/>
      <w:b/>
      <w:sz w:val="36"/>
      <w:szCs w:val="24"/>
      <w:lang w:val="uk-UA" w:eastAsia="uk-UA"/>
    </w:rPr>
  </w:style>
  <w:style w:type="character" w:customStyle="1" w:styleId="2">
    <w:name w:val="Основной текст (2)_"/>
    <w:basedOn w:val="a0"/>
    <w:link w:val="20"/>
    <w:rsid w:val="006A1E62"/>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rsid w:val="006A1E62"/>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6A1E62"/>
    <w:pPr>
      <w:widowControl w:val="0"/>
      <w:shd w:val="clear" w:color="auto" w:fill="FFFFFF"/>
      <w:spacing w:before="220" w:after="320" w:line="310" w:lineRule="exact"/>
      <w:jc w:val="both"/>
    </w:pPr>
    <w:rPr>
      <w:rFonts w:ascii="Times New Roman" w:eastAsia="Times New Roman" w:hAnsi="Times New Roman" w:cs="Times New Roman"/>
      <w:sz w:val="28"/>
      <w:szCs w:val="28"/>
    </w:rPr>
  </w:style>
  <w:style w:type="paragraph" w:customStyle="1" w:styleId="32">
    <w:name w:val="Основной текст (3)"/>
    <w:basedOn w:val="a"/>
    <w:link w:val="31"/>
    <w:rsid w:val="006A1E62"/>
    <w:pPr>
      <w:widowControl w:val="0"/>
      <w:shd w:val="clear" w:color="auto" w:fill="FFFFFF"/>
      <w:spacing w:before="320" w:after="320" w:line="322" w:lineRule="exact"/>
    </w:pPr>
    <w:rPr>
      <w:rFonts w:ascii="Times New Roman" w:eastAsia="Times New Roman" w:hAnsi="Times New Roman" w:cs="Times New Roman"/>
      <w:b/>
      <w:bCs/>
      <w:sz w:val="28"/>
      <w:szCs w:val="28"/>
    </w:rPr>
  </w:style>
  <w:style w:type="paragraph" w:styleId="a3">
    <w:name w:val="Title"/>
    <w:basedOn w:val="a"/>
    <w:link w:val="a4"/>
    <w:qFormat/>
    <w:rsid w:val="006A1E62"/>
    <w:pPr>
      <w:spacing w:after="0" w:line="240" w:lineRule="auto"/>
      <w:jc w:val="center"/>
    </w:pPr>
    <w:rPr>
      <w:rFonts w:ascii="Times New Roman" w:eastAsia="Times New Roman" w:hAnsi="Times New Roman" w:cs="Times New Roman"/>
      <w:b/>
      <w:bCs/>
      <w:sz w:val="32"/>
      <w:szCs w:val="24"/>
      <w:lang w:val="uk-UA" w:eastAsia="ru-RU"/>
    </w:rPr>
  </w:style>
  <w:style w:type="character" w:customStyle="1" w:styleId="a4">
    <w:name w:val="Название Знак"/>
    <w:basedOn w:val="a0"/>
    <w:link w:val="a3"/>
    <w:rsid w:val="006A1E62"/>
    <w:rPr>
      <w:rFonts w:ascii="Times New Roman" w:eastAsia="Times New Roman" w:hAnsi="Times New Roman" w:cs="Times New Roman"/>
      <w:b/>
      <w:bCs/>
      <w:sz w:val="32"/>
      <w:szCs w:val="24"/>
      <w:lang w:val="uk-UA" w:eastAsia="ru-RU"/>
    </w:rPr>
  </w:style>
  <w:style w:type="paragraph" w:styleId="a5">
    <w:name w:val="Body Text Indent"/>
    <w:basedOn w:val="a"/>
    <w:link w:val="a6"/>
    <w:rsid w:val="006A1E62"/>
    <w:pPr>
      <w:spacing w:after="0" w:line="240" w:lineRule="auto"/>
      <w:ind w:left="60"/>
      <w:jc w:val="both"/>
    </w:pPr>
    <w:rPr>
      <w:rFonts w:ascii="Times New Roman" w:eastAsia="Times New Roman" w:hAnsi="Times New Roman" w:cs="Times New Roman"/>
      <w:sz w:val="26"/>
      <w:szCs w:val="20"/>
      <w:lang w:val="uk-UA" w:eastAsia="ru-RU"/>
    </w:rPr>
  </w:style>
  <w:style w:type="character" w:customStyle="1" w:styleId="a6">
    <w:name w:val="Основной текст с отступом Знак"/>
    <w:basedOn w:val="a0"/>
    <w:link w:val="a5"/>
    <w:rsid w:val="006A1E62"/>
    <w:rPr>
      <w:rFonts w:ascii="Times New Roman" w:eastAsia="Times New Roman" w:hAnsi="Times New Roman" w:cs="Times New Roman"/>
      <w:sz w:val="26"/>
      <w:szCs w:val="20"/>
      <w:lang w:val="uk-UA" w:eastAsia="ru-RU"/>
    </w:rPr>
  </w:style>
  <w:style w:type="paragraph" w:styleId="a7">
    <w:name w:val="Normal (Web)"/>
    <w:basedOn w:val="a"/>
    <w:uiPriority w:val="99"/>
    <w:semiHidden/>
    <w:unhideWhenUsed/>
    <w:rsid w:val="006A1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A1E62"/>
    <w:rPr>
      <w:b/>
      <w:bCs/>
    </w:rPr>
  </w:style>
  <w:style w:type="character" w:customStyle="1" w:styleId="21">
    <w:name w:val="Основной текст (2) + Полужирный"/>
    <w:basedOn w:val="2"/>
    <w:rsid w:val="006A1E62"/>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styleId="a9">
    <w:name w:val="Balloon Text"/>
    <w:basedOn w:val="a"/>
    <w:link w:val="aa"/>
    <w:uiPriority w:val="99"/>
    <w:semiHidden/>
    <w:unhideWhenUsed/>
    <w:rsid w:val="00734DD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34DD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397</Words>
  <Characters>2267</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p253-e</cp:lastModifiedBy>
  <cp:revision>5</cp:revision>
  <cp:lastPrinted>2023-11-02T07:29:00Z</cp:lastPrinted>
  <dcterms:created xsi:type="dcterms:W3CDTF">2024-12-20T11:39:00Z</dcterms:created>
  <dcterms:modified xsi:type="dcterms:W3CDTF">2024-12-20T15:12:00Z</dcterms:modified>
</cp:coreProperties>
</file>