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83" w:rsidRPr="00CA32C2" w:rsidRDefault="00BC581D" w:rsidP="00F007E6">
      <w:pPr>
        <w:pStyle w:val="11"/>
        <w:spacing w:before="0" w:beforeAutospacing="0" w:after="0" w:afterAutospacing="0" w:line="27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92191058"/>
      <w:r w:rsidRPr="00CA32C2">
        <w:rPr>
          <w:rFonts w:ascii="Times New Roman" w:hAnsi="Times New Roman"/>
          <w:b/>
          <w:bCs/>
          <w:sz w:val="28"/>
          <w:szCs w:val="28"/>
        </w:rPr>
        <w:t>Обґрунтування</w:t>
      </w:r>
      <w:bookmarkEnd w:id="0"/>
      <w:r w:rsidR="007B466C" w:rsidRPr="00CA32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2C2">
        <w:rPr>
          <w:rFonts w:ascii="Times New Roman" w:hAnsi="Times New Roman"/>
          <w:b/>
          <w:bCs/>
          <w:sz w:val="28"/>
          <w:szCs w:val="28"/>
        </w:rPr>
        <w:t xml:space="preserve">технічних та якісних характеристик предмета закупівлі, </w:t>
      </w:r>
      <w:bookmarkStart w:id="1" w:name="_Hlk192191046"/>
      <w:r w:rsidRPr="00CA32C2">
        <w:rPr>
          <w:rFonts w:ascii="Times New Roman" w:hAnsi="Times New Roman"/>
          <w:b/>
          <w:bCs/>
          <w:sz w:val="28"/>
          <w:szCs w:val="28"/>
        </w:rPr>
        <w:t>розміру бюджетного призначення</w:t>
      </w:r>
      <w:bookmarkEnd w:id="1"/>
      <w:r w:rsidRPr="00CA32C2">
        <w:rPr>
          <w:rFonts w:ascii="Times New Roman" w:hAnsi="Times New Roman"/>
          <w:b/>
          <w:bCs/>
          <w:sz w:val="28"/>
          <w:szCs w:val="28"/>
        </w:rPr>
        <w:t>, очікуваної вартості предмета закупівлі</w:t>
      </w:r>
    </w:p>
    <w:p w:rsidR="00F007E6" w:rsidRPr="00CA32C2" w:rsidRDefault="00F007E6" w:rsidP="00F007E6">
      <w:pPr>
        <w:pStyle w:val="11"/>
        <w:spacing w:before="0" w:beforeAutospacing="0" w:after="0" w:afterAutospacing="0" w:line="27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2C2">
        <w:rPr>
          <w:rFonts w:ascii="Times New Roman" w:hAnsi="Times New Roman"/>
          <w:b/>
          <w:bCs/>
          <w:sz w:val="28"/>
          <w:szCs w:val="28"/>
        </w:rPr>
        <w:t>(відповідно до пункту 4</w:t>
      </w:r>
      <w:r w:rsidRPr="00CA32C2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="00A33883" w:rsidRPr="00CA32C2">
        <w:rPr>
          <w:rFonts w:ascii="Times New Roman" w:hAnsi="Times New Roman"/>
          <w:b/>
          <w:bCs/>
          <w:sz w:val="28"/>
          <w:szCs w:val="28"/>
        </w:rPr>
        <w:t xml:space="preserve"> постанови КМУ від 11.10.20</w:t>
      </w:r>
      <w:r w:rsidR="009F1D21" w:rsidRPr="00CA32C2">
        <w:rPr>
          <w:rFonts w:ascii="Times New Roman" w:hAnsi="Times New Roman"/>
          <w:b/>
          <w:bCs/>
          <w:sz w:val="28"/>
          <w:szCs w:val="28"/>
        </w:rPr>
        <w:t xml:space="preserve">16 № 710 «Про ефективне використання державних коштів) </w:t>
      </w:r>
      <w:r w:rsidR="002F10E6" w:rsidRPr="00CA32C2">
        <w:rPr>
          <w:rFonts w:ascii="Times New Roman" w:hAnsi="Times New Roman"/>
          <w:b/>
          <w:bCs/>
          <w:sz w:val="28"/>
          <w:szCs w:val="28"/>
        </w:rPr>
        <w:t xml:space="preserve">до оголошеної </w:t>
      </w:r>
    </w:p>
    <w:p w:rsidR="00B633C8" w:rsidRPr="00CA32C2" w:rsidRDefault="002F10E6" w:rsidP="00B633C8">
      <w:pPr>
        <w:pStyle w:val="11"/>
        <w:spacing w:before="0" w:beforeAutospacing="0" w:after="0" w:afterAutospacing="0" w:line="27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2C2">
        <w:rPr>
          <w:rFonts w:ascii="Times New Roman" w:hAnsi="Times New Roman"/>
          <w:b/>
          <w:bCs/>
          <w:sz w:val="28"/>
          <w:szCs w:val="28"/>
        </w:rPr>
        <w:t>конкурентної процедури</w:t>
      </w:r>
      <w:r w:rsidR="00D14AAC" w:rsidRPr="00CA32C2">
        <w:rPr>
          <w:rFonts w:ascii="Times New Roman" w:hAnsi="Times New Roman"/>
          <w:b/>
          <w:bCs/>
          <w:sz w:val="28"/>
          <w:szCs w:val="28"/>
        </w:rPr>
        <w:t xml:space="preserve"> за предметом</w:t>
      </w:r>
      <w:r w:rsidR="00F007E6" w:rsidRPr="00CA32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26AD" w:rsidRPr="00A03DFB">
        <w:rPr>
          <w:rFonts w:ascii="Times New Roman" w:hAnsi="Times New Roman"/>
          <w:b/>
          <w:bCs/>
          <w:sz w:val="28"/>
          <w:szCs w:val="28"/>
        </w:rPr>
        <w:t>«</w:t>
      </w:r>
      <w:r w:rsidR="00A03DFB" w:rsidRPr="00A03DFB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Послуги з прибирання приміщень в адміністративній будівлі за адресою м. Київ, вул. Турівська, 28, ДК 021:2015 90910000-9 (послуги з прибирання)</w:t>
      </w:r>
      <w:r w:rsidR="005D26AD" w:rsidRPr="00A03DFB">
        <w:rPr>
          <w:rFonts w:ascii="Times New Roman" w:hAnsi="Times New Roman"/>
          <w:b/>
          <w:bCs/>
          <w:sz w:val="28"/>
          <w:szCs w:val="28"/>
        </w:rPr>
        <w:t>»</w:t>
      </w:r>
    </w:p>
    <w:p w:rsidR="00B2344C" w:rsidRPr="00CA32C2" w:rsidRDefault="00B2344C" w:rsidP="00B633C8">
      <w:pPr>
        <w:pStyle w:val="11"/>
        <w:spacing w:before="0" w:beforeAutospacing="0" w:after="0" w:afterAutospacing="0" w:line="27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3C8" w:rsidRPr="00CA32C2" w:rsidRDefault="00B633C8" w:rsidP="009F1D21">
      <w:pPr>
        <w:pStyle w:val="11"/>
        <w:spacing w:before="0" w:beforeAutospacing="0" w:after="0" w:afterAutospacing="0" w:line="274" w:lineRule="auto"/>
        <w:rPr>
          <w:rFonts w:ascii="Times New Roman" w:hAnsi="Times New Roman"/>
          <w:b/>
          <w:bCs/>
          <w:sz w:val="28"/>
          <w:szCs w:val="28"/>
        </w:rPr>
      </w:pPr>
      <w:r w:rsidRPr="00CA32C2">
        <w:rPr>
          <w:rFonts w:ascii="Times New Roman" w:hAnsi="Times New Roman"/>
          <w:b/>
          <w:bCs/>
          <w:sz w:val="28"/>
          <w:szCs w:val="28"/>
        </w:rPr>
        <w:t xml:space="preserve">Ідентифікатор закупівлі: </w:t>
      </w:r>
      <w:r w:rsidR="00F8029D" w:rsidRPr="003D52D8">
        <w:rPr>
          <w:rFonts w:ascii="Times New Roman" w:hAnsi="Times New Roman"/>
          <w:bCs/>
          <w:sz w:val="28"/>
          <w:szCs w:val="28"/>
        </w:rPr>
        <w:t>UA-2024-12-25-002378-a</w:t>
      </w:r>
    </w:p>
    <w:p w:rsidR="00B633C8" w:rsidRPr="00CA32C2" w:rsidRDefault="00B633C8" w:rsidP="00B633C8">
      <w:pPr>
        <w:pStyle w:val="11"/>
        <w:spacing w:before="0" w:beforeAutospacing="0" w:after="0" w:afterAutospacing="0" w:line="274" w:lineRule="auto"/>
        <w:jc w:val="center"/>
        <w:rPr>
          <w:rFonts w:ascii="Times New Roman" w:hAnsi="Times New Roman"/>
          <w:b/>
          <w:bCs/>
        </w:rPr>
      </w:pPr>
    </w:p>
    <w:p w:rsidR="00F55E21" w:rsidRPr="00CA32C2" w:rsidRDefault="00D14AAC" w:rsidP="00D14AAC">
      <w:pPr>
        <w:pStyle w:val="11"/>
        <w:numPr>
          <w:ilvl w:val="0"/>
          <w:numId w:val="3"/>
        </w:numPr>
        <w:spacing w:before="0" w:beforeAutospacing="0" w:after="0" w:afterAutospacing="0" w:line="274" w:lineRule="auto"/>
        <w:rPr>
          <w:rFonts w:ascii="Times New Roman" w:hAnsi="Times New Roman"/>
          <w:b/>
          <w:bCs/>
          <w:sz w:val="28"/>
          <w:szCs w:val="28"/>
        </w:rPr>
      </w:pPr>
      <w:r w:rsidRPr="00CA32C2">
        <w:rPr>
          <w:rFonts w:ascii="Times New Roman" w:hAnsi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  <w:r w:rsidR="009239B4" w:rsidRPr="00CA32C2">
        <w:rPr>
          <w:rFonts w:ascii="Times New Roman" w:hAnsi="Times New Roman"/>
          <w:b/>
          <w:bCs/>
          <w:sz w:val="28"/>
          <w:szCs w:val="28"/>
        </w:rPr>
        <w:t>: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ar-SA"/>
        </w:rPr>
        <w:t>Послуги з прибирання приміщень адміністративної будівлі та прибудинкових територій, розташованих в підвальному, першому, другому та третьому поверхах за адресою: вул. Турівська, 28, м. Київ, 04080  включають:</w:t>
      </w:r>
    </w:p>
    <w:p w:rsidR="00A03DFB" w:rsidRDefault="00A03DFB" w:rsidP="00A03DFB">
      <w:pPr>
        <w:spacing w:after="0" w:line="240" w:lineRule="auto"/>
        <w:ind w:left="927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2126"/>
        <w:gridCol w:w="1843"/>
        <w:gridCol w:w="1418"/>
      </w:tblGrid>
      <w:tr w:rsidR="00A03DFB" w:rsidTr="003B2355">
        <w:trPr>
          <w:trHeight w:val="614"/>
        </w:trPr>
        <w:tc>
          <w:tcPr>
            <w:tcW w:w="568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№з/п</w:t>
            </w:r>
          </w:p>
        </w:tc>
        <w:tc>
          <w:tcPr>
            <w:tcW w:w="1984" w:type="dxa"/>
            <w:vAlign w:val="center"/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Періодичність надання послуг</w:t>
            </w: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Найменування послуг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Перелік послуг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Примітка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Якість поверхні після прибирання  </w:t>
            </w:r>
          </w:p>
        </w:tc>
      </w:tr>
      <w:tr w:rsidR="00A03DFB" w:rsidTr="003B2355">
        <w:tc>
          <w:tcPr>
            <w:tcW w:w="10207" w:type="dxa"/>
            <w:gridSpan w:val="6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Внутрішні приміщення</w:t>
            </w:r>
          </w:p>
        </w:tc>
      </w:tr>
      <w:tr w:rsidR="00A03DFB" w:rsidTr="003B2355">
        <w:tc>
          <w:tcPr>
            <w:tcW w:w="568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Кожний понеділок, вівторок,  середу,  четвер та п’ятниця з 8.00 до 12.00</w:t>
            </w: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Тверда підлога кабінетів, коридорів, сходів, вхідних зон, підсобних приміщень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Підмітання, вологе прибирання з використанням миючих засобів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бруду,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Меблі та інвентар: Столи письмові, телефонні,  журнальні, тощо, стільці, шафи, книжкові полиці, телефони, тощо.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Сухе протирання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бруду,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Санітарний вузол: підлога, раковини, унітази, сантехнічне приладдя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Вологе протирання, миття та дезінфекція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плям, бруду, вапняного нальоту, іржі, розводів, неприємного запаху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Урни, кошики для сміття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Звільнення від сміття, заміна пакетів для сміття, винос сміття до місця збору (контейнер)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 разі необхідності миття із застосуванням миючих засобів.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бруду, сміття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Дзеркала та скляні поверхні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Вологе протирання з використанням відповідного засобу </w:t>
            </w:r>
            <w:r>
              <w:rPr>
                <w:rFonts w:ascii="Times New Roman" w:hAnsi="Times New Roman"/>
                <w:lang w:eastAsia="ar-SA"/>
              </w:rPr>
              <w:lastRenderedPageBreak/>
              <w:t>для чищення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Сухе або вологе протирання за необхідністю.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Підвіконня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Сухе протирання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rPr>
          <w:trHeight w:val="1416"/>
        </w:trPr>
        <w:tc>
          <w:tcPr>
            <w:tcW w:w="568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Один раз на тиждень</w:t>
            </w:r>
          </w:p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(у п’ятницю </w:t>
            </w:r>
            <w:r>
              <w:rPr>
                <w:rFonts w:ascii="Times New Roman" w:hAnsi="Times New Roman"/>
                <w:lang w:eastAsia="ar-SA"/>
              </w:rPr>
              <w:br/>
              <w:t>з 12.00 до 15.45)</w:t>
            </w: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Меблі та інвентар: Столи письмові, телефонні.  журнальні, тощо, стільці, шафи, книжкові полиці, телефони, системні блоки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Вологе протирання</w:t>
            </w:r>
          </w:p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 разі необхідності застосування миючих засобів, або інших засобів для відновлення зовнішнього  вигляду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Стіни кахельні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Вологе протирання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Підвіконня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Миття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Стендове обладнання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Сухе протирання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Вологе протирання за необхідністю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Дзеркала та інші скляні поверхні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Вологе протирання з використанням відповідного засобу для чищення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Один раз на квартал (у , березні, червні, вересні)</w:t>
            </w: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Двері, опалювальні прилади (радіатори), трубопроводи.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Миття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 використанням миючих засобів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Стіни, перила сходів.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Миття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 використанням миючих засобів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Стелі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Прибирання пилу та павутиння із стелі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Відсутність бруду, пилу, плям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Стіни кахельні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Миття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 використанням миючих засобів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Два рази на рік </w:t>
            </w:r>
            <w:r>
              <w:rPr>
                <w:rFonts w:ascii="Times New Roman" w:hAnsi="Times New Roman"/>
                <w:lang w:eastAsia="ar-SA"/>
              </w:rPr>
              <w:br/>
              <w:t>(у квітні-травні та серпні вересні)</w:t>
            </w: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Вікна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Миття вікон з внутрішньої та зовнішньої сторони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 використанням миючих засобів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A03DFB" w:rsidRDefault="00A03DFB" w:rsidP="003B2355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Плафони світильників на стелі та настінних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Сухе або вологе протирання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  <w:tr w:rsidR="00A03DFB" w:rsidTr="003B2355">
        <w:tc>
          <w:tcPr>
            <w:tcW w:w="8789" w:type="dxa"/>
            <w:gridSpan w:val="5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Прибудинкова територія та підвал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A03DFB" w:rsidTr="003B2355">
        <w:tc>
          <w:tcPr>
            <w:tcW w:w="568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Два рази на тиждень (понеділок та середа)</w:t>
            </w:r>
          </w:p>
        </w:tc>
        <w:tc>
          <w:tcPr>
            <w:tcW w:w="2268" w:type="dxa"/>
            <w:vMerge w:val="restart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Прибудинкова територія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Прибирання дворових територій від сміття, піску, опалого листя;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Літній період</w:t>
            </w:r>
          </w:p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Відсутність опалого листя, сміття </w:t>
            </w:r>
          </w:p>
        </w:tc>
      </w:tr>
      <w:tr w:rsidR="00A03DFB" w:rsidTr="003B2355">
        <w:trPr>
          <w:trHeight w:val="2033"/>
        </w:trPr>
        <w:tc>
          <w:tcPr>
            <w:tcW w:w="568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A03DFB" w:rsidRDefault="00A03DFB" w:rsidP="003B2355">
            <w:pPr>
              <w:spacing w:after="0" w:line="240" w:lineRule="auto"/>
              <w:ind w:firstLine="56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Прибирання снігу з використанням ручного інвентарю, формування тимчасових снігових кучугур у встановлених місцях;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Зимовий період</w:t>
            </w: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снігу, сміття</w:t>
            </w:r>
          </w:p>
        </w:tc>
      </w:tr>
      <w:tr w:rsidR="00A03DFB" w:rsidTr="003B2355">
        <w:trPr>
          <w:trHeight w:val="884"/>
        </w:trPr>
        <w:tc>
          <w:tcPr>
            <w:tcW w:w="568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984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Один раз в  місяць</w:t>
            </w:r>
          </w:p>
        </w:tc>
        <w:tc>
          <w:tcPr>
            <w:tcW w:w="226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Приміщення підвалу, підлога</w:t>
            </w:r>
          </w:p>
        </w:tc>
        <w:tc>
          <w:tcPr>
            <w:tcW w:w="2126" w:type="dxa"/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Сухе протирання, вологе протирання</w:t>
            </w:r>
          </w:p>
        </w:tc>
        <w:tc>
          <w:tcPr>
            <w:tcW w:w="1843" w:type="dxa"/>
            <w:vAlign w:val="center"/>
          </w:tcPr>
          <w:p w:rsidR="00A03DFB" w:rsidRDefault="00A03DFB" w:rsidP="003B23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A03DFB" w:rsidRDefault="00A03DFB" w:rsidP="003B235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Відсутність пилу, плям, розводів</w:t>
            </w:r>
          </w:p>
        </w:tc>
      </w:tr>
    </w:tbl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Вимоги до витратних матеріалів щодо їх якості.</w:t>
      </w: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Всі витратні матеріали, які будуть використані виконавцем для надання послуг з прибирання повинні мати відповідні сертифікати якості (якщо їх наявність передбачена у встановленому порядку).</w:t>
      </w: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Витратні матеріали для санвузлів повинні відповідати  вимогам якості: рідке мило не повинно мати будь-якого ароматизатора; паперові рушники та туалетний папір повинен бути виготовлений з високоякісної сировини. Кількість витратних матеріалів повинна повністю задовольняти потреби Замовника.</w:t>
      </w:r>
    </w:p>
    <w:p w:rsidR="00A03DFB" w:rsidRDefault="00A03DFB" w:rsidP="00A03DFB">
      <w:pPr>
        <w:tabs>
          <w:tab w:val="left" w:pos="870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Використовувані миючі засоби не повинні мати різкого запаху.</w:t>
      </w: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Виконавець повинен надати відомості про використання ним спеціалізованих миючих засобів для проведення спеціалізованих робіт (хімічне чищення, нанесення захисного покриття на граніт, прибирання хромованих елементів, дерев’яних поверхонь).</w:t>
      </w: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Миючі засоби і використані технології прибирання не повинні нести шкоду майну та облицювальним матеріалам будівлі замовника.</w:t>
      </w: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Вимоги до персоналу Виконавця.</w:t>
      </w: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Працівники, що задіяні у наданні послуг з прибирання, повинні бути забезпечені спеціалізованим одягом (костюм або халат, взуття), необхідними матеріалами, обладнанням та приладдям для надання послуг.</w:t>
      </w: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Прибирання приміщень повинно проводитися з урахуванням правил внутрішнього розпорядку Замовника та санітарних норм. </w:t>
      </w:r>
    </w:p>
    <w:p w:rsidR="00A03DFB" w:rsidRDefault="00A03DFB" w:rsidP="00A03DF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Щоденний контроль за якістю, своєчасністю надання послуг, прийняття та видачу персоналу витратних матеріалів, засобів для надання Послуг здійснює уповноважена особа Виконавця. </w:t>
      </w:r>
    </w:p>
    <w:p w:rsidR="00A03DFB" w:rsidRDefault="00A03DFB" w:rsidP="00A03DF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Всі послуги повинні надаватись Виконавцем вчасно та якісно. </w:t>
      </w:r>
    </w:p>
    <w:p w:rsidR="00A03DFB" w:rsidRDefault="00A03DFB" w:rsidP="00A03DF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Відповідальність за дотриманням вимог з охорони праці працівниками, які будуть задіяні для надання послуг з прибирання по Договору несе Виконавець.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lang w:eastAsia="ar-SA"/>
        </w:rPr>
      </w:pP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Вимоги безпеки.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При наданні Послуг з прибирання і догляду (внутрішні і зовнішні роботи) повинні бути забезпечені безпека життя, здоров’я та збереження майна Замовника, дотримані санітарно - гігієнічні вимоги.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Надання Послуг з прибирання і догляду повинне бути організоване в період часу, що не створює незручностей для життя і праці працівників та клієнтів Замовника.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Хімічні засоби (миючі, засоби для чищення, дезінфікуючі, захисні, лаки, мастики, кристалізатори), які використовуються при прибиранні, повинні відповідати вимогам нормативної документації, мати санітарно-гігієнічний висновок.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Для запобігання утворенню шкідливих речовин або газів при одночасному використанні в період прибирання декількох засобів для чищення не дозволяється змішувати їх між собою.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 xml:space="preserve">Спеціальне технологічне устаткування і </w:t>
      </w:r>
      <w:proofErr w:type="spellStart"/>
      <w:r>
        <w:rPr>
          <w:rFonts w:ascii="Times New Roman" w:hAnsi="Times New Roman"/>
          <w:lang w:eastAsia="ar-SA"/>
        </w:rPr>
        <w:t>прибиральний</w:t>
      </w:r>
      <w:proofErr w:type="spellEnd"/>
      <w:r>
        <w:rPr>
          <w:rFonts w:ascii="Times New Roman" w:hAnsi="Times New Roman"/>
          <w:lang w:eastAsia="ar-SA"/>
        </w:rPr>
        <w:t xml:space="preserve"> інвентар, що використовуються при наданні Послуг з прибирання, повинні бути використані відповідно до технології прибирання. Технологічне устаткування і інвентар, що підлягають обов'язковій сертифікації, повинні мати сертифікат відповідності.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При експлуатації електроустаткування повинні бути дотримані заходи електробезпеки згідно Інструкції з охорони праці.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Усі працівники Виконавця, що приступають до робіт по прибиранню та догляду, повинні пройти інструктажі відповідального інженера з охорони праці на підприємстві та оформити належним чином необхідну документації згідно чинного законодавства України.  В цілях збереження майна Замовника та знання працівниками своїх дій в надзвичайних ситуаціях, працівники Виконавця повинні бути ознайомлені з правилами пожежної безпеки згідно наказу Міністерства внутрішніх справ України від 30.12.2014 №1417 «Про затвердження Правил пожежної безпеки в Україні» і існуючими процедурами при виникненні пожеж в тих будівлях, де проводяться операції по прибиранню і догляду.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Відповідальність за дотриманням вказаних вимог до охорони навколишнього середовища несе Виконавець.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Вимоги до охорони навколишнього середовища.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Екологічну безпеку Послуг забезпечує дотримання встановлених вимог охорони навколишнього середовища, вимог до чистоти будівель, приміщень і прилеглих територій і наявність у Виконавця (Учасник). достатньої інформації про технічні характеристики місць, що підлягають прибиранню, яке надає Замовник, щоб виключити шкідливу взаємодію з деякими хімічними засобами і можливість збитку.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Технологічне устаткування і </w:t>
      </w:r>
      <w:proofErr w:type="spellStart"/>
      <w:r>
        <w:rPr>
          <w:rFonts w:ascii="Times New Roman" w:hAnsi="Times New Roman"/>
          <w:lang w:eastAsia="ar-SA"/>
        </w:rPr>
        <w:t>прибиральний</w:t>
      </w:r>
      <w:proofErr w:type="spellEnd"/>
      <w:r>
        <w:rPr>
          <w:rFonts w:ascii="Times New Roman" w:hAnsi="Times New Roman"/>
          <w:lang w:eastAsia="ar-SA"/>
        </w:rPr>
        <w:t xml:space="preserve"> інвентар слід зберігати чистими і справними у відведених для цих цілей приміщеннях, за винятком машин для мокрого і сухого прибирання великих площ акумуляторного типу (кислотних), які повинні зберігатися в сухих провітрюваних приміщеннях. Приміщення надає Замовник.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Хімічні засоби повинні зберігатися тільки в оригінальній упаковці фірм-виробників в спеціально відведених місцях.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Відходи, що утворюються при проведенні операцій по прибиранню і догляду, підлягають утилізації та вивезенню в спеціально відведені місця для сміття. Якщо інше не обумовлено в Договорі, то відповідальність за це несе Виконавець (Учасник).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Відповідальність за дотриманням вказаних вимог до охорони навколишнього середовища несе Виконавець.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</w:p>
    <w:p w:rsidR="00A03DFB" w:rsidRDefault="00A03DFB" w:rsidP="00A03DFB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03DFB" w:rsidRDefault="00A03DFB" w:rsidP="00A03DF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Технічні характеристики приміщення</w:t>
      </w:r>
    </w:p>
    <w:p w:rsidR="00A03DFB" w:rsidRDefault="00A03DFB" w:rsidP="00A03DF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984"/>
        <w:gridCol w:w="1701"/>
        <w:gridCol w:w="2693"/>
      </w:tblGrid>
      <w:tr w:rsidR="00A03DFB" w:rsidTr="003B2355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ind w:left="-80" w:right="-1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Поверх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ind w:left="-80" w:right="-1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ind w:left="-80" w:right="-1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Кількість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ind w:left="-80" w:right="-1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Загальна площа, кв. м</w:t>
            </w:r>
          </w:p>
        </w:tc>
      </w:tr>
      <w:tr w:rsidR="00A03DFB" w:rsidTr="003B2355">
        <w:trPr>
          <w:trHeight w:val="228"/>
          <w:jc w:val="center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Підвал, у т.ч.: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,2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допоміжне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63,5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поверх, у т.ч.: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санвузол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коридор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54</w:t>
            </w:r>
            <w:r>
              <w:rPr>
                <w:rFonts w:ascii="Times New Roman" w:eastAsia="Times New Roman" w:hAnsi="Times New Roman"/>
                <w:lang w:eastAsia="ru-RU"/>
              </w:rPr>
              <w:t>,2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25,7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кабінет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163,6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поверх у т.ч.: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санвузол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коридор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36</w:t>
            </w:r>
            <w:r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27,6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кабінет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205,1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поверх у т.ч.: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санвузол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lang w:val="en-US" w:eastAsia="ru-RU"/>
              </w:rPr>
              <w:t>9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коридор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36,3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26,8</w:t>
            </w:r>
          </w:p>
        </w:tc>
      </w:tr>
      <w:tr w:rsidR="00A03DFB" w:rsidTr="003B2355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кабінет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120,8</w:t>
            </w:r>
          </w:p>
        </w:tc>
      </w:tr>
      <w:tr w:rsidR="00A03DFB" w:rsidTr="003B2355">
        <w:trPr>
          <w:jc w:val="center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779,4</w:t>
            </w:r>
          </w:p>
        </w:tc>
      </w:tr>
    </w:tbl>
    <w:p w:rsidR="00A03DFB" w:rsidRDefault="00A03DFB" w:rsidP="00A03DFB">
      <w:p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ab/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Кількість поверхів -3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Кількість вікон -69 шт. в тому числі 2 вітражі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Загальна площа приміщень, що прибираються – 779,4 кв. м.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Орієнтовна кількість робочих місць – 49.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Площа підлоги з покриттям керамічною плиткою – 126,8 кв. м.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Площа сходів з покриттям гранітом – 80,1 кв. м.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Площа підлоги з покриттям ламінатом – 489,5 </w:t>
      </w:r>
      <w:proofErr w:type="spellStart"/>
      <w:r>
        <w:rPr>
          <w:rFonts w:ascii="Times New Roman" w:eastAsia="Times New Roman" w:hAnsi="Times New Roman"/>
          <w:lang w:eastAsia="ru-RU"/>
        </w:rPr>
        <w:t>кв</w:t>
      </w:r>
      <w:proofErr w:type="spellEnd"/>
      <w:r>
        <w:rPr>
          <w:rFonts w:ascii="Times New Roman" w:eastAsia="Times New Roman" w:hAnsi="Times New Roman"/>
          <w:lang w:eastAsia="ru-RU"/>
        </w:rPr>
        <w:t>. м.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Площа внутрішніх скляних перегородок (у т.ч. в дверних блоках) – 10,7 кв. м.</w:t>
      </w:r>
    </w:p>
    <w:p w:rsidR="00A03DFB" w:rsidRDefault="00A03DFB" w:rsidP="00A03DF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03DFB" w:rsidRDefault="00A03DFB" w:rsidP="00A03DF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Технічні характеристики санвузлів</w:t>
      </w:r>
    </w:p>
    <w:p w:rsidR="00A03DFB" w:rsidRDefault="00A03DFB" w:rsidP="00A03DF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985"/>
        <w:gridCol w:w="2126"/>
        <w:gridCol w:w="2410"/>
      </w:tblGrid>
      <w:tr w:rsidR="00A03DFB" w:rsidTr="003B23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Санвузли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Площа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Унітази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Раковини</w:t>
            </w:r>
          </w:p>
        </w:tc>
      </w:tr>
      <w:tr w:rsidR="00A03DFB" w:rsidTr="003B2355">
        <w:trPr>
          <w:trHeight w:val="2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поверх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03DFB" w:rsidTr="003B23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поверх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03DFB" w:rsidTr="003B23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поверх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A03DFB" w:rsidTr="003B23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>10</w:t>
            </w:r>
            <w:r>
              <w:rPr>
                <w:rFonts w:ascii="Times New Roman" w:hAnsi="Times New Roman"/>
                <w:b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FB" w:rsidRDefault="00A03DFB" w:rsidP="003B23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</w:tbl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6"/>
          <w:lang w:eastAsia="ru-RU"/>
        </w:rPr>
      </w:pP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Кількість санвузлів – 4, загальною площею 10,3 кв. м.</w:t>
      </w:r>
    </w:p>
    <w:p w:rsidR="00A03DFB" w:rsidRDefault="00A03DFB" w:rsidP="00A03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санвузлах встановлено 4 унітазів, 4 раковин.</w:t>
      </w:r>
    </w:p>
    <w:p w:rsidR="00A03DFB" w:rsidRDefault="00A03DFB" w:rsidP="00CA32C2">
      <w:pPr>
        <w:pStyle w:val="11"/>
        <w:spacing w:before="0" w:beforeAutospacing="0" w:after="0" w:afterAutospacing="0" w:line="274" w:lineRule="auto"/>
        <w:ind w:left="720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14AAC" w:rsidRPr="00CA32C2" w:rsidRDefault="00D14AAC" w:rsidP="00D11ADD">
      <w:pPr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CA32C2">
        <w:rPr>
          <w:rFonts w:ascii="Times New Roman" w:eastAsia="SimSun" w:hAnsi="Times New Roman"/>
          <w:b/>
          <w:bCs/>
          <w:kern w:val="0"/>
          <w:sz w:val="28"/>
          <w:szCs w:val="28"/>
          <w:lang w:eastAsia="uk-UA"/>
        </w:rPr>
        <w:t>Обґрунтування розміру бюджетного призначення</w:t>
      </w:r>
      <w:r w:rsidR="00DA3825" w:rsidRPr="00CA32C2">
        <w:rPr>
          <w:rFonts w:ascii="Times New Roman" w:eastAsia="SimSun" w:hAnsi="Times New Roman"/>
          <w:b/>
          <w:bCs/>
          <w:kern w:val="0"/>
          <w:sz w:val="28"/>
          <w:szCs w:val="28"/>
          <w:lang w:eastAsia="uk-UA"/>
        </w:rPr>
        <w:t xml:space="preserve"> відповідно до кошторису</w:t>
      </w:r>
      <w:r w:rsidR="00501273" w:rsidRPr="00CA32C2">
        <w:rPr>
          <w:rFonts w:ascii="Times New Roman" w:eastAsia="SimSun" w:hAnsi="Times New Roman"/>
          <w:b/>
          <w:bCs/>
          <w:kern w:val="0"/>
          <w:sz w:val="28"/>
          <w:szCs w:val="28"/>
          <w:lang w:eastAsia="uk-UA"/>
        </w:rPr>
        <w:t>:</w:t>
      </w:r>
      <w:r w:rsidR="00D11ADD" w:rsidRPr="00CA32C2">
        <w:rPr>
          <w:rFonts w:ascii="Times New Roman" w:eastAsia="SimSun" w:hAnsi="Times New Roman"/>
          <w:b/>
          <w:bCs/>
          <w:kern w:val="0"/>
          <w:sz w:val="28"/>
          <w:szCs w:val="28"/>
          <w:lang w:eastAsia="uk-UA"/>
        </w:rPr>
        <w:t xml:space="preserve"> </w:t>
      </w:r>
      <w:r w:rsidR="00A03DFB" w:rsidRPr="00E5709A">
        <w:rPr>
          <w:rFonts w:ascii="Times New Roman" w:eastAsia="SimSun" w:hAnsi="Times New Roman"/>
          <w:bCs/>
          <w:kern w:val="0"/>
          <w:sz w:val="28"/>
          <w:szCs w:val="28"/>
          <w:lang w:eastAsia="uk-UA"/>
        </w:rPr>
        <w:t>411 538,20 </w:t>
      </w:r>
      <w:r w:rsidR="00D11ADD" w:rsidRPr="00E5709A">
        <w:rPr>
          <w:rFonts w:ascii="Times New Roman" w:eastAsia="SimSun" w:hAnsi="Times New Roman"/>
          <w:bCs/>
          <w:kern w:val="0"/>
          <w:sz w:val="28"/>
          <w:szCs w:val="28"/>
          <w:lang w:eastAsia="uk-UA"/>
        </w:rPr>
        <w:t>гривен.</w:t>
      </w:r>
      <w:r w:rsidR="00D11ADD" w:rsidRPr="00E5709A">
        <w:rPr>
          <w:rFonts w:ascii="Arial" w:hAnsi="Arial" w:cs="Arial"/>
          <w:sz w:val="28"/>
          <w:szCs w:val="28"/>
          <w:shd w:val="clear" w:color="auto" w:fill="F4F7FA"/>
        </w:rPr>
        <w:t xml:space="preserve"> </w:t>
      </w:r>
      <w:bookmarkStart w:id="2" w:name="_GoBack"/>
      <w:bookmarkEnd w:id="2"/>
    </w:p>
    <w:p w:rsidR="00D14AAC" w:rsidRPr="00CA32C2" w:rsidRDefault="00D14AAC" w:rsidP="00D11ADD">
      <w:pPr>
        <w:pStyle w:val="11"/>
        <w:numPr>
          <w:ilvl w:val="0"/>
          <w:numId w:val="3"/>
        </w:numPr>
        <w:spacing w:before="0" w:beforeAutospacing="0" w:after="0" w:afterAutospacing="0" w:line="274" w:lineRule="auto"/>
        <w:rPr>
          <w:rFonts w:ascii="Times New Roman" w:hAnsi="Times New Roman"/>
          <w:b/>
          <w:bCs/>
          <w:sz w:val="28"/>
          <w:szCs w:val="28"/>
        </w:rPr>
      </w:pPr>
      <w:r w:rsidRPr="00CA32C2">
        <w:rPr>
          <w:rFonts w:ascii="Times New Roman" w:hAnsi="Times New Roman"/>
          <w:b/>
          <w:bCs/>
          <w:sz w:val="28"/>
          <w:szCs w:val="28"/>
        </w:rPr>
        <w:t>Обґрунтування очікуваної вартості предмета закупівлі</w:t>
      </w:r>
      <w:r w:rsidR="008B1901" w:rsidRPr="00CA32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1901" w:rsidRPr="009F1D21" w:rsidRDefault="008B1901" w:rsidP="00763D01">
      <w:pPr>
        <w:pStyle w:val="11"/>
        <w:spacing w:before="0" w:beforeAutospacing="0" w:after="0" w:afterAutospacing="0" w:line="274" w:lineRule="auto"/>
        <w:ind w:left="72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5F3169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/>
        </w:rPr>
      </w:pPr>
      <w:r w:rsidRPr="00F42361">
        <w:rPr>
          <w:rFonts w:ascii="Times New Roman" w:eastAsia="Times New Roman" w:hAnsi="Times New Roman"/>
          <w:lang w:eastAsia="ar-SA"/>
        </w:rPr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 затверджена наказом Міністерства розвитку економіки, торгівлі та сільського господарства України від 18.02.2020 № 275 (далі - Методика).</w:t>
      </w:r>
    </w:p>
    <w:p w:rsidR="005F3169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/>
        </w:rPr>
      </w:pPr>
      <w:r w:rsidRPr="00F42361">
        <w:rPr>
          <w:rFonts w:ascii="Times New Roman" w:eastAsia="Times New Roman" w:hAnsi="Times New Roman"/>
          <w:lang w:eastAsia="ar-SA"/>
        </w:rPr>
        <w:t xml:space="preserve">Для розрахунку очікуваної вартості використовувалась інформація щодо цін на такі послуги що містяться у відкритих джерелах, у тому числі на сайтах надавачів послуг, </w:t>
      </w:r>
      <w:proofErr w:type="spellStart"/>
      <w:r w:rsidRPr="00F42361">
        <w:rPr>
          <w:rFonts w:ascii="Times New Roman" w:eastAsia="Times New Roman" w:hAnsi="Times New Roman"/>
          <w:lang w:eastAsia="ar-SA"/>
        </w:rPr>
        <w:t>прайс</w:t>
      </w:r>
      <w:proofErr w:type="spellEnd"/>
      <w:r>
        <w:rPr>
          <w:rFonts w:ascii="Times New Roman" w:eastAsia="Times New Roman" w:hAnsi="Times New Roman"/>
          <w:lang w:eastAsia="ar-SA"/>
        </w:rPr>
        <w:t>-</w:t>
      </w:r>
      <w:r w:rsidRPr="00F42361">
        <w:rPr>
          <w:rFonts w:ascii="Times New Roman" w:eastAsia="Times New Roman" w:hAnsi="Times New Roman"/>
          <w:lang w:eastAsia="ar-SA"/>
        </w:rPr>
        <w:t>листах, в електронній системі «</w:t>
      </w:r>
      <w:proofErr w:type="spellStart"/>
      <w:r w:rsidRPr="00F42361">
        <w:rPr>
          <w:rFonts w:ascii="Times New Roman" w:eastAsia="Times New Roman" w:hAnsi="Times New Roman"/>
          <w:lang w:eastAsia="ar-SA"/>
        </w:rPr>
        <w:t>Pшzorтo</w:t>
      </w:r>
      <w:proofErr w:type="spellEnd"/>
      <w:r w:rsidRPr="00F42361">
        <w:rPr>
          <w:rFonts w:ascii="Times New Roman" w:eastAsia="Times New Roman" w:hAnsi="Times New Roman"/>
          <w:lang w:eastAsia="ar-SA"/>
        </w:rPr>
        <w:t>» та інформації отриманої шляхом проведення ринкових консультацій.</w:t>
      </w:r>
    </w:p>
    <w:p w:rsidR="005F3169" w:rsidRPr="00537084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537084">
        <w:rPr>
          <w:rFonts w:ascii="Times New Roman" w:eastAsia="Times New Roman" w:hAnsi="Times New Roman"/>
          <w:lang w:eastAsia="ar-SA" w:bidi="uk-UA"/>
        </w:rPr>
        <w:t xml:space="preserve">За рекомендаціями, наведеними у Методиці, визначення очікуваної ціни за одиницю, а саме послуг з </w:t>
      </w:r>
      <w:r>
        <w:rPr>
          <w:rFonts w:ascii="Times New Roman" w:eastAsia="Times New Roman" w:hAnsi="Times New Roman"/>
          <w:lang w:eastAsia="ar-SA" w:bidi="uk-UA"/>
        </w:rPr>
        <w:t xml:space="preserve">прибирання </w:t>
      </w:r>
      <w:r w:rsidRPr="00537084">
        <w:rPr>
          <w:rFonts w:ascii="Times New Roman" w:eastAsia="Times New Roman" w:hAnsi="Times New Roman"/>
          <w:lang w:eastAsia="ar-SA" w:bidi="uk-UA"/>
        </w:rPr>
        <w:t>1</w:t>
      </w:r>
      <w:r>
        <w:rPr>
          <w:rFonts w:ascii="Times New Roman" w:eastAsia="Times New Roman" w:hAnsi="Times New Roman"/>
          <w:lang w:eastAsia="ar-SA" w:bidi="uk-UA"/>
        </w:rPr>
        <w:t>м</w:t>
      </w:r>
      <w:r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>
        <w:rPr>
          <w:rFonts w:ascii="Times New Roman" w:eastAsia="Times New Roman" w:hAnsi="Times New Roman"/>
          <w:lang w:eastAsia="ar-SA" w:bidi="uk-UA"/>
        </w:rPr>
        <w:t xml:space="preserve"> за місяць</w:t>
      </w:r>
      <w:r w:rsidRPr="00537084">
        <w:rPr>
          <w:rFonts w:ascii="Times New Roman" w:eastAsia="Times New Roman" w:hAnsi="Times New Roman"/>
          <w:lang w:eastAsia="ar-SA" w:bidi="uk-UA"/>
        </w:rPr>
        <w:t>, слід визначати як середньоарифметичне значення масиву отриманих даних, що розраховується за такою формулою:</w:t>
      </w:r>
    </w:p>
    <w:p w:rsidR="005F3169" w:rsidRPr="00537084" w:rsidRDefault="005F3169" w:rsidP="005F3169">
      <w:pPr>
        <w:spacing w:after="0"/>
        <w:ind w:firstLine="600"/>
        <w:jc w:val="center"/>
        <w:rPr>
          <w:rFonts w:ascii="Times New Roman" w:eastAsia="Times New Roman" w:hAnsi="Times New Roman"/>
          <w:lang w:eastAsia="ar-SA" w:bidi="uk-UA"/>
        </w:rPr>
      </w:pPr>
      <w:proofErr w:type="spellStart"/>
      <w:r w:rsidRPr="007A2F40">
        <w:rPr>
          <w:rFonts w:ascii="Times New Roman" w:eastAsia="Times New Roman" w:hAnsi="Times New Roman"/>
          <w:lang w:eastAsia="ar-SA" w:bidi="uk-UA"/>
        </w:rPr>
        <w:t>Ц</w:t>
      </w:r>
      <w:r>
        <w:rPr>
          <w:rFonts w:ascii="Times New Roman" w:eastAsia="Times New Roman" w:hAnsi="Times New Roman"/>
          <w:vertAlign w:val="subscript"/>
          <w:lang w:eastAsia="ar-SA" w:bidi="uk-UA"/>
        </w:rPr>
        <w:t>од</w:t>
      </w:r>
      <w:proofErr w:type="spellEnd"/>
      <w:r w:rsidRPr="00537084">
        <w:rPr>
          <w:rFonts w:ascii="Times New Roman" w:eastAsia="Times New Roman" w:hAnsi="Times New Roman"/>
          <w:lang w:eastAsia="ar-SA" w:bidi="uk-UA"/>
        </w:rPr>
        <w:t xml:space="preserve"> = (Ц</w:t>
      </w:r>
      <w:r>
        <w:rPr>
          <w:rFonts w:ascii="Times New Roman" w:eastAsia="Times New Roman" w:hAnsi="Times New Roman"/>
          <w:vertAlign w:val="subscript"/>
          <w:lang w:eastAsia="ar-SA" w:bidi="uk-UA"/>
        </w:rPr>
        <w:t>і</w:t>
      </w:r>
      <w:r w:rsidRPr="00537084">
        <w:rPr>
          <w:rFonts w:ascii="Times New Roman" w:eastAsia="Times New Roman" w:hAnsi="Times New Roman"/>
          <w:lang w:eastAsia="ar-SA" w:bidi="uk-UA"/>
        </w:rPr>
        <w:t xml:space="preserve"> +... + </w:t>
      </w:r>
      <w:proofErr w:type="spellStart"/>
      <w:r w:rsidRPr="00537084">
        <w:rPr>
          <w:rFonts w:ascii="Times New Roman" w:eastAsia="Times New Roman" w:hAnsi="Times New Roman"/>
          <w:lang w:eastAsia="ar-SA" w:bidi="uk-UA"/>
        </w:rPr>
        <w:t>Ц</w:t>
      </w:r>
      <w:r>
        <w:rPr>
          <w:rFonts w:ascii="Times New Roman" w:eastAsia="Times New Roman" w:hAnsi="Times New Roman"/>
          <w:vertAlign w:val="subscript"/>
          <w:lang w:eastAsia="ar-SA" w:bidi="uk-UA"/>
        </w:rPr>
        <w:t>к</w:t>
      </w:r>
      <w:proofErr w:type="spellEnd"/>
      <w:r w:rsidRPr="00537084">
        <w:rPr>
          <w:rFonts w:ascii="Times New Roman" w:eastAsia="Times New Roman" w:hAnsi="Times New Roman"/>
          <w:lang w:eastAsia="ar-SA" w:bidi="uk-UA"/>
        </w:rPr>
        <w:t>) / К,</w:t>
      </w:r>
    </w:p>
    <w:p w:rsidR="005F3169" w:rsidRPr="00537084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537084">
        <w:rPr>
          <w:rFonts w:ascii="Times New Roman" w:eastAsia="Times New Roman" w:hAnsi="Times New Roman"/>
          <w:lang w:eastAsia="ar-SA" w:bidi="uk-UA"/>
        </w:rPr>
        <w:t xml:space="preserve">де: </w:t>
      </w:r>
      <w:proofErr w:type="spellStart"/>
      <w:r w:rsidRPr="00537084">
        <w:rPr>
          <w:rFonts w:ascii="Times New Roman" w:eastAsia="Times New Roman" w:hAnsi="Times New Roman"/>
          <w:lang w:eastAsia="ar-SA" w:bidi="uk-UA"/>
        </w:rPr>
        <w:t>Ц</w:t>
      </w:r>
      <w:r>
        <w:rPr>
          <w:rFonts w:ascii="Times New Roman" w:eastAsia="Times New Roman" w:hAnsi="Times New Roman"/>
          <w:vertAlign w:val="subscript"/>
          <w:lang w:eastAsia="ar-SA" w:bidi="uk-UA"/>
        </w:rPr>
        <w:t>од</w:t>
      </w:r>
      <w:proofErr w:type="spellEnd"/>
      <w:r w:rsidRPr="00537084">
        <w:rPr>
          <w:rFonts w:ascii="Times New Roman" w:eastAsia="Times New Roman" w:hAnsi="Times New Roman"/>
          <w:lang w:eastAsia="ar-SA" w:bidi="uk-UA"/>
        </w:rPr>
        <w:t xml:space="preserve"> - очікувана ціна </w:t>
      </w:r>
      <w:r>
        <w:rPr>
          <w:rFonts w:ascii="Times New Roman" w:eastAsia="Times New Roman" w:hAnsi="Times New Roman"/>
          <w:lang w:eastAsia="ar-SA" w:bidi="uk-UA"/>
        </w:rPr>
        <w:t>охорони</w:t>
      </w:r>
      <w:r w:rsidRPr="00537084">
        <w:rPr>
          <w:rFonts w:ascii="Times New Roman" w:eastAsia="Times New Roman" w:hAnsi="Times New Roman"/>
          <w:lang w:eastAsia="ar-SA" w:bidi="uk-UA"/>
        </w:rPr>
        <w:t xml:space="preserve"> </w:t>
      </w:r>
      <w:r>
        <w:rPr>
          <w:rFonts w:ascii="Times New Roman" w:eastAsia="Times New Roman" w:hAnsi="Times New Roman"/>
          <w:lang w:eastAsia="ar-SA" w:bidi="uk-UA"/>
        </w:rPr>
        <w:t xml:space="preserve"> </w:t>
      </w:r>
      <w:r w:rsidRPr="005F3169">
        <w:rPr>
          <w:rFonts w:ascii="Times New Roman" w:eastAsia="Times New Roman" w:hAnsi="Times New Roman"/>
          <w:lang w:eastAsia="ar-SA" w:bidi="uk-UA"/>
        </w:rPr>
        <w:t>1м</w:t>
      </w:r>
      <w:r w:rsidRPr="005F3169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Pr="005F3169">
        <w:rPr>
          <w:rFonts w:ascii="Times New Roman" w:eastAsia="Times New Roman" w:hAnsi="Times New Roman"/>
          <w:lang w:eastAsia="ar-SA" w:bidi="uk-UA"/>
        </w:rPr>
        <w:t xml:space="preserve"> за місяць</w:t>
      </w:r>
      <w:r w:rsidRPr="00537084">
        <w:rPr>
          <w:rFonts w:ascii="Times New Roman" w:eastAsia="Times New Roman" w:hAnsi="Times New Roman"/>
          <w:lang w:eastAsia="ar-SA" w:bidi="uk-UA"/>
        </w:rPr>
        <w:t>;</w:t>
      </w:r>
    </w:p>
    <w:p w:rsidR="005F3169" w:rsidRPr="00537084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537084">
        <w:rPr>
          <w:rFonts w:ascii="Times New Roman" w:eastAsia="Times New Roman" w:hAnsi="Times New Roman"/>
          <w:lang w:eastAsia="ar-SA" w:bidi="uk-UA"/>
        </w:rPr>
        <w:t>Ц</w:t>
      </w:r>
      <w:r>
        <w:rPr>
          <w:rFonts w:ascii="Times New Roman" w:eastAsia="Times New Roman" w:hAnsi="Times New Roman"/>
          <w:vertAlign w:val="subscript"/>
          <w:lang w:eastAsia="ar-SA" w:bidi="uk-UA"/>
        </w:rPr>
        <w:t>і</w:t>
      </w:r>
      <w:r w:rsidRPr="00537084">
        <w:rPr>
          <w:rFonts w:ascii="Times New Roman" w:eastAsia="Times New Roman" w:hAnsi="Times New Roman"/>
          <w:lang w:eastAsia="ar-SA" w:bidi="uk-UA"/>
        </w:rPr>
        <w:t xml:space="preserve">, </w:t>
      </w:r>
      <w:proofErr w:type="spellStart"/>
      <w:r w:rsidRPr="00537084">
        <w:rPr>
          <w:rFonts w:ascii="Times New Roman" w:eastAsia="Times New Roman" w:hAnsi="Times New Roman"/>
          <w:lang w:eastAsia="ar-SA" w:bidi="uk-UA"/>
        </w:rPr>
        <w:t>Ц</w:t>
      </w:r>
      <w:r w:rsidRPr="00537084">
        <w:rPr>
          <w:rFonts w:ascii="Times New Roman" w:eastAsia="Times New Roman" w:hAnsi="Times New Roman"/>
          <w:vertAlign w:val="subscript"/>
          <w:lang w:eastAsia="ar-SA" w:bidi="uk-UA"/>
        </w:rPr>
        <w:t>к</w:t>
      </w:r>
      <w:proofErr w:type="spellEnd"/>
      <w:r w:rsidRPr="00537084">
        <w:rPr>
          <w:rFonts w:ascii="Times New Roman" w:eastAsia="Times New Roman" w:hAnsi="Times New Roman"/>
          <w:lang w:eastAsia="ar-SA" w:bidi="uk-UA"/>
        </w:rPr>
        <w:t xml:space="preserve"> - ціни </w:t>
      </w:r>
      <w:r>
        <w:rPr>
          <w:rFonts w:ascii="Times New Roman" w:eastAsia="Times New Roman" w:hAnsi="Times New Roman"/>
          <w:lang w:eastAsia="ar-SA" w:bidi="uk-UA"/>
        </w:rPr>
        <w:t xml:space="preserve">прибирання </w:t>
      </w:r>
      <w:r w:rsidRPr="005F3169">
        <w:rPr>
          <w:rFonts w:ascii="Times New Roman" w:eastAsia="Times New Roman" w:hAnsi="Times New Roman"/>
          <w:lang w:eastAsia="ar-SA" w:bidi="uk-UA"/>
        </w:rPr>
        <w:t>1м</w:t>
      </w:r>
      <w:r w:rsidRPr="005F3169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Pr="005F3169">
        <w:rPr>
          <w:rFonts w:ascii="Times New Roman" w:eastAsia="Times New Roman" w:hAnsi="Times New Roman"/>
          <w:lang w:eastAsia="ar-SA" w:bidi="uk-UA"/>
        </w:rPr>
        <w:t xml:space="preserve"> за місяць</w:t>
      </w:r>
      <w:r w:rsidRPr="00537084">
        <w:rPr>
          <w:rFonts w:ascii="Times New Roman" w:eastAsia="Times New Roman" w:hAnsi="Times New Roman"/>
          <w:lang w:eastAsia="ar-SA" w:bidi="uk-UA"/>
        </w:rPr>
        <w:t>, отримані з відкритих джерел інформації, приведені до єдиних умов;</w:t>
      </w:r>
    </w:p>
    <w:p w:rsidR="005F3169" w:rsidRPr="00537084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537084">
        <w:rPr>
          <w:rFonts w:ascii="Times New Roman" w:eastAsia="Times New Roman" w:hAnsi="Times New Roman"/>
          <w:lang w:eastAsia="ar-SA" w:bidi="uk-UA"/>
        </w:rPr>
        <w:t xml:space="preserve">К - кількість цін </w:t>
      </w:r>
      <w:r>
        <w:rPr>
          <w:rFonts w:ascii="Times New Roman" w:eastAsia="Times New Roman" w:hAnsi="Times New Roman"/>
          <w:lang w:eastAsia="ar-SA" w:bidi="uk-UA"/>
        </w:rPr>
        <w:t xml:space="preserve">прибирання </w:t>
      </w:r>
      <w:r w:rsidRPr="005F3169">
        <w:rPr>
          <w:rFonts w:ascii="Times New Roman" w:eastAsia="Times New Roman" w:hAnsi="Times New Roman"/>
          <w:lang w:eastAsia="ar-SA" w:bidi="uk-UA"/>
        </w:rPr>
        <w:t>1м</w:t>
      </w:r>
      <w:r w:rsidRPr="005F3169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Pr="005F3169">
        <w:rPr>
          <w:rFonts w:ascii="Times New Roman" w:eastAsia="Times New Roman" w:hAnsi="Times New Roman"/>
          <w:lang w:eastAsia="ar-SA" w:bidi="uk-UA"/>
        </w:rPr>
        <w:t xml:space="preserve"> за місяць,</w:t>
      </w:r>
      <w:r w:rsidRPr="00537084">
        <w:rPr>
          <w:rFonts w:ascii="Times New Roman" w:eastAsia="Times New Roman" w:hAnsi="Times New Roman"/>
          <w:lang w:eastAsia="ar-SA" w:bidi="uk-UA"/>
        </w:rPr>
        <w:t xml:space="preserve"> отриманих з відкритих джерел інформації.</w:t>
      </w:r>
    </w:p>
    <w:p w:rsidR="005F3169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537084">
        <w:rPr>
          <w:rFonts w:ascii="Times New Roman" w:eastAsia="Times New Roman" w:hAnsi="Times New Roman"/>
          <w:lang w:eastAsia="ar-SA" w:bidi="uk-UA"/>
        </w:rPr>
        <w:t xml:space="preserve">З відкритих джерел інформації отримані наступні ціни </w:t>
      </w:r>
      <w:r w:rsidR="00A44A88">
        <w:rPr>
          <w:rFonts w:ascii="Times New Roman" w:eastAsia="Times New Roman" w:hAnsi="Times New Roman"/>
          <w:lang w:eastAsia="ar-SA" w:bidi="uk-UA"/>
        </w:rPr>
        <w:t>прибирання</w:t>
      </w:r>
      <w:r>
        <w:rPr>
          <w:rFonts w:ascii="Times New Roman" w:eastAsia="Times New Roman" w:hAnsi="Times New Roman"/>
          <w:lang w:eastAsia="ar-SA" w:bidi="uk-UA"/>
        </w:rPr>
        <w:t xml:space="preserve"> </w:t>
      </w:r>
      <w:r w:rsidR="00A44A88" w:rsidRPr="00A44A88">
        <w:rPr>
          <w:rFonts w:ascii="Times New Roman" w:eastAsia="Times New Roman" w:hAnsi="Times New Roman"/>
          <w:lang w:eastAsia="ar-SA" w:bidi="uk-UA"/>
        </w:rPr>
        <w:t>1м</w:t>
      </w:r>
      <w:r w:rsidR="00A44A88" w:rsidRPr="00A44A88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="00A44A88" w:rsidRPr="00A44A88">
        <w:rPr>
          <w:rFonts w:ascii="Times New Roman" w:eastAsia="Times New Roman" w:hAnsi="Times New Roman"/>
          <w:lang w:eastAsia="ar-SA" w:bidi="uk-UA"/>
        </w:rPr>
        <w:t xml:space="preserve"> за місяць</w:t>
      </w:r>
      <w:r w:rsidRPr="00537084">
        <w:rPr>
          <w:rFonts w:ascii="Times New Roman" w:eastAsia="Times New Roman" w:hAnsi="Times New Roman"/>
          <w:lang w:eastAsia="ar-SA" w:bidi="uk-UA"/>
        </w:rPr>
        <w:t>, приведені до єдиних умов:</w:t>
      </w:r>
    </w:p>
    <w:p w:rsidR="005F3169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</w:p>
    <w:p w:rsidR="005F3169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>
        <w:rPr>
          <w:rFonts w:ascii="Times New Roman" w:eastAsia="Times New Roman" w:hAnsi="Times New Roman"/>
          <w:lang w:eastAsia="ar-SA" w:bidi="uk-UA"/>
        </w:rPr>
        <w:t>1.</w:t>
      </w:r>
      <w:bookmarkStart w:id="3" w:name="_Hlk192321601"/>
      <w:r w:rsidRPr="00866EAB">
        <w:rPr>
          <w:rFonts w:ascii="Times New Roman" w:eastAsia="Times New Roman" w:hAnsi="Times New Roman"/>
          <w:lang w:eastAsia="ar-SA" w:bidi="uk-UA"/>
        </w:rPr>
        <w:t>Відкриті торги,</w:t>
      </w:r>
      <w:r>
        <w:rPr>
          <w:rFonts w:ascii="Times New Roman" w:eastAsia="Times New Roman" w:hAnsi="Times New Roman"/>
          <w:lang w:eastAsia="ar-SA" w:bidi="uk-UA"/>
        </w:rPr>
        <w:t xml:space="preserve"> </w:t>
      </w:r>
      <w:r w:rsidR="003028DE">
        <w:rPr>
          <w:rFonts w:ascii="Times New Roman" w:eastAsia="Times New Roman" w:hAnsi="Times New Roman"/>
          <w:lang w:eastAsia="ar-SA" w:bidi="uk-UA"/>
        </w:rPr>
        <w:t>ТОВ «Газорозподільні мережі України»</w:t>
      </w:r>
      <w:r w:rsidRPr="00866EAB">
        <w:rPr>
          <w:rFonts w:ascii="Times New Roman" w:eastAsia="Times New Roman" w:hAnsi="Times New Roman"/>
          <w:lang w:eastAsia="ar-SA" w:bidi="uk-UA"/>
        </w:rPr>
        <w:t>, ідентифікатор закупівлі</w:t>
      </w:r>
      <w:r w:rsidRPr="00BE1960">
        <w:rPr>
          <w:rFonts w:ascii="Times New Roman" w:eastAsia="Times New Roman" w:hAnsi="Times New Roman"/>
          <w:lang w:eastAsia="ar-SA" w:bidi="uk-UA"/>
        </w:rPr>
        <w:t xml:space="preserve">: </w:t>
      </w:r>
      <w:r w:rsidR="00412DFC" w:rsidRPr="00412DFC">
        <w:rPr>
          <w:rFonts w:ascii="Times New Roman" w:eastAsia="Times New Roman" w:hAnsi="Times New Roman"/>
          <w:lang w:eastAsia="ar-SA" w:bidi="uk-UA"/>
        </w:rPr>
        <w:t xml:space="preserve">UA-2024-12-11-008934-a </w:t>
      </w:r>
      <w:r w:rsidRPr="00936A3E">
        <w:rPr>
          <w:rFonts w:ascii="Times New Roman" w:eastAsia="Times New Roman" w:hAnsi="Times New Roman"/>
          <w:lang w:eastAsia="ar-SA" w:bidi="uk-UA"/>
        </w:rPr>
        <w:t>(</w:t>
      </w:r>
      <w:hyperlink r:id="rId6" w:history="1">
        <w:r w:rsidR="00936A3E" w:rsidRPr="00936A3E">
          <w:rPr>
            <w:rStyle w:val="af"/>
            <w:rFonts w:ascii="Times New Roman" w:eastAsia="Times New Roman" w:hAnsi="Times New Roman"/>
            <w:color w:val="auto"/>
            <w:u w:val="none"/>
            <w:lang w:eastAsia="ar-SA" w:bidi="uk-UA"/>
          </w:rPr>
          <w:t>https://prozorro.gov.ua/tender/UA-2024-12-11-008934-a</w:t>
        </w:r>
      </w:hyperlink>
      <w:r w:rsidRPr="00936A3E">
        <w:rPr>
          <w:rFonts w:ascii="Times New Roman" w:eastAsia="Times New Roman" w:hAnsi="Times New Roman"/>
          <w:lang w:eastAsia="ar-SA" w:bidi="uk-UA"/>
        </w:rPr>
        <w:t>)</w:t>
      </w:r>
      <w:r w:rsidR="00936A3E">
        <w:rPr>
          <w:rFonts w:ascii="Times New Roman" w:eastAsia="Times New Roman" w:hAnsi="Times New Roman"/>
          <w:lang w:eastAsia="ar-SA" w:bidi="uk-UA"/>
        </w:rPr>
        <w:t xml:space="preserve"> </w:t>
      </w:r>
      <w:r w:rsidRPr="00BE1960">
        <w:rPr>
          <w:rFonts w:ascii="Times New Roman" w:eastAsia="Times New Roman" w:hAnsi="Times New Roman"/>
          <w:lang w:eastAsia="ar-SA" w:bidi="uk-UA"/>
        </w:rPr>
        <w:t xml:space="preserve">(тендерна пропозиція </w:t>
      </w:r>
      <w:r w:rsidR="00F16E8A" w:rsidRPr="00F16E8A">
        <w:rPr>
          <w:rFonts w:ascii="Times New Roman" w:eastAsia="Times New Roman" w:hAnsi="Times New Roman"/>
          <w:lang w:eastAsia="ar-SA" w:bidi="uk-UA"/>
        </w:rPr>
        <w:t>ТОВ «ДАН ДЕВЕЛОПМЕНТ»</w:t>
      </w:r>
      <w:r w:rsidR="00F16E8A">
        <w:rPr>
          <w:rFonts w:ascii="Times New Roman" w:eastAsia="Times New Roman" w:hAnsi="Times New Roman"/>
          <w:lang w:eastAsia="ar-SA" w:bidi="uk-UA"/>
        </w:rPr>
        <w:t xml:space="preserve"> </w:t>
      </w:r>
      <w:r w:rsidRPr="00BE1960">
        <w:rPr>
          <w:rFonts w:ascii="Times New Roman" w:eastAsia="Times New Roman" w:hAnsi="Times New Roman"/>
          <w:lang w:eastAsia="ar-SA" w:bidi="uk-UA"/>
        </w:rPr>
        <w:t xml:space="preserve">станом на </w:t>
      </w:r>
      <w:r w:rsidR="007539DF" w:rsidRPr="007539DF">
        <w:rPr>
          <w:rFonts w:ascii="Times New Roman" w:eastAsia="Times New Roman" w:hAnsi="Times New Roman"/>
          <w:lang w:eastAsia="ar-SA" w:bidi="uk-UA"/>
        </w:rPr>
        <w:t>1</w:t>
      </w:r>
      <w:r w:rsidRPr="007539DF">
        <w:rPr>
          <w:rFonts w:ascii="Times New Roman" w:eastAsia="Times New Roman" w:hAnsi="Times New Roman"/>
          <w:lang w:eastAsia="ar-SA" w:bidi="uk-UA"/>
        </w:rPr>
        <w:t>9.12.2024)</w:t>
      </w:r>
      <w:r w:rsidRPr="00BE1960">
        <w:rPr>
          <w:rFonts w:ascii="Times New Roman" w:eastAsia="Times New Roman" w:hAnsi="Times New Roman"/>
          <w:lang w:eastAsia="ar-SA" w:bidi="uk-UA"/>
        </w:rPr>
        <w:t xml:space="preserve"> –</w:t>
      </w:r>
      <w:r w:rsidRPr="00866EAB">
        <w:rPr>
          <w:rFonts w:ascii="Times New Roman" w:eastAsia="Times New Roman" w:hAnsi="Times New Roman"/>
          <w:lang w:eastAsia="ar-SA" w:bidi="uk-UA"/>
        </w:rPr>
        <w:t xml:space="preserve"> ціна</w:t>
      </w:r>
      <w:r w:rsidR="00BC0B13">
        <w:rPr>
          <w:rFonts w:ascii="Times New Roman" w:eastAsia="Times New Roman" w:hAnsi="Times New Roman"/>
          <w:lang w:eastAsia="ar-SA" w:bidi="uk-UA"/>
        </w:rPr>
        <w:t xml:space="preserve"> прибирання</w:t>
      </w:r>
      <w:r>
        <w:rPr>
          <w:rFonts w:ascii="Times New Roman" w:eastAsia="Times New Roman" w:hAnsi="Times New Roman"/>
          <w:lang w:eastAsia="ar-SA" w:bidi="uk-UA"/>
        </w:rPr>
        <w:t xml:space="preserve">  </w:t>
      </w:r>
      <w:r w:rsidR="008E50D8" w:rsidRPr="008E50D8">
        <w:rPr>
          <w:rFonts w:ascii="Times New Roman" w:eastAsia="Times New Roman" w:hAnsi="Times New Roman"/>
          <w:lang w:eastAsia="ar-SA" w:bidi="uk-UA"/>
        </w:rPr>
        <w:t>1м</w:t>
      </w:r>
      <w:r w:rsidR="008E50D8" w:rsidRPr="008E50D8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="008E50D8" w:rsidRPr="008E50D8">
        <w:rPr>
          <w:rFonts w:ascii="Times New Roman" w:eastAsia="Times New Roman" w:hAnsi="Times New Roman"/>
          <w:lang w:eastAsia="ar-SA" w:bidi="uk-UA"/>
        </w:rPr>
        <w:t xml:space="preserve"> за місяць</w:t>
      </w:r>
      <w:r>
        <w:rPr>
          <w:rFonts w:ascii="Times New Roman" w:eastAsia="Times New Roman" w:hAnsi="Times New Roman"/>
          <w:lang w:eastAsia="ar-SA" w:bidi="uk-UA"/>
        </w:rPr>
        <w:t xml:space="preserve"> становить</w:t>
      </w:r>
      <w:r w:rsidRPr="00866EAB">
        <w:rPr>
          <w:rFonts w:ascii="Times New Roman" w:eastAsia="Times New Roman" w:hAnsi="Times New Roman"/>
          <w:lang w:eastAsia="ar-SA" w:bidi="uk-UA"/>
        </w:rPr>
        <w:t xml:space="preserve"> </w:t>
      </w:r>
      <w:r w:rsidR="006926BD" w:rsidRPr="006926BD">
        <w:rPr>
          <w:rFonts w:ascii="Times New Roman" w:eastAsia="Times New Roman" w:hAnsi="Times New Roman"/>
          <w:lang w:eastAsia="ar-SA" w:bidi="uk-UA"/>
        </w:rPr>
        <w:t>36,82</w:t>
      </w:r>
      <w:r w:rsidR="006926BD">
        <w:rPr>
          <w:rFonts w:ascii="Times New Roman" w:eastAsia="Times New Roman" w:hAnsi="Times New Roman"/>
          <w:lang w:eastAsia="ar-SA" w:bidi="uk-UA"/>
        </w:rPr>
        <w:t xml:space="preserve"> </w:t>
      </w:r>
      <w:r w:rsidRPr="00866EAB">
        <w:rPr>
          <w:rFonts w:ascii="Times New Roman" w:eastAsia="Times New Roman" w:hAnsi="Times New Roman"/>
          <w:lang w:eastAsia="ar-SA" w:bidi="uk-UA"/>
        </w:rPr>
        <w:t>грн</w:t>
      </w:r>
      <w:r>
        <w:rPr>
          <w:rFonts w:ascii="Times New Roman" w:eastAsia="Times New Roman" w:hAnsi="Times New Roman"/>
          <w:lang w:eastAsia="ar-SA" w:bidi="uk-UA"/>
        </w:rPr>
        <w:t>;</w:t>
      </w:r>
    </w:p>
    <w:bookmarkEnd w:id="3"/>
    <w:p w:rsidR="005F3169" w:rsidRDefault="005F3169" w:rsidP="005F3169">
      <w:pPr>
        <w:spacing w:after="0"/>
        <w:jc w:val="center"/>
        <w:rPr>
          <w:rFonts w:ascii="Times New Roman" w:eastAsia="Times New Roman" w:hAnsi="Times New Roman"/>
          <w:lang w:eastAsia="ar-SA" w:bidi="uk-UA"/>
        </w:rPr>
      </w:pPr>
      <w:r w:rsidRPr="00866EAB">
        <w:rPr>
          <w:rFonts w:ascii="Times New Roman" w:eastAsia="Times New Roman" w:hAnsi="Times New Roman"/>
          <w:lang w:eastAsia="ar-SA" w:bidi="uk-UA"/>
        </w:rPr>
        <w:t>Ц</w:t>
      </w:r>
      <w:r>
        <w:rPr>
          <w:rFonts w:ascii="Times New Roman" w:eastAsia="Times New Roman" w:hAnsi="Times New Roman"/>
          <w:vertAlign w:val="subscript"/>
          <w:lang w:eastAsia="ar-SA" w:bidi="uk-UA"/>
        </w:rPr>
        <w:t>і</w:t>
      </w:r>
      <w:r w:rsidRPr="00866EAB">
        <w:rPr>
          <w:rFonts w:ascii="Times New Roman" w:eastAsia="Times New Roman" w:hAnsi="Times New Roman"/>
          <w:lang w:eastAsia="ar-SA" w:bidi="uk-UA"/>
        </w:rPr>
        <w:t xml:space="preserve">= </w:t>
      </w:r>
      <w:bookmarkStart w:id="4" w:name="_Hlk192327563"/>
      <w:r w:rsidR="006926BD" w:rsidRPr="006926BD">
        <w:rPr>
          <w:rFonts w:ascii="Times New Roman" w:eastAsia="Times New Roman" w:hAnsi="Times New Roman"/>
          <w:lang w:eastAsia="ar-SA" w:bidi="uk-UA"/>
        </w:rPr>
        <w:t>36,82</w:t>
      </w:r>
      <w:r w:rsidRPr="00250FC3">
        <w:rPr>
          <w:rFonts w:ascii="Times New Roman" w:eastAsia="Times New Roman" w:hAnsi="Times New Roman"/>
          <w:lang w:eastAsia="ar-SA" w:bidi="uk-UA"/>
        </w:rPr>
        <w:t xml:space="preserve"> </w:t>
      </w:r>
      <w:bookmarkEnd w:id="4"/>
      <w:r w:rsidRPr="00866EAB">
        <w:rPr>
          <w:rFonts w:ascii="Times New Roman" w:eastAsia="Times New Roman" w:hAnsi="Times New Roman"/>
          <w:lang w:eastAsia="ar-SA" w:bidi="uk-UA"/>
        </w:rPr>
        <w:t>грн</w:t>
      </w:r>
    </w:p>
    <w:p w:rsidR="005F3169" w:rsidRDefault="005F3169" w:rsidP="005A6DFA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>
        <w:rPr>
          <w:rFonts w:ascii="Times New Roman" w:eastAsia="Times New Roman" w:hAnsi="Times New Roman"/>
          <w:lang w:eastAsia="ar-SA" w:bidi="uk-UA"/>
        </w:rPr>
        <w:lastRenderedPageBreak/>
        <w:tab/>
        <w:t>2.</w:t>
      </w:r>
      <w:r w:rsidRPr="004911CC">
        <w:t xml:space="preserve"> </w:t>
      </w:r>
      <w:r w:rsidR="00261E8D">
        <w:rPr>
          <w:rFonts w:ascii="Times New Roman" w:eastAsia="Times New Roman" w:hAnsi="Times New Roman"/>
          <w:lang w:eastAsia="ar-SA" w:bidi="uk-UA"/>
        </w:rPr>
        <w:t xml:space="preserve">Відкриті торги, </w:t>
      </w:r>
      <w:r w:rsidR="004813C3" w:rsidRPr="004813C3">
        <w:rPr>
          <w:rFonts w:ascii="Times New Roman" w:eastAsia="Times New Roman" w:hAnsi="Times New Roman"/>
          <w:lang w:eastAsia="ar-SA" w:bidi="uk-UA"/>
        </w:rPr>
        <w:t>ТЕРИТОРІАЛЬНЕ УПРАВЛІННЯ ДЕРЖАВНОГО БЮРО РОЗСЛІДУВАНЬ, РОЗТАШОВАНЕ У МІСТІ ПОЛТАВІ</w:t>
      </w:r>
      <w:r w:rsidR="00412DFC" w:rsidRPr="00866EAB">
        <w:rPr>
          <w:rFonts w:ascii="Times New Roman" w:eastAsia="Times New Roman" w:hAnsi="Times New Roman"/>
          <w:lang w:eastAsia="ar-SA" w:bidi="uk-UA"/>
        </w:rPr>
        <w:t>, ідентифікатор закупівлі</w:t>
      </w:r>
      <w:r w:rsidR="00412DFC" w:rsidRPr="00BE1960">
        <w:rPr>
          <w:rFonts w:ascii="Times New Roman" w:eastAsia="Times New Roman" w:hAnsi="Times New Roman"/>
          <w:lang w:eastAsia="ar-SA" w:bidi="uk-UA"/>
        </w:rPr>
        <w:t xml:space="preserve">: </w:t>
      </w:r>
      <w:r w:rsidR="004813C3" w:rsidRPr="004813C3">
        <w:rPr>
          <w:rFonts w:ascii="Times New Roman" w:eastAsia="Times New Roman" w:hAnsi="Times New Roman"/>
          <w:lang w:eastAsia="ar-SA" w:bidi="uk-UA"/>
        </w:rPr>
        <w:t>UA-2024-12-12-005238-a</w:t>
      </w:r>
      <w:r w:rsidR="00412DFC" w:rsidRPr="00BE1960">
        <w:rPr>
          <w:rFonts w:ascii="Times New Roman" w:eastAsia="Times New Roman" w:hAnsi="Times New Roman"/>
          <w:lang w:eastAsia="ar-SA" w:bidi="uk-UA"/>
        </w:rPr>
        <w:t xml:space="preserve"> </w:t>
      </w:r>
      <w:r w:rsidR="00412DFC">
        <w:rPr>
          <w:rFonts w:ascii="Times New Roman" w:eastAsia="Times New Roman" w:hAnsi="Times New Roman"/>
          <w:lang w:eastAsia="ar-SA" w:bidi="uk-UA"/>
        </w:rPr>
        <w:t>(</w:t>
      </w:r>
      <w:r w:rsidR="00906C18" w:rsidRPr="00906C18">
        <w:rPr>
          <w:rFonts w:ascii="Times New Roman" w:eastAsia="Times New Roman" w:hAnsi="Times New Roman"/>
          <w:lang w:eastAsia="ar-SA" w:bidi="uk-UA"/>
        </w:rPr>
        <w:t>https://prozorro.gov.ua/tender/UA-2024-12-12-005238-a</w:t>
      </w:r>
      <w:r w:rsidR="00412DFC" w:rsidRPr="00BE1960">
        <w:rPr>
          <w:rFonts w:ascii="Times New Roman" w:eastAsia="Times New Roman" w:hAnsi="Times New Roman"/>
          <w:lang w:eastAsia="ar-SA" w:bidi="uk-UA"/>
        </w:rPr>
        <w:t xml:space="preserve">) (тендерна пропозиція </w:t>
      </w:r>
      <w:r w:rsidR="002F0CF2">
        <w:rPr>
          <w:rFonts w:ascii="Times New Roman" w:eastAsia="Times New Roman" w:hAnsi="Times New Roman"/>
          <w:lang w:eastAsia="ar-SA" w:bidi="uk-UA"/>
        </w:rPr>
        <w:t>ФОП «</w:t>
      </w:r>
      <w:proofErr w:type="spellStart"/>
      <w:r w:rsidR="002F0CF2">
        <w:rPr>
          <w:rFonts w:ascii="Times New Roman" w:eastAsia="Times New Roman" w:hAnsi="Times New Roman"/>
          <w:lang w:eastAsia="ar-SA" w:bidi="uk-UA"/>
        </w:rPr>
        <w:t>Прядун</w:t>
      </w:r>
      <w:proofErr w:type="spellEnd"/>
      <w:r w:rsidR="002F0CF2">
        <w:rPr>
          <w:rFonts w:ascii="Times New Roman" w:eastAsia="Times New Roman" w:hAnsi="Times New Roman"/>
          <w:lang w:eastAsia="ar-SA" w:bidi="uk-UA"/>
        </w:rPr>
        <w:t xml:space="preserve"> Валерій Сергійович» </w:t>
      </w:r>
      <w:r w:rsidR="00412DFC" w:rsidRPr="00BE1960">
        <w:rPr>
          <w:rFonts w:ascii="Times New Roman" w:eastAsia="Times New Roman" w:hAnsi="Times New Roman"/>
          <w:lang w:eastAsia="ar-SA" w:bidi="uk-UA"/>
        </w:rPr>
        <w:t xml:space="preserve">станом </w:t>
      </w:r>
      <w:r w:rsidR="00412DFC" w:rsidRPr="002F0CF2">
        <w:rPr>
          <w:rFonts w:ascii="Times New Roman" w:eastAsia="Times New Roman" w:hAnsi="Times New Roman"/>
          <w:lang w:eastAsia="ar-SA" w:bidi="uk-UA"/>
        </w:rPr>
        <w:t xml:space="preserve">на </w:t>
      </w:r>
      <w:r w:rsidR="002F0CF2" w:rsidRPr="002F0CF2">
        <w:rPr>
          <w:rFonts w:ascii="Times New Roman" w:eastAsia="Times New Roman" w:hAnsi="Times New Roman"/>
          <w:lang w:eastAsia="ar-SA" w:bidi="uk-UA"/>
        </w:rPr>
        <w:t>1</w:t>
      </w:r>
      <w:r w:rsidR="00412DFC" w:rsidRPr="002F0CF2">
        <w:rPr>
          <w:rFonts w:ascii="Times New Roman" w:eastAsia="Times New Roman" w:hAnsi="Times New Roman"/>
          <w:lang w:eastAsia="ar-SA" w:bidi="uk-UA"/>
        </w:rPr>
        <w:t>9.12.2024) –</w:t>
      </w:r>
      <w:r w:rsidR="00412DFC" w:rsidRPr="00866EAB">
        <w:rPr>
          <w:rFonts w:ascii="Times New Roman" w:eastAsia="Times New Roman" w:hAnsi="Times New Roman"/>
          <w:lang w:eastAsia="ar-SA" w:bidi="uk-UA"/>
        </w:rPr>
        <w:t xml:space="preserve"> ціна</w:t>
      </w:r>
      <w:r w:rsidR="00412DFC">
        <w:rPr>
          <w:rFonts w:ascii="Times New Roman" w:eastAsia="Times New Roman" w:hAnsi="Times New Roman"/>
          <w:lang w:eastAsia="ar-SA" w:bidi="uk-UA"/>
        </w:rPr>
        <w:t xml:space="preserve"> </w:t>
      </w:r>
      <w:r w:rsidR="00BC0B13" w:rsidRPr="00BC0B13">
        <w:rPr>
          <w:rFonts w:ascii="Times New Roman" w:eastAsia="Times New Roman" w:hAnsi="Times New Roman"/>
          <w:lang w:eastAsia="ar-SA" w:bidi="uk-UA"/>
        </w:rPr>
        <w:t xml:space="preserve">прибирання </w:t>
      </w:r>
      <w:r w:rsidR="00412DFC">
        <w:rPr>
          <w:rFonts w:ascii="Times New Roman" w:eastAsia="Times New Roman" w:hAnsi="Times New Roman"/>
          <w:lang w:eastAsia="ar-SA" w:bidi="uk-UA"/>
        </w:rPr>
        <w:t xml:space="preserve"> </w:t>
      </w:r>
      <w:r w:rsidR="00412DFC" w:rsidRPr="008E50D8">
        <w:rPr>
          <w:rFonts w:ascii="Times New Roman" w:eastAsia="Times New Roman" w:hAnsi="Times New Roman"/>
          <w:lang w:eastAsia="ar-SA" w:bidi="uk-UA"/>
        </w:rPr>
        <w:t>1м</w:t>
      </w:r>
      <w:r w:rsidR="00412DFC" w:rsidRPr="008E50D8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="00412DFC" w:rsidRPr="008E50D8">
        <w:rPr>
          <w:rFonts w:ascii="Times New Roman" w:eastAsia="Times New Roman" w:hAnsi="Times New Roman"/>
          <w:lang w:eastAsia="ar-SA" w:bidi="uk-UA"/>
        </w:rPr>
        <w:t xml:space="preserve"> за місяць</w:t>
      </w:r>
      <w:r w:rsidR="00412DFC">
        <w:rPr>
          <w:rFonts w:ascii="Times New Roman" w:eastAsia="Times New Roman" w:hAnsi="Times New Roman"/>
          <w:lang w:eastAsia="ar-SA" w:bidi="uk-UA"/>
        </w:rPr>
        <w:t xml:space="preserve"> становить</w:t>
      </w:r>
      <w:r w:rsidR="00412DFC" w:rsidRPr="00866EAB">
        <w:rPr>
          <w:rFonts w:ascii="Times New Roman" w:eastAsia="Times New Roman" w:hAnsi="Times New Roman"/>
          <w:lang w:eastAsia="ar-SA" w:bidi="uk-UA"/>
        </w:rPr>
        <w:t xml:space="preserve"> </w:t>
      </w:r>
      <w:r w:rsidR="003E7EB4" w:rsidRPr="003E7EB4">
        <w:rPr>
          <w:rFonts w:ascii="Times New Roman" w:eastAsia="Times New Roman" w:hAnsi="Times New Roman"/>
          <w:lang w:eastAsia="ar-SA" w:bidi="uk-UA"/>
        </w:rPr>
        <w:t>40,47</w:t>
      </w:r>
      <w:r w:rsidR="003E7EB4">
        <w:rPr>
          <w:rFonts w:ascii="Times New Roman" w:eastAsia="Times New Roman" w:hAnsi="Times New Roman"/>
          <w:lang w:eastAsia="ar-SA" w:bidi="uk-UA"/>
        </w:rPr>
        <w:t xml:space="preserve"> </w:t>
      </w:r>
      <w:r w:rsidR="00412DFC" w:rsidRPr="00866EAB">
        <w:rPr>
          <w:rFonts w:ascii="Times New Roman" w:eastAsia="Times New Roman" w:hAnsi="Times New Roman"/>
          <w:lang w:eastAsia="ar-SA" w:bidi="uk-UA"/>
        </w:rPr>
        <w:t>грн</w:t>
      </w:r>
      <w:r w:rsidR="00412DFC">
        <w:rPr>
          <w:rFonts w:ascii="Times New Roman" w:eastAsia="Times New Roman" w:hAnsi="Times New Roman"/>
          <w:lang w:eastAsia="ar-SA" w:bidi="uk-UA"/>
        </w:rPr>
        <w:t>;</w:t>
      </w:r>
    </w:p>
    <w:p w:rsidR="005F3169" w:rsidRDefault="005F3169" w:rsidP="005F3169">
      <w:pPr>
        <w:spacing w:after="0"/>
        <w:jc w:val="center"/>
        <w:rPr>
          <w:rFonts w:ascii="Times New Roman" w:eastAsia="Times New Roman" w:hAnsi="Times New Roman"/>
          <w:lang w:eastAsia="ar-SA" w:bidi="uk-UA"/>
        </w:rPr>
      </w:pPr>
      <w:r w:rsidRPr="00866EAB">
        <w:rPr>
          <w:rFonts w:ascii="Times New Roman" w:eastAsia="Times New Roman" w:hAnsi="Times New Roman"/>
          <w:lang w:eastAsia="ar-SA" w:bidi="uk-UA"/>
        </w:rPr>
        <w:t>Ц</w:t>
      </w:r>
      <w:r>
        <w:rPr>
          <w:rFonts w:ascii="Times New Roman" w:eastAsia="Times New Roman" w:hAnsi="Times New Roman"/>
          <w:vertAlign w:val="subscript"/>
          <w:lang w:eastAsia="ar-SA" w:bidi="uk-UA"/>
        </w:rPr>
        <w:t>2</w:t>
      </w:r>
      <w:r w:rsidRPr="00866EAB">
        <w:rPr>
          <w:rFonts w:ascii="Times New Roman" w:eastAsia="Times New Roman" w:hAnsi="Times New Roman"/>
          <w:lang w:eastAsia="ar-SA" w:bidi="uk-UA"/>
        </w:rPr>
        <w:t xml:space="preserve">= </w:t>
      </w:r>
      <w:r w:rsidR="00242DE8" w:rsidRPr="00242DE8">
        <w:rPr>
          <w:rFonts w:ascii="Times New Roman" w:eastAsia="Times New Roman" w:hAnsi="Times New Roman"/>
          <w:lang w:eastAsia="ar-SA" w:bidi="uk-UA"/>
        </w:rPr>
        <w:t xml:space="preserve">40,47 </w:t>
      </w:r>
      <w:r w:rsidRPr="00866EAB">
        <w:rPr>
          <w:rFonts w:ascii="Times New Roman" w:eastAsia="Times New Roman" w:hAnsi="Times New Roman"/>
          <w:lang w:eastAsia="ar-SA" w:bidi="uk-UA"/>
        </w:rPr>
        <w:t>грн</w:t>
      </w:r>
    </w:p>
    <w:p w:rsidR="005F3169" w:rsidRPr="00AA3024" w:rsidRDefault="005F3169" w:rsidP="005F3169">
      <w:pPr>
        <w:spacing w:after="0"/>
        <w:ind w:firstLine="708"/>
        <w:jc w:val="both"/>
        <w:rPr>
          <w:rFonts w:ascii="Times New Roman" w:eastAsia="Times New Roman" w:hAnsi="Times New Roman"/>
          <w:lang w:eastAsia="ar-SA" w:bidi="uk-UA"/>
        </w:rPr>
      </w:pPr>
      <w:r>
        <w:rPr>
          <w:rFonts w:ascii="Times New Roman" w:eastAsia="Times New Roman" w:hAnsi="Times New Roman"/>
          <w:lang w:eastAsia="ar-SA" w:bidi="uk-UA"/>
        </w:rPr>
        <w:t>4.</w:t>
      </w:r>
      <w:r w:rsidRPr="00AA3024">
        <w:rPr>
          <w:rFonts w:ascii="Times New Roman" w:eastAsia="Times New Roman" w:hAnsi="Times New Roman"/>
          <w:lang w:eastAsia="ar-SA" w:bidi="uk-UA"/>
        </w:rPr>
        <w:t xml:space="preserve">Сайт </w:t>
      </w:r>
      <w:r>
        <w:rPr>
          <w:rFonts w:ascii="Times New Roman" w:eastAsia="Times New Roman" w:hAnsi="Times New Roman"/>
          <w:lang w:eastAsia="ar-SA" w:bidi="uk-UA"/>
        </w:rPr>
        <w:t xml:space="preserve">компанії </w:t>
      </w:r>
      <w:r w:rsidR="00242DE8">
        <w:rPr>
          <w:rFonts w:ascii="Times New Roman" w:eastAsia="Times New Roman" w:hAnsi="Times New Roman"/>
          <w:lang w:eastAsia="ar-SA" w:bidi="uk-UA"/>
        </w:rPr>
        <w:t xml:space="preserve">«Ліквідатор </w:t>
      </w:r>
      <w:proofErr w:type="spellStart"/>
      <w:r w:rsidR="00242DE8">
        <w:rPr>
          <w:rFonts w:ascii="Times New Roman" w:eastAsia="Times New Roman" w:hAnsi="Times New Roman"/>
          <w:lang w:eastAsia="ar-SA" w:bidi="uk-UA"/>
        </w:rPr>
        <w:t>клінінг</w:t>
      </w:r>
      <w:proofErr w:type="spellEnd"/>
      <w:r w:rsidR="00242DE8">
        <w:rPr>
          <w:rFonts w:ascii="Times New Roman" w:eastAsia="Times New Roman" w:hAnsi="Times New Roman"/>
          <w:lang w:eastAsia="ar-SA" w:bidi="uk-UA"/>
        </w:rPr>
        <w:t xml:space="preserve"> сервіс»</w:t>
      </w:r>
      <w:r w:rsidRPr="005F3169">
        <w:rPr>
          <w:rFonts w:ascii="Times New Roman" w:eastAsia="Times New Roman" w:hAnsi="Times New Roman"/>
          <w:color w:val="000000"/>
          <w:lang w:eastAsia="ar-SA" w:bidi="uk-UA"/>
        </w:rPr>
        <w:t xml:space="preserve"> (</w:t>
      </w:r>
      <w:r w:rsidR="005D4B6B" w:rsidRPr="005D4B6B">
        <w:rPr>
          <w:rFonts w:ascii="Times New Roman" w:eastAsia="Times New Roman" w:hAnsi="Times New Roman"/>
          <w:lang w:eastAsia="ar-SA" w:bidi="uk-UA"/>
        </w:rPr>
        <w:t>https://clean.licvidator.ua/pricelist/</w:t>
      </w:r>
      <w:r w:rsidRPr="00AA3024">
        <w:rPr>
          <w:rFonts w:ascii="Times New Roman" w:eastAsia="Times New Roman" w:hAnsi="Times New Roman"/>
          <w:lang w:eastAsia="ar-SA" w:bidi="uk-UA"/>
        </w:rPr>
        <w:t>)</w:t>
      </w:r>
      <w:r>
        <w:rPr>
          <w:rFonts w:ascii="Times New Roman" w:eastAsia="Times New Roman" w:hAnsi="Times New Roman"/>
          <w:lang w:eastAsia="ar-SA" w:bidi="uk-UA"/>
        </w:rPr>
        <w:t xml:space="preserve"> ф</w:t>
      </w:r>
      <w:r w:rsidRPr="00AA3024">
        <w:rPr>
          <w:rFonts w:ascii="Times New Roman" w:eastAsia="Times New Roman" w:hAnsi="Times New Roman"/>
          <w:lang w:eastAsia="ar-SA" w:bidi="uk-UA"/>
        </w:rPr>
        <w:t xml:space="preserve">ізична охорона об’єктів від компанії </w:t>
      </w:r>
      <w:bookmarkStart w:id="5" w:name="_Hlk192324650"/>
      <w:r w:rsidRPr="00AA3024">
        <w:rPr>
          <w:rFonts w:ascii="Times New Roman" w:eastAsia="Times New Roman" w:hAnsi="Times New Roman"/>
          <w:lang w:eastAsia="ar-SA" w:bidi="uk-UA"/>
        </w:rPr>
        <w:t>Шериф</w:t>
      </w:r>
      <w:bookmarkEnd w:id="5"/>
      <w:r>
        <w:rPr>
          <w:rFonts w:ascii="Times New Roman" w:eastAsia="Times New Roman" w:hAnsi="Times New Roman"/>
          <w:lang w:eastAsia="ar-SA" w:bidi="uk-UA"/>
        </w:rPr>
        <w:t xml:space="preserve"> (станом на 12.12.2024)</w:t>
      </w:r>
      <w:r w:rsidRPr="00F05578">
        <w:t xml:space="preserve"> </w:t>
      </w:r>
      <w:r w:rsidRPr="00F05578">
        <w:rPr>
          <w:rFonts w:ascii="Times New Roman" w:eastAsia="Times New Roman" w:hAnsi="Times New Roman"/>
          <w:lang w:eastAsia="ar-SA" w:bidi="uk-UA"/>
        </w:rPr>
        <w:t xml:space="preserve">– ціна </w:t>
      </w:r>
      <w:r w:rsidR="00BC0B13" w:rsidRPr="00BC0B13">
        <w:rPr>
          <w:rFonts w:ascii="Times New Roman" w:eastAsia="Times New Roman" w:hAnsi="Times New Roman"/>
          <w:lang w:eastAsia="ar-SA" w:bidi="uk-UA"/>
        </w:rPr>
        <w:t>прибирання</w:t>
      </w:r>
      <w:r w:rsidRPr="00F05578">
        <w:rPr>
          <w:rFonts w:ascii="Times New Roman" w:eastAsia="Times New Roman" w:hAnsi="Times New Roman"/>
          <w:lang w:eastAsia="ar-SA" w:bidi="uk-UA"/>
        </w:rPr>
        <w:t xml:space="preserve">  </w:t>
      </w:r>
      <w:r w:rsidR="00EA2CF1" w:rsidRPr="00EA2CF1">
        <w:rPr>
          <w:rFonts w:ascii="Times New Roman" w:eastAsia="Times New Roman" w:hAnsi="Times New Roman"/>
          <w:lang w:eastAsia="ar-SA" w:bidi="uk-UA"/>
        </w:rPr>
        <w:t>1м</w:t>
      </w:r>
      <w:r w:rsidR="00EA2CF1" w:rsidRPr="00EA2CF1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="00EA2CF1" w:rsidRPr="00EA2CF1">
        <w:rPr>
          <w:rFonts w:ascii="Times New Roman" w:eastAsia="Times New Roman" w:hAnsi="Times New Roman"/>
          <w:lang w:eastAsia="ar-SA" w:bidi="uk-UA"/>
        </w:rPr>
        <w:t xml:space="preserve"> за місяць </w:t>
      </w:r>
      <w:r w:rsidR="00D26A4A">
        <w:rPr>
          <w:rFonts w:ascii="Times New Roman" w:eastAsia="Times New Roman" w:hAnsi="Times New Roman"/>
          <w:lang w:eastAsia="ar-SA" w:bidi="uk-UA"/>
        </w:rPr>
        <w:t>становить 5</w:t>
      </w:r>
      <w:r>
        <w:rPr>
          <w:rFonts w:ascii="Times New Roman" w:eastAsia="Times New Roman" w:hAnsi="Times New Roman"/>
          <w:lang w:eastAsia="ar-SA" w:bidi="uk-UA"/>
        </w:rPr>
        <w:t>5</w:t>
      </w:r>
      <w:r w:rsidRPr="00F05578">
        <w:rPr>
          <w:rFonts w:ascii="Times New Roman" w:eastAsia="Times New Roman" w:hAnsi="Times New Roman"/>
          <w:lang w:eastAsia="ar-SA" w:bidi="uk-UA"/>
        </w:rPr>
        <w:t>,</w:t>
      </w:r>
      <w:r>
        <w:rPr>
          <w:rFonts w:ascii="Times New Roman" w:eastAsia="Times New Roman" w:hAnsi="Times New Roman"/>
          <w:lang w:eastAsia="ar-SA" w:bidi="uk-UA"/>
        </w:rPr>
        <w:t>00</w:t>
      </w:r>
      <w:r w:rsidRPr="00F05578">
        <w:rPr>
          <w:rFonts w:ascii="Times New Roman" w:eastAsia="Times New Roman" w:hAnsi="Times New Roman"/>
          <w:lang w:eastAsia="ar-SA" w:bidi="uk-UA"/>
        </w:rPr>
        <w:t xml:space="preserve"> грн;</w:t>
      </w:r>
    </w:p>
    <w:p w:rsidR="005F3169" w:rsidRPr="00866EAB" w:rsidRDefault="005F3169" w:rsidP="005F3169">
      <w:pPr>
        <w:spacing w:after="0"/>
        <w:jc w:val="center"/>
        <w:rPr>
          <w:rFonts w:ascii="Times New Roman" w:eastAsia="Times New Roman" w:hAnsi="Times New Roman"/>
          <w:lang w:eastAsia="ar-SA" w:bidi="uk-UA"/>
        </w:rPr>
      </w:pPr>
      <w:r w:rsidRPr="00386C8B">
        <w:rPr>
          <w:rFonts w:ascii="Times New Roman" w:eastAsia="Times New Roman" w:hAnsi="Times New Roman"/>
          <w:lang w:eastAsia="ar-SA" w:bidi="uk-UA"/>
        </w:rPr>
        <w:t>Ц</w:t>
      </w:r>
      <w:r w:rsidR="00F438D3">
        <w:rPr>
          <w:rFonts w:ascii="Times New Roman" w:eastAsia="Times New Roman" w:hAnsi="Times New Roman"/>
          <w:vertAlign w:val="subscript"/>
          <w:lang w:eastAsia="ar-SA" w:bidi="uk-UA"/>
        </w:rPr>
        <w:t>3</w:t>
      </w:r>
      <w:r w:rsidRPr="00386C8B">
        <w:rPr>
          <w:rFonts w:ascii="Times New Roman" w:eastAsia="Times New Roman" w:hAnsi="Times New Roman"/>
          <w:lang w:eastAsia="ar-SA" w:bidi="uk-UA"/>
        </w:rPr>
        <w:t xml:space="preserve">= </w:t>
      </w:r>
      <w:bookmarkStart w:id="6" w:name="_Hlk192327669"/>
      <w:r w:rsidR="00D26A4A">
        <w:rPr>
          <w:rFonts w:ascii="Times New Roman" w:eastAsia="Times New Roman" w:hAnsi="Times New Roman"/>
          <w:lang w:eastAsia="ar-SA" w:bidi="uk-UA"/>
        </w:rPr>
        <w:t>55</w:t>
      </w:r>
      <w:r w:rsidRPr="00386C8B">
        <w:rPr>
          <w:rFonts w:ascii="Times New Roman" w:eastAsia="Times New Roman" w:hAnsi="Times New Roman"/>
          <w:lang w:eastAsia="ar-SA" w:bidi="uk-UA"/>
        </w:rPr>
        <w:t>,</w:t>
      </w:r>
      <w:r>
        <w:rPr>
          <w:rFonts w:ascii="Times New Roman" w:eastAsia="Times New Roman" w:hAnsi="Times New Roman"/>
          <w:lang w:eastAsia="ar-SA" w:bidi="uk-UA"/>
        </w:rPr>
        <w:t>00</w:t>
      </w:r>
      <w:r w:rsidRPr="00386C8B">
        <w:rPr>
          <w:rFonts w:ascii="Times New Roman" w:eastAsia="Times New Roman" w:hAnsi="Times New Roman"/>
          <w:lang w:eastAsia="ar-SA" w:bidi="uk-UA"/>
        </w:rPr>
        <w:t xml:space="preserve"> </w:t>
      </w:r>
      <w:bookmarkEnd w:id="6"/>
      <w:r w:rsidRPr="00386C8B">
        <w:rPr>
          <w:rFonts w:ascii="Times New Roman" w:eastAsia="Times New Roman" w:hAnsi="Times New Roman"/>
          <w:lang w:eastAsia="ar-SA" w:bidi="uk-UA"/>
        </w:rPr>
        <w:t>грн</w:t>
      </w:r>
    </w:p>
    <w:p w:rsidR="005F3169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9F4BBD">
        <w:rPr>
          <w:rFonts w:ascii="Times New Roman" w:eastAsia="Times New Roman" w:hAnsi="Times New Roman"/>
          <w:lang w:eastAsia="ar-SA" w:bidi="uk-UA"/>
        </w:rPr>
        <w:t xml:space="preserve">Таким чином, враховуючи наведену формулу та масив цінових даних, очікувана ціна </w:t>
      </w:r>
      <w:r w:rsidR="00BC0B13">
        <w:rPr>
          <w:rFonts w:ascii="Times New Roman" w:eastAsia="Times New Roman" w:hAnsi="Times New Roman"/>
          <w:lang w:eastAsia="ar-SA" w:bidi="uk-UA"/>
        </w:rPr>
        <w:t>прибирання</w:t>
      </w:r>
      <w:r w:rsidR="00375A22">
        <w:rPr>
          <w:rFonts w:ascii="Times New Roman" w:eastAsia="Times New Roman" w:hAnsi="Times New Roman"/>
          <w:lang w:eastAsia="ar-SA" w:bidi="uk-UA"/>
        </w:rPr>
        <w:t xml:space="preserve"> </w:t>
      </w:r>
      <w:r w:rsidR="00BC0B13" w:rsidRPr="00BC0B13">
        <w:rPr>
          <w:rFonts w:ascii="Times New Roman" w:eastAsia="Times New Roman" w:hAnsi="Times New Roman"/>
          <w:lang w:eastAsia="ar-SA" w:bidi="uk-UA"/>
        </w:rPr>
        <w:t xml:space="preserve"> 1м</w:t>
      </w:r>
      <w:r w:rsidR="00BC0B13" w:rsidRPr="00010AAE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="00BC0B13" w:rsidRPr="00BC0B13">
        <w:rPr>
          <w:rFonts w:ascii="Times New Roman" w:eastAsia="Times New Roman" w:hAnsi="Times New Roman"/>
          <w:lang w:eastAsia="ar-SA" w:bidi="uk-UA"/>
        </w:rPr>
        <w:t xml:space="preserve"> за місяць </w:t>
      </w:r>
      <w:r w:rsidR="00BC0B13" w:rsidRPr="00520195">
        <w:rPr>
          <w:rFonts w:ascii="Times New Roman" w:eastAsia="Times New Roman" w:hAnsi="Times New Roman"/>
          <w:lang w:eastAsia="ar-SA" w:bidi="uk-UA"/>
        </w:rPr>
        <w:t xml:space="preserve">становить </w:t>
      </w:r>
      <w:r w:rsidR="00520195" w:rsidRPr="00520195">
        <w:rPr>
          <w:rFonts w:ascii="Times New Roman" w:eastAsia="Times New Roman" w:hAnsi="Times New Roman"/>
          <w:lang w:eastAsia="ar-SA" w:bidi="uk-UA"/>
        </w:rPr>
        <w:t xml:space="preserve">55,00 </w:t>
      </w:r>
      <w:r w:rsidR="00BC0B13" w:rsidRPr="00520195">
        <w:rPr>
          <w:rFonts w:ascii="Times New Roman" w:eastAsia="Times New Roman" w:hAnsi="Times New Roman"/>
          <w:lang w:eastAsia="ar-SA" w:bidi="uk-UA"/>
        </w:rPr>
        <w:t>грн;</w:t>
      </w:r>
    </w:p>
    <w:p w:rsidR="005F3169" w:rsidRPr="009F4BBD" w:rsidRDefault="005F3169" w:rsidP="005F3169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</w:p>
    <w:p w:rsidR="005F3169" w:rsidRPr="00705C04" w:rsidRDefault="005F3169" w:rsidP="005F3169">
      <w:pPr>
        <w:spacing w:after="0"/>
        <w:ind w:firstLine="600"/>
        <w:jc w:val="center"/>
        <w:rPr>
          <w:rFonts w:ascii="Times New Roman" w:eastAsia="Times New Roman" w:hAnsi="Times New Roman"/>
          <w:lang w:eastAsia="ar-SA" w:bidi="uk-UA"/>
        </w:rPr>
      </w:pPr>
      <w:proofErr w:type="spellStart"/>
      <w:r w:rsidRPr="00705C04">
        <w:rPr>
          <w:rFonts w:ascii="Times New Roman" w:eastAsia="Times New Roman" w:hAnsi="Times New Roman"/>
          <w:lang w:eastAsia="ar-SA" w:bidi="uk-UA"/>
        </w:rPr>
        <w:t>Ц</w:t>
      </w:r>
      <w:r w:rsidRPr="00705C04">
        <w:rPr>
          <w:rFonts w:ascii="Times New Roman" w:eastAsia="Times New Roman" w:hAnsi="Times New Roman"/>
          <w:vertAlign w:val="subscript"/>
          <w:lang w:eastAsia="ar-SA" w:bidi="uk-UA"/>
        </w:rPr>
        <w:t>од</w:t>
      </w:r>
      <w:proofErr w:type="spellEnd"/>
      <w:r w:rsidRPr="00705C04">
        <w:rPr>
          <w:rFonts w:ascii="Times New Roman" w:eastAsia="Times New Roman" w:hAnsi="Times New Roman"/>
          <w:lang w:eastAsia="ar-SA" w:bidi="uk-UA"/>
        </w:rPr>
        <w:t xml:space="preserve"> = (</w:t>
      </w:r>
      <w:r w:rsidR="00BC0B13" w:rsidRPr="00705C04">
        <w:rPr>
          <w:rFonts w:ascii="Times New Roman" w:eastAsia="Times New Roman" w:hAnsi="Times New Roman"/>
          <w:lang w:eastAsia="ar-SA" w:bidi="uk-UA"/>
        </w:rPr>
        <w:t xml:space="preserve">36,82 </w:t>
      </w:r>
      <w:r w:rsidRPr="00705C04">
        <w:rPr>
          <w:rFonts w:ascii="Times New Roman" w:eastAsia="Times New Roman" w:hAnsi="Times New Roman"/>
          <w:lang w:eastAsia="ar-SA" w:bidi="uk-UA"/>
        </w:rPr>
        <w:t xml:space="preserve">+ </w:t>
      </w:r>
      <w:r w:rsidR="003E7EB4" w:rsidRPr="00705C04">
        <w:rPr>
          <w:rFonts w:ascii="Times New Roman" w:eastAsia="Times New Roman" w:hAnsi="Times New Roman"/>
          <w:lang w:eastAsia="ar-SA" w:bidi="uk-UA"/>
        </w:rPr>
        <w:t>40,47</w:t>
      </w:r>
      <w:r w:rsidRPr="00705C04">
        <w:rPr>
          <w:rFonts w:ascii="Times New Roman" w:eastAsia="Times New Roman" w:hAnsi="Times New Roman"/>
          <w:lang w:eastAsia="ar-SA" w:bidi="uk-UA"/>
        </w:rPr>
        <w:t xml:space="preserve">+ </w:t>
      </w:r>
      <w:r w:rsidR="00D26A4A" w:rsidRPr="00705C04">
        <w:rPr>
          <w:rFonts w:ascii="Times New Roman" w:eastAsia="Times New Roman" w:hAnsi="Times New Roman"/>
          <w:lang w:eastAsia="ar-SA" w:bidi="uk-UA"/>
        </w:rPr>
        <w:t>55</w:t>
      </w:r>
      <w:r w:rsidRPr="00705C04">
        <w:rPr>
          <w:rFonts w:ascii="Times New Roman" w:eastAsia="Times New Roman" w:hAnsi="Times New Roman"/>
          <w:lang w:eastAsia="ar-SA" w:bidi="uk-UA"/>
        </w:rPr>
        <w:t>,00</w:t>
      </w:r>
      <w:r w:rsidR="00F438D3" w:rsidRPr="00705C04">
        <w:rPr>
          <w:rFonts w:ascii="Times New Roman" w:eastAsia="Times New Roman" w:hAnsi="Times New Roman"/>
          <w:lang w:eastAsia="ar-SA" w:bidi="uk-UA"/>
        </w:rPr>
        <w:t>) / 3</w:t>
      </w:r>
      <w:r w:rsidRPr="00705C04">
        <w:rPr>
          <w:rFonts w:ascii="Times New Roman" w:eastAsia="Times New Roman" w:hAnsi="Times New Roman"/>
          <w:lang w:eastAsia="ar-SA" w:bidi="uk-UA"/>
        </w:rPr>
        <w:t xml:space="preserve"> </w:t>
      </w:r>
      <w:r w:rsidR="00705C04" w:rsidRPr="00705C04">
        <w:rPr>
          <w:rFonts w:ascii="Times New Roman" w:eastAsia="Times New Roman" w:hAnsi="Times New Roman"/>
          <w:lang w:eastAsia="ar-SA" w:bidi="uk-UA"/>
        </w:rPr>
        <w:t>=</w:t>
      </w:r>
      <w:r w:rsidRPr="00705C04">
        <w:rPr>
          <w:rFonts w:ascii="Times New Roman" w:eastAsia="Times New Roman" w:hAnsi="Times New Roman"/>
          <w:lang w:eastAsia="ar-SA" w:bidi="uk-UA"/>
        </w:rPr>
        <w:t xml:space="preserve">  </w:t>
      </w:r>
      <w:r w:rsidR="00375A22" w:rsidRPr="00705C04">
        <w:rPr>
          <w:rFonts w:ascii="Times New Roman" w:eastAsia="Times New Roman" w:hAnsi="Times New Roman"/>
          <w:lang w:eastAsia="ar-SA" w:bidi="uk-UA"/>
        </w:rPr>
        <w:t>44</w:t>
      </w:r>
      <w:r w:rsidRPr="00705C04">
        <w:rPr>
          <w:rFonts w:ascii="Times New Roman" w:eastAsia="Times New Roman" w:hAnsi="Times New Roman"/>
          <w:lang w:eastAsia="ar-SA" w:bidi="uk-UA"/>
        </w:rPr>
        <w:t>,</w:t>
      </w:r>
      <w:bookmarkStart w:id="7" w:name="_Hlk192342502"/>
      <w:r w:rsidR="004F4D54" w:rsidRPr="00705C04">
        <w:rPr>
          <w:rFonts w:ascii="Times New Roman" w:eastAsia="Times New Roman" w:hAnsi="Times New Roman"/>
          <w:lang w:eastAsia="ar-SA" w:bidi="uk-UA"/>
        </w:rPr>
        <w:t>09</w:t>
      </w:r>
      <w:r w:rsidRPr="00705C04">
        <w:rPr>
          <w:rFonts w:ascii="Times New Roman" w:eastAsia="Times New Roman" w:hAnsi="Times New Roman"/>
          <w:lang w:eastAsia="ar-SA" w:bidi="uk-UA"/>
        </w:rPr>
        <w:t xml:space="preserve"> </w:t>
      </w:r>
      <w:bookmarkEnd w:id="7"/>
      <w:r w:rsidRPr="00705C04">
        <w:rPr>
          <w:rFonts w:ascii="Times New Roman" w:eastAsia="Times New Roman" w:hAnsi="Times New Roman"/>
          <w:lang w:eastAsia="ar-SA" w:bidi="uk-UA"/>
        </w:rPr>
        <w:t xml:space="preserve"> грн</w:t>
      </w:r>
      <w:r w:rsidRPr="00705C04">
        <w:t xml:space="preserve"> </w:t>
      </w:r>
      <w:r w:rsidR="00375A22" w:rsidRPr="00705C04">
        <w:rPr>
          <w:rFonts w:ascii="Times New Roman" w:eastAsia="Times New Roman" w:hAnsi="Times New Roman"/>
          <w:lang w:eastAsia="ar-SA" w:bidi="uk-UA"/>
        </w:rPr>
        <w:t>1м</w:t>
      </w:r>
      <w:r w:rsidR="00375A22" w:rsidRPr="00705C04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="00375A22" w:rsidRPr="00705C04">
        <w:rPr>
          <w:rFonts w:ascii="Times New Roman" w:eastAsia="Times New Roman" w:hAnsi="Times New Roman"/>
          <w:lang w:eastAsia="ar-SA" w:bidi="uk-UA"/>
        </w:rPr>
        <w:t xml:space="preserve"> за місяць </w:t>
      </w:r>
    </w:p>
    <w:p w:rsidR="006E3D46" w:rsidRPr="00705C04" w:rsidRDefault="006E3D46" w:rsidP="006E3D46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705C04">
        <w:rPr>
          <w:rFonts w:ascii="Times New Roman" w:eastAsia="Times New Roman" w:hAnsi="Times New Roman"/>
          <w:lang w:eastAsia="ar-SA" w:bidi="uk-UA"/>
        </w:rPr>
        <w:t>Враховуючи вищенаведене, очікувана вартість закупівлі послуги з прибирання  адміністративного приміщення за 12 місяців 2025 року становить:</w:t>
      </w:r>
    </w:p>
    <w:p w:rsidR="006E3D46" w:rsidRPr="006077E8" w:rsidRDefault="006E3D46" w:rsidP="006E3D46">
      <w:pPr>
        <w:spacing w:after="0"/>
        <w:ind w:firstLine="600"/>
        <w:jc w:val="both"/>
        <w:rPr>
          <w:rFonts w:ascii="Times New Roman" w:eastAsia="Times New Roman" w:hAnsi="Times New Roman"/>
          <w:highlight w:val="yellow"/>
          <w:lang w:eastAsia="ar-SA" w:bidi="uk-UA"/>
        </w:rPr>
      </w:pPr>
    </w:p>
    <w:p w:rsidR="006E3D46" w:rsidRPr="00705C04" w:rsidRDefault="006E3D46" w:rsidP="006E3D46">
      <w:pPr>
        <w:spacing w:after="0"/>
        <w:ind w:firstLine="600"/>
        <w:jc w:val="center"/>
        <w:rPr>
          <w:rFonts w:ascii="Times New Roman" w:eastAsia="Times New Roman" w:hAnsi="Times New Roman"/>
          <w:lang w:eastAsia="ar-SA" w:bidi="uk-UA"/>
        </w:rPr>
      </w:pPr>
      <w:proofErr w:type="spellStart"/>
      <w:r w:rsidRPr="00705C04">
        <w:rPr>
          <w:rFonts w:ascii="Times New Roman" w:eastAsia="Times New Roman" w:hAnsi="Times New Roman"/>
          <w:lang w:eastAsia="ar-SA" w:bidi="uk-UA"/>
        </w:rPr>
        <w:t>ОВ</w:t>
      </w:r>
      <w:r w:rsidRPr="00705C04">
        <w:rPr>
          <w:rFonts w:ascii="Times New Roman" w:eastAsia="Times New Roman" w:hAnsi="Times New Roman"/>
          <w:vertAlign w:val="subscript"/>
          <w:lang w:eastAsia="ar-SA" w:bidi="uk-UA"/>
        </w:rPr>
        <w:t>мрц</w:t>
      </w:r>
      <w:proofErr w:type="spellEnd"/>
      <w:r w:rsidRPr="00705C04">
        <w:rPr>
          <w:rFonts w:ascii="Times New Roman" w:eastAsia="Times New Roman" w:hAnsi="Times New Roman"/>
          <w:lang w:eastAsia="ar-SA" w:bidi="uk-UA"/>
        </w:rPr>
        <w:t xml:space="preserve"> = </w:t>
      </w:r>
      <w:proofErr w:type="spellStart"/>
      <w:r w:rsidRPr="00705C04">
        <w:rPr>
          <w:rFonts w:ascii="Times New Roman" w:eastAsia="Times New Roman" w:hAnsi="Times New Roman"/>
          <w:lang w:eastAsia="ar-SA" w:bidi="uk-UA"/>
        </w:rPr>
        <w:t>Ц</w:t>
      </w:r>
      <w:r w:rsidRPr="00705C04">
        <w:rPr>
          <w:rFonts w:ascii="Times New Roman" w:eastAsia="Times New Roman" w:hAnsi="Times New Roman"/>
          <w:vertAlign w:val="subscript"/>
          <w:lang w:eastAsia="ar-SA" w:bidi="uk-UA"/>
        </w:rPr>
        <w:t>од</w:t>
      </w:r>
      <w:proofErr w:type="spellEnd"/>
      <w:r w:rsidRPr="00705C04">
        <w:rPr>
          <w:rFonts w:ascii="Times New Roman" w:eastAsia="Times New Roman" w:hAnsi="Times New Roman"/>
          <w:lang w:eastAsia="ar-SA" w:bidi="uk-UA"/>
        </w:rPr>
        <w:t xml:space="preserve"> * V,</w:t>
      </w:r>
      <w:r w:rsidR="001D42B7" w:rsidRPr="001D42B7">
        <w:t xml:space="preserve"> </w:t>
      </w:r>
      <w:r w:rsidR="001D42B7" w:rsidRPr="001D42B7">
        <w:rPr>
          <w:rFonts w:ascii="Times New Roman" w:eastAsia="Times New Roman" w:hAnsi="Times New Roman"/>
          <w:lang w:eastAsia="ar-SA" w:bidi="uk-UA"/>
        </w:rPr>
        <w:t>*</w:t>
      </w:r>
      <w:r w:rsidR="001D42B7">
        <w:rPr>
          <w:rFonts w:ascii="Times New Roman" w:eastAsia="Times New Roman" w:hAnsi="Times New Roman"/>
          <w:lang w:eastAsia="ar-SA" w:bidi="uk-UA"/>
        </w:rPr>
        <w:t xml:space="preserve">12(місяців) </w:t>
      </w:r>
    </w:p>
    <w:p w:rsidR="006E3D46" w:rsidRPr="00705C04" w:rsidRDefault="006E3D46" w:rsidP="006E3D46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705C04">
        <w:rPr>
          <w:rFonts w:ascii="Times New Roman" w:eastAsia="Times New Roman" w:hAnsi="Times New Roman"/>
          <w:lang w:eastAsia="ar-SA" w:bidi="uk-UA"/>
        </w:rPr>
        <w:t>де:</w:t>
      </w:r>
      <w:r w:rsidRPr="00705C04">
        <w:rPr>
          <w:rFonts w:ascii="Times New Roman" w:eastAsia="Times New Roman" w:hAnsi="Times New Roman"/>
          <w:lang w:eastAsia="ar-SA" w:bidi="uk-UA"/>
        </w:rPr>
        <w:tab/>
      </w:r>
      <w:proofErr w:type="spellStart"/>
      <w:r w:rsidRPr="00705C04">
        <w:rPr>
          <w:rFonts w:ascii="Times New Roman" w:eastAsia="Times New Roman" w:hAnsi="Times New Roman"/>
          <w:lang w:eastAsia="ar-SA" w:bidi="uk-UA"/>
        </w:rPr>
        <w:t>ОВ</w:t>
      </w:r>
      <w:r w:rsidRPr="00705C04">
        <w:rPr>
          <w:rFonts w:ascii="Times New Roman" w:eastAsia="Times New Roman" w:hAnsi="Times New Roman"/>
          <w:vertAlign w:val="subscript"/>
          <w:lang w:eastAsia="ar-SA" w:bidi="uk-UA"/>
        </w:rPr>
        <w:t>мрц</w:t>
      </w:r>
      <w:proofErr w:type="spellEnd"/>
      <w:r w:rsidRPr="00705C04">
        <w:rPr>
          <w:rFonts w:ascii="Times New Roman" w:eastAsia="Times New Roman" w:hAnsi="Times New Roman"/>
          <w:lang w:eastAsia="ar-SA" w:bidi="uk-UA"/>
        </w:rPr>
        <w:tab/>
        <w:t>-</w:t>
      </w:r>
      <w:r w:rsidRPr="00705C04">
        <w:rPr>
          <w:rFonts w:ascii="Times New Roman" w:eastAsia="Times New Roman" w:hAnsi="Times New Roman"/>
          <w:lang w:eastAsia="ar-SA" w:bidi="uk-UA"/>
        </w:rPr>
        <w:tab/>
        <w:t>очікувана вартість, розрахована за методом порівняння ринкових цін;</w:t>
      </w:r>
    </w:p>
    <w:p w:rsidR="006E3D46" w:rsidRPr="006077E8" w:rsidRDefault="006E3D46" w:rsidP="006E3D46">
      <w:pPr>
        <w:spacing w:after="0"/>
        <w:ind w:firstLine="600"/>
        <w:jc w:val="both"/>
        <w:rPr>
          <w:rFonts w:ascii="Times New Roman" w:eastAsia="Times New Roman" w:hAnsi="Times New Roman"/>
          <w:highlight w:val="yellow"/>
          <w:lang w:eastAsia="ar-SA" w:bidi="uk-UA"/>
        </w:rPr>
      </w:pPr>
      <w:r w:rsidRPr="00705C04">
        <w:rPr>
          <w:rFonts w:ascii="Times New Roman" w:eastAsia="Times New Roman" w:hAnsi="Times New Roman"/>
          <w:lang w:eastAsia="ar-SA" w:bidi="uk-UA"/>
        </w:rPr>
        <w:tab/>
      </w:r>
      <w:proofErr w:type="spellStart"/>
      <w:r w:rsidRPr="00705C04">
        <w:rPr>
          <w:rFonts w:ascii="Times New Roman" w:eastAsia="Times New Roman" w:hAnsi="Times New Roman"/>
          <w:lang w:eastAsia="ar-SA" w:bidi="uk-UA"/>
        </w:rPr>
        <w:t>Ц</w:t>
      </w:r>
      <w:r w:rsidRPr="00705C04">
        <w:rPr>
          <w:rFonts w:ascii="Times New Roman" w:eastAsia="Times New Roman" w:hAnsi="Times New Roman"/>
          <w:vertAlign w:val="subscript"/>
          <w:lang w:eastAsia="ar-SA" w:bidi="uk-UA"/>
        </w:rPr>
        <w:t>од</w:t>
      </w:r>
      <w:proofErr w:type="spellEnd"/>
      <w:r w:rsidRPr="00705C04">
        <w:rPr>
          <w:rFonts w:ascii="Times New Roman" w:eastAsia="Times New Roman" w:hAnsi="Times New Roman"/>
          <w:lang w:eastAsia="ar-SA" w:bidi="uk-UA"/>
        </w:rPr>
        <w:tab/>
        <w:t>-</w:t>
      </w:r>
      <w:r w:rsidRPr="00705C04">
        <w:rPr>
          <w:rFonts w:ascii="Times New Roman" w:eastAsia="Times New Roman" w:hAnsi="Times New Roman"/>
          <w:lang w:eastAsia="ar-SA" w:bidi="uk-UA"/>
        </w:rPr>
        <w:tab/>
        <w:t>очікувана ціна за одиницю послуги</w:t>
      </w:r>
      <w:r w:rsidR="00705C04" w:rsidRPr="00705C04">
        <w:rPr>
          <w:rFonts w:ascii="Times New Roman" w:eastAsia="Times New Roman" w:hAnsi="Times New Roman"/>
          <w:lang w:eastAsia="ar-SA" w:bidi="uk-UA"/>
        </w:rPr>
        <w:t xml:space="preserve"> </w:t>
      </w:r>
      <w:r w:rsidR="00705C04">
        <w:rPr>
          <w:rFonts w:ascii="Times New Roman" w:eastAsia="Times New Roman" w:hAnsi="Times New Roman"/>
          <w:lang w:eastAsia="ar-SA" w:bidi="uk-UA"/>
        </w:rPr>
        <w:t xml:space="preserve"> 1м</w:t>
      </w:r>
      <w:r w:rsidR="00705C04">
        <w:rPr>
          <w:rFonts w:ascii="Times New Roman" w:eastAsia="Times New Roman" w:hAnsi="Times New Roman"/>
          <w:vertAlign w:val="superscript"/>
          <w:lang w:eastAsia="ar-SA" w:bidi="uk-UA"/>
        </w:rPr>
        <w:t>2</w:t>
      </w:r>
      <w:r w:rsidR="00705C04" w:rsidRPr="00705C04">
        <w:rPr>
          <w:rFonts w:ascii="Times New Roman" w:eastAsia="Times New Roman" w:hAnsi="Times New Roman"/>
          <w:lang w:eastAsia="ar-SA" w:bidi="uk-UA"/>
        </w:rPr>
        <w:t xml:space="preserve"> за місяць</w:t>
      </w:r>
      <w:r w:rsidRPr="00705C04">
        <w:rPr>
          <w:rFonts w:ascii="Times New Roman" w:eastAsia="Times New Roman" w:hAnsi="Times New Roman"/>
          <w:lang w:eastAsia="ar-SA" w:bidi="uk-UA"/>
        </w:rPr>
        <w:t>;</w:t>
      </w:r>
    </w:p>
    <w:p w:rsidR="006E3D46" w:rsidRDefault="006E3D46" w:rsidP="006E3D46">
      <w:pPr>
        <w:spacing w:after="0"/>
        <w:ind w:firstLine="600"/>
        <w:jc w:val="both"/>
        <w:rPr>
          <w:rFonts w:ascii="Times New Roman" w:eastAsia="Times New Roman" w:hAnsi="Times New Roman"/>
          <w:lang w:eastAsia="ar-SA" w:bidi="uk-UA"/>
        </w:rPr>
      </w:pPr>
      <w:r w:rsidRPr="001D42B7">
        <w:rPr>
          <w:rFonts w:ascii="Times New Roman" w:eastAsia="Times New Roman" w:hAnsi="Times New Roman"/>
          <w:lang w:eastAsia="ar-SA" w:bidi="uk-UA"/>
        </w:rPr>
        <w:tab/>
        <w:t>V</w:t>
      </w:r>
      <w:r w:rsidRPr="001D42B7">
        <w:rPr>
          <w:rFonts w:ascii="Times New Roman" w:eastAsia="Times New Roman" w:hAnsi="Times New Roman"/>
          <w:lang w:eastAsia="ar-SA" w:bidi="uk-UA"/>
        </w:rPr>
        <w:tab/>
        <w:t>-</w:t>
      </w:r>
      <w:r w:rsidRPr="001D42B7">
        <w:rPr>
          <w:rFonts w:ascii="Times New Roman" w:eastAsia="Times New Roman" w:hAnsi="Times New Roman"/>
          <w:lang w:eastAsia="ar-SA" w:bidi="uk-UA"/>
        </w:rPr>
        <w:tab/>
        <w:t>кількість (обсяг) товару/послуги, що закуповується.</w:t>
      </w:r>
    </w:p>
    <w:p w:rsidR="00860429" w:rsidRDefault="00860429" w:rsidP="005F3169">
      <w:pPr>
        <w:spacing w:after="0"/>
        <w:ind w:firstLine="600"/>
        <w:jc w:val="center"/>
        <w:rPr>
          <w:rFonts w:ascii="Times New Roman" w:eastAsia="Times New Roman" w:hAnsi="Times New Roman"/>
          <w:lang w:eastAsia="ar-SA" w:bidi="uk-UA"/>
        </w:rPr>
      </w:pPr>
    </w:p>
    <w:p w:rsidR="00860429" w:rsidRDefault="001D42B7" w:rsidP="00BA28DD">
      <w:pPr>
        <w:spacing w:after="0"/>
        <w:jc w:val="center"/>
        <w:rPr>
          <w:rFonts w:ascii="Times New Roman" w:eastAsia="Times New Roman" w:hAnsi="Times New Roman"/>
          <w:lang w:eastAsia="ar-SA" w:bidi="uk-UA"/>
        </w:rPr>
      </w:pPr>
      <w:proofErr w:type="spellStart"/>
      <w:r w:rsidRPr="001D42B7">
        <w:rPr>
          <w:rFonts w:ascii="Times New Roman" w:eastAsia="Times New Roman" w:hAnsi="Times New Roman"/>
          <w:lang w:eastAsia="ar-SA" w:bidi="uk-UA"/>
        </w:rPr>
        <w:t>ОВ</w:t>
      </w:r>
      <w:r w:rsidRPr="001D42B7">
        <w:rPr>
          <w:rFonts w:ascii="Times New Roman" w:eastAsia="Times New Roman" w:hAnsi="Times New Roman"/>
          <w:vertAlign w:val="subscript"/>
          <w:lang w:eastAsia="ar-SA" w:bidi="uk-UA"/>
        </w:rPr>
        <w:t>мрц</w:t>
      </w:r>
      <w:proofErr w:type="spellEnd"/>
      <w:r w:rsidRPr="001D42B7">
        <w:rPr>
          <w:rFonts w:ascii="Times New Roman" w:eastAsia="Times New Roman" w:hAnsi="Times New Roman"/>
          <w:lang w:eastAsia="ar-SA" w:bidi="uk-UA"/>
        </w:rPr>
        <w:t xml:space="preserve"> =</w:t>
      </w:r>
      <w:r w:rsidR="00BA28DD" w:rsidRPr="00BA28DD">
        <w:rPr>
          <w:rFonts w:ascii="Times New Roman" w:eastAsia="Times New Roman" w:hAnsi="Times New Roman"/>
          <w:lang w:eastAsia="ar-SA" w:bidi="uk-UA"/>
        </w:rPr>
        <w:t>44,09*779,4 *</w:t>
      </w:r>
      <w:r w:rsidR="00BA28DD">
        <w:rPr>
          <w:rFonts w:ascii="Times New Roman" w:eastAsia="Times New Roman" w:hAnsi="Times New Roman"/>
          <w:lang w:eastAsia="ar-SA" w:bidi="uk-UA"/>
        </w:rPr>
        <w:t>12=412</w:t>
      </w:r>
      <w:r w:rsidR="00B25AE7">
        <w:rPr>
          <w:rFonts w:ascii="Times New Roman" w:eastAsia="Times New Roman" w:hAnsi="Times New Roman"/>
          <w:lang w:eastAsia="ar-SA" w:bidi="uk-UA"/>
        </w:rPr>
        <w:t> 365,00</w:t>
      </w:r>
    </w:p>
    <w:p w:rsidR="00B25AE7" w:rsidRPr="00122699" w:rsidRDefault="00B25AE7" w:rsidP="00B25AE7">
      <w:pPr>
        <w:spacing w:after="0" w:line="240" w:lineRule="atLeast"/>
        <w:ind w:firstLine="357"/>
        <w:jc w:val="both"/>
        <w:rPr>
          <w:rFonts w:ascii="Times New Roman" w:hAnsi="Times New Roman"/>
        </w:rPr>
      </w:pPr>
      <w:r w:rsidRPr="00122699">
        <w:rPr>
          <w:rFonts w:ascii="Times New Roman" w:hAnsi="Times New Roman"/>
        </w:rPr>
        <w:t xml:space="preserve">Враховуючи зазначене очікувана вартість закупівлі </w:t>
      </w:r>
      <w:r w:rsidR="004C20CE" w:rsidRPr="004C20CE">
        <w:rPr>
          <w:rFonts w:ascii="Times New Roman" w:hAnsi="Times New Roman"/>
        </w:rPr>
        <w:t xml:space="preserve">Послуги з прибирання приміщень в адміністративній будівлі за </w:t>
      </w:r>
      <w:proofErr w:type="spellStart"/>
      <w:r w:rsidR="004C20CE" w:rsidRPr="004C20CE">
        <w:rPr>
          <w:rFonts w:ascii="Times New Roman" w:hAnsi="Times New Roman"/>
        </w:rPr>
        <w:t>адресою</w:t>
      </w:r>
      <w:proofErr w:type="spellEnd"/>
      <w:r w:rsidR="004C20CE" w:rsidRPr="004C20CE">
        <w:rPr>
          <w:rFonts w:ascii="Times New Roman" w:hAnsi="Times New Roman"/>
        </w:rPr>
        <w:t xml:space="preserve"> м. Київ, вул. Турівська, 28,</w:t>
      </w:r>
      <w:r w:rsidRPr="004C20CE">
        <w:rPr>
          <w:rFonts w:ascii="Times New Roman" w:hAnsi="Times New Roman"/>
        </w:rPr>
        <w:t xml:space="preserve"> визначена</w:t>
      </w:r>
      <w:r w:rsidRPr="00122699">
        <w:rPr>
          <w:rFonts w:ascii="Times New Roman" w:hAnsi="Times New Roman"/>
        </w:rPr>
        <w:t xml:space="preserve"> на рівні </w:t>
      </w:r>
      <w:r w:rsidR="004C20CE" w:rsidRPr="004C20CE">
        <w:rPr>
          <w:rFonts w:ascii="Times New Roman" w:hAnsi="Times New Roman"/>
        </w:rPr>
        <w:t>412 365,00</w:t>
      </w:r>
      <w:r w:rsidR="004C20CE">
        <w:rPr>
          <w:rFonts w:ascii="Times New Roman" w:hAnsi="Times New Roman"/>
        </w:rPr>
        <w:t xml:space="preserve"> </w:t>
      </w:r>
      <w:r w:rsidRPr="00122699">
        <w:rPr>
          <w:rFonts w:ascii="Times New Roman" w:hAnsi="Times New Roman"/>
        </w:rPr>
        <w:t>гривен.</w:t>
      </w:r>
    </w:p>
    <w:p w:rsidR="00B25AE7" w:rsidRPr="00122699" w:rsidRDefault="00B25AE7" w:rsidP="00B25AE7">
      <w:pPr>
        <w:spacing w:after="0" w:line="240" w:lineRule="atLeast"/>
        <w:ind w:firstLine="357"/>
        <w:jc w:val="both"/>
        <w:rPr>
          <w:rFonts w:ascii="Times New Roman" w:hAnsi="Times New Roman"/>
        </w:rPr>
      </w:pPr>
      <w:r w:rsidRPr="00122699">
        <w:rPr>
          <w:rFonts w:ascii="Times New Roman" w:hAnsi="Times New Roman"/>
        </w:rPr>
        <w:t>Враховуючи, що очікувана вартість закупівлі виявилася вищою за суму передбачену в бюджеті, а нагальна потреба в надані даних послуг в край необхідна, прийнято рішення оголосити дану закупівлю</w:t>
      </w:r>
      <w:r w:rsidR="004C20CE">
        <w:rPr>
          <w:rFonts w:ascii="Times New Roman" w:hAnsi="Times New Roman"/>
        </w:rPr>
        <w:t xml:space="preserve"> на суму передбачену </w:t>
      </w:r>
      <w:r w:rsidR="00E80276">
        <w:rPr>
          <w:rFonts w:ascii="Times New Roman" w:hAnsi="Times New Roman"/>
        </w:rPr>
        <w:t>бюджетом</w:t>
      </w:r>
      <w:r w:rsidRPr="00122699">
        <w:rPr>
          <w:rFonts w:ascii="Times New Roman" w:hAnsi="Times New Roman"/>
        </w:rPr>
        <w:t xml:space="preserve"> </w:t>
      </w:r>
      <w:r w:rsidR="00E80276">
        <w:rPr>
          <w:rFonts w:ascii="Times New Roman" w:hAnsi="Times New Roman"/>
        </w:rPr>
        <w:t>відповідно до кошторису</w:t>
      </w:r>
      <w:r w:rsidR="00E80276" w:rsidRPr="00E80276">
        <w:rPr>
          <w:rFonts w:ascii="Times New Roman" w:hAnsi="Times New Roman"/>
        </w:rPr>
        <w:t xml:space="preserve"> 411 538,20 гривен</w:t>
      </w:r>
      <w:r w:rsidRPr="00122699">
        <w:rPr>
          <w:rFonts w:ascii="Times New Roman" w:hAnsi="Times New Roman"/>
        </w:rPr>
        <w:t>.</w:t>
      </w:r>
    </w:p>
    <w:p w:rsidR="00B25AE7" w:rsidRDefault="00B25AE7" w:rsidP="00BA28DD">
      <w:pPr>
        <w:spacing w:after="0"/>
        <w:jc w:val="center"/>
        <w:rPr>
          <w:rFonts w:ascii="Times New Roman" w:eastAsia="Times New Roman" w:hAnsi="Times New Roman"/>
          <w:lang w:eastAsia="ar-SA" w:bidi="uk-UA"/>
        </w:rPr>
      </w:pPr>
    </w:p>
    <w:p w:rsidR="00D14AAC" w:rsidRPr="009F1D21" w:rsidRDefault="00D14AAC" w:rsidP="00DA3825">
      <w:pPr>
        <w:rPr>
          <w:rFonts w:ascii="Times New Roman" w:eastAsia="SimSun" w:hAnsi="Times New Roman"/>
          <w:b/>
          <w:bCs/>
          <w:color w:val="333333"/>
          <w:kern w:val="0"/>
          <w:sz w:val="28"/>
          <w:szCs w:val="28"/>
          <w:lang w:eastAsia="uk-UA"/>
        </w:rPr>
      </w:pPr>
    </w:p>
    <w:sectPr w:rsidR="00D14AAC" w:rsidRPr="009F1D21" w:rsidSect="00561A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80F"/>
    <w:multiLevelType w:val="multilevel"/>
    <w:tmpl w:val="EA8EC9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09659C"/>
    <w:multiLevelType w:val="hybridMultilevel"/>
    <w:tmpl w:val="95EAB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1064"/>
    <w:multiLevelType w:val="hybridMultilevel"/>
    <w:tmpl w:val="95EAB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914"/>
    <w:multiLevelType w:val="multilevel"/>
    <w:tmpl w:val="6A4E9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C8D56DE"/>
    <w:multiLevelType w:val="multilevel"/>
    <w:tmpl w:val="5C8D56DE"/>
    <w:lvl w:ilvl="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2B14BF"/>
    <w:multiLevelType w:val="hybridMultilevel"/>
    <w:tmpl w:val="07B06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81D"/>
    <w:rsid w:val="0000199A"/>
    <w:rsid w:val="00010AAE"/>
    <w:rsid w:val="00062DA4"/>
    <w:rsid w:val="000A2F12"/>
    <w:rsid w:val="00151C06"/>
    <w:rsid w:val="001A2069"/>
    <w:rsid w:val="001D42B7"/>
    <w:rsid w:val="00242DE8"/>
    <w:rsid w:val="00261E8D"/>
    <w:rsid w:val="002F0CF2"/>
    <w:rsid w:val="002F10E6"/>
    <w:rsid w:val="002F3493"/>
    <w:rsid w:val="002F5002"/>
    <w:rsid w:val="003028DE"/>
    <w:rsid w:val="0033539A"/>
    <w:rsid w:val="00360822"/>
    <w:rsid w:val="00375A22"/>
    <w:rsid w:val="003D52D8"/>
    <w:rsid w:val="003E7EB4"/>
    <w:rsid w:val="0040040A"/>
    <w:rsid w:val="00412DFC"/>
    <w:rsid w:val="00415B3B"/>
    <w:rsid w:val="004207C7"/>
    <w:rsid w:val="00443070"/>
    <w:rsid w:val="004813C3"/>
    <w:rsid w:val="004A1942"/>
    <w:rsid w:val="004B4A40"/>
    <w:rsid w:val="004C20CE"/>
    <w:rsid w:val="004F4D54"/>
    <w:rsid w:val="00501273"/>
    <w:rsid w:val="005121E3"/>
    <w:rsid w:val="00520195"/>
    <w:rsid w:val="00561A17"/>
    <w:rsid w:val="0056202D"/>
    <w:rsid w:val="00570A4A"/>
    <w:rsid w:val="0059583A"/>
    <w:rsid w:val="005A6DFA"/>
    <w:rsid w:val="005D26AD"/>
    <w:rsid w:val="005D4B6B"/>
    <w:rsid w:val="005F0F50"/>
    <w:rsid w:val="005F3169"/>
    <w:rsid w:val="006077E8"/>
    <w:rsid w:val="00691C0B"/>
    <w:rsid w:val="006926BD"/>
    <w:rsid w:val="006E3D46"/>
    <w:rsid w:val="007031CB"/>
    <w:rsid w:val="00705C04"/>
    <w:rsid w:val="00736B10"/>
    <w:rsid w:val="007539DF"/>
    <w:rsid w:val="00763D01"/>
    <w:rsid w:val="007B466C"/>
    <w:rsid w:val="007C281C"/>
    <w:rsid w:val="007F2CDC"/>
    <w:rsid w:val="00847B9C"/>
    <w:rsid w:val="00860429"/>
    <w:rsid w:val="008A16C1"/>
    <w:rsid w:val="008B1901"/>
    <w:rsid w:val="008B73E3"/>
    <w:rsid w:val="008E4B10"/>
    <w:rsid w:val="008E50D8"/>
    <w:rsid w:val="00906C18"/>
    <w:rsid w:val="00916035"/>
    <w:rsid w:val="009239B4"/>
    <w:rsid w:val="00936A3E"/>
    <w:rsid w:val="00964CB6"/>
    <w:rsid w:val="00967088"/>
    <w:rsid w:val="00987025"/>
    <w:rsid w:val="00987A09"/>
    <w:rsid w:val="009A6025"/>
    <w:rsid w:val="009C427F"/>
    <w:rsid w:val="009F1D21"/>
    <w:rsid w:val="00A03DFB"/>
    <w:rsid w:val="00A33883"/>
    <w:rsid w:val="00A40B4D"/>
    <w:rsid w:val="00A44A88"/>
    <w:rsid w:val="00A7380F"/>
    <w:rsid w:val="00B2344C"/>
    <w:rsid w:val="00B25AE7"/>
    <w:rsid w:val="00B45F8D"/>
    <w:rsid w:val="00B633C8"/>
    <w:rsid w:val="00B63CF4"/>
    <w:rsid w:val="00B77145"/>
    <w:rsid w:val="00B851A3"/>
    <w:rsid w:val="00B97AD3"/>
    <w:rsid w:val="00BA28DD"/>
    <w:rsid w:val="00BA511C"/>
    <w:rsid w:val="00BC0B13"/>
    <w:rsid w:val="00BC581D"/>
    <w:rsid w:val="00BE41D0"/>
    <w:rsid w:val="00C018CD"/>
    <w:rsid w:val="00C46F16"/>
    <w:rsid w:val="00C629E5"/>
    <w:rsid w:val="00C87137"/>
    <w:rsid w:val="00CA32C2"/>
    <w:rsid w:val="00CB6641"/>
    <w:rsid w:val="00CE5BA2"/>
    <w:rsid w:val="00D11ADD"/>
    <w:rsid w:val="00D14AAC"/>
    <w:rsid w:val="00D26A4A"/>
    <w:rsid w:val="00D359F9"/>
    <w:rsid w:val="00D73D7B"/>
    <w:rsid w:val="00D83001"/>
    <w:rsid w:val="00D83A0A"/>
    <w:rsid w:val="00DA240C"/>
    <w:rsid w:val="00DA3825"/>
    <w:rsid w:val="00DF315D"/>
    <w:rsid w:val="00E165BC"/>
    <w:rsid w:val="00E5709A"/>
    <w:rsid w:val="00E80276"/>
    <w:rsid w:val="00EA2CF1"/>
    <w:rsid w:val="00EA7740"/>
    <w:rsid w:val="00EC679D"/>
    <w:rsid w:val="00F007E6"/>
    <w:rsid w:val="00F02789"/>
    <w:rsid w:val="00F16E8A"/>
    <w:rsid w:val="00F26BD7"/>
    <w:rsid w:val="00F438D3"/>
    <w:rsid w:val="00F55E21"/>
    <w:rsid w:val="00F67640"/>
    <w:rsid w:val="00F777E8"/>
    <w:rsid w:val="00F8029D"/>
    <w:rsid w:val="00F93E8C"/>
    <w:rsid w:val="00FB5485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CDC0F-7069-4A93-A5F2-A4EA9D83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FC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581D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1D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1D"/>
    <w:pPr>
      <w:keepNext/>
      <w:keepLines/>
      <w:spacing w:before="160" w:after="80"/>
      <w:outlineLvl w:val="2"/>
    </w:pPr>
    <w:rPr>
      <w:rFonts w:eastAsia="Times New Roman"/>
      <w:color w:val="2F5496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81D"/>
    <w:pPr>
      <w:keepNext/>
      <w:keepLines/>
      <w:spacing w:before="80" w:after="40"/>
      <w:outlineLvl w:val="3"/>
    </w:pPr>
    <w:rPr>
      <w:rFonts w:eastAsia="Times New Roman"/>
      <w:i/>
      <w:iCs/>
      <w:color w:val="2F5496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81D"/>
    <w:pPr>
      <w:keepNext/>
      <w:keepLines/>
      <w:spacing w:before="80" w:after="40"/>
      <w:outlineLvl w:val="4"/>
    </w:pPr>
    <w:rPr>
      <w:rFonts w:eastAsia="Times New Roman"/>
      <w:color w:val="2F5496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81D"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81D"/>
    <w:pPr>
      <w:keepNext/>
      <w:keepLines/>
      <w:spacing w:before="40" w:after="0"/>
      <w:outlineLvl w:val="6"/>
    </w:pPr>
    <w:rPr>
      <w:rFonts w:eastAsia="Times New Roman"/>
      <w:color w:val="595959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81D"/>
    <w:pPr>
      <w:keepNext/>
      <w:keepLines/>
      <w:spacing w:after="0"/>
      <w:outlineLvl w:val="7"/>
    </w:pPr>
    <w:rPr>
      <w:rFonts w:eastAsia="Times New Roman"/>
      <w:i/>
      <w:iCs/>
      <w:color w:val="272727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81D"/>
    <w:pPr>
      <w:keepNext/>
      <w:keepLines/>
      <w:spacing w:after="0"/>
      <w:outlineLvl w:val="8"/>
    </w:pPr>
    <w:rPr>
      <w:rFonts w:eastAsia="Times New Roman"/>
      <w:color w:val="272727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581D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BC581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C581D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BC581D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BC581D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BC581D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BC581D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BC581D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BC581D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BC581D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 Знак"/>
    <w:link w:val="a3"/>
    <w:uiPriority w:val="10"/>
    <w:rsid w:val="00BC581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81D"/>
    <w:pPr>
      <w:numPr>
        <w:ilvl w:val="1"/>
      </w:numPr>
    </w:pPr>
    <w:rPr>
      <w:rFonts w:eastAsia="Times New Roman"/>
      <w:color w:val="595959"/>
      <w:spacing w:val="15"/>
      <w:kern w:val="0"/>
      <w:sz w:val="28"/>
      <w:szCs w:val="28"/>
    </w:rPr>
  </w:style>
  <w:style w:type="character" w:customStyle="1" w:styleId="a6">
    <w:name w:val="Підзаголовок Знак"/>
    <w:link w:val="a5"/>
    <w:uiPriority w:val="11"/>
    <w:rsid w:val="00BC581D"/>
    <w:rPr>
      <w:rFonts w:eastAsia="Times New Roman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81D"/>
    <w:pPr>
      <w:spacing w:before="160"/>
      <w:jc w:val="center"/>
    </w:pPr>
    <w:rPr>
      <w:i/>
      <w:iCs/>
      <w:color w:val="404040"/>
      <w:kern w:val="0"/>
      <w:sz w:val="20"/>
      <w:szCs w:val="20"/>
    </w:rPr>
  </w:style>
  <w:style w:type="character" w:customStyle="1" w:styleId="a8">
    <w:name w:val="Цитата Знак"/>
    <w:link w:val="a7"/>
    <w:uiPriority w:val="29"/>
    <w:rsid w:val="00BC581D"/>
    <w:rPr>
      <w:i/>
      <w:iCs/>
      <w:color w:val="404040"/>
    </w:rPr>
  </w:style>
  <w:style w:type="paragraph" w:styleId="a9">
    <w:name w:val="List Paragraph"/>
    <w:basedOn w:val="a"/>
    <w:link w:val="aa"/>
    <w:uiPriority w:val="34"/>
    <w:qFormat/>
    <w:rsid w:val="00BC581D"/>
    <w:pPr>
      <w:ind w:left="720"/>
      <w:contextualSpacing/>
    </w:pPr>
  </w:style>
  <w:style w:type="character" w:styleId="ab">
    <w:name w:val="Intense Emphasis"/>
    <w:uiPriority w:val="21"/>
    <w:qFormat/>
    <w:rsid w:val="00BC581D"/>
    <w:rPr>
      <w:i/>
      <w:iCs/>
      <w:color w:val="2F5496"/>
    </w:rPr>
  </w:style>
  <w:style w:type="paragraph" w:styleId="ac">
    <w:name w:val="Intense Quote"/>
    <w:basedOn w:val="a"/>
    <w:next w:val="a"/>
    <w:link w:val="ad"/>
    <w:uiPriority w:val="30"/>
    <w:qFormat/>
    <w:rsid w:val="00BC581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  <w:kern w:val="0"/>
      <w:sz w:val="20"/>
      <w:szCs w:val="20"/>
    </w:rPr>
  </w:style>
  <w:style w:type="character" w:customStyle="1" w:styleId="ad">
    <w:name w:val="Насичена цитата Знак"/>
    <w:link w:val="ac"/>
    <w:uiPriority w:val="30"/>
    <w:rsid w:val="00BC581D"/>
    <w:rPr>
      <w:i/>
      <w:iCs/>
      <w:color w:val="2F5496"/>
    </w:rPr>
  </w:style>
  <w:style w:type="character" w:styleId="ae">
    <w:name w:val="Intense Reference"/>
    <w:uiPriority w:val="32"/>
    <w:qFormat/>
    <w:rsid w:val="00BC581D"/>
    <w:rPr>
      <w:b/>
      <w:bCs/>
      <w:smallCaps/>
      <w:color w:val="2F5496"/>
      <w:spacing w:val="5"/>
    </w:rPr>
  </w:style>
  <w:style w:type="paragraph" w:customStyle="1" w:styleId="11">
    <w:name w:val="Обычный1"/>
    <w:rsid w:val="00BC581D"/>
    <w:pPr>
      <w:spacing w:before="100" w:beforeAutospacing="1" w:after="100" w:afterAutospacing="1" w:line="273" w:lineRule="auto"/>
    </w:pPr>
    <w:rPr>
      <w:rFonts w:eastAsia="SimSun"/>
      <w:sz w:val="24"/>
      <w:szCs w:val="24"/>
    </w:rPr>
  </w:style>
  <w:style w:type="paragraph" w:customStyle="1" w:styleId="12">
    <w:name w:val="Абзац списка1"/>
    <w:basedOn w:val="a"/>
    <w:rsid w:val="00F55E21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kern w:val="0"/>
      <w:lang w:eastAsia="uk-UA"/>
    </w:rPr>
  </w:style>
  <w:style w:type="character" w:customStyle="1" w:styleId="aa">
    <w:name w:val="Абзац списку Знак"/>
    <w:link w:val="a9"/>
    <w:uiPriority w:val="34"/>
    <w:qFormat/>
    <w:rsid w:val="00CB6641"/>
    <w:rPr>
      <w:kern w:val="2"/>
      <w:sz w:val="24"/>
      <w:szCs w:val="24"/>
      <w:lang w:eastAsia="en-US"/>
    </w:rPr>
  </w:style>
  <w:style w:type="paragraph" w:customStyle="1" w:styleId="13">
    <w:name w:val="Основний текст1"/>
    <w:basedOn w:val="a"/>
    <w:qFormat/>
    <w:rsid w:val="00CB6641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kern w:val="0"/>
      <w:lang w:eastAsia="uk-UA"/>
    </w:rPr>
  </w:style>
  <w:style w:type="table" w:customStyle="1" w:styleId="TableNormal2">
    <w:name w:val="Table Normal2"/>
    <w:semiHidden/>
    <w:qFormat/>
    <w:rsid w:val="00CB6641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rsid w:val="00763D01"/>
    <w:rPr>
      <w:color w:val="0066CC"/>
      <w:u w:val="single"/>
    </w:rPr>
  </w:style>
  <w:style w:type="character" w:customStyle="1" w:styleId="21">
    <w:name w:val="Основной текст (2)_"/>
    <w:basedOn w:val="a0"/>
    <w:rsid w:val="00763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763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1-0089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7FB6-EF68-4FEB-98F8-B580906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8281</Words>
  <Characters>4721</Characters>
  <Application>Microsoft Office Word</Application>
  <DocSecurity>0</DocSecurity>
  <PresentationFormat/>
  <Lines>39</Lines>
  <Paragraphs>25</Paragraphs>
  <Slides>0</Slides>
  <Notes>0</Notes>
  <HiddenSlides>0</HiddenSlides>
  <MMClips>0</MMClip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Добринець Тетяна Миколаївна</cp:lastModifiedBy>
  <cp:revision>81</cp:revision>
  <cp:lastPrinted>2025-03-07T08:38:00Z</cp:lastPrinted>
  <dcterms:created xsi:type="dcterms:W3CDTF">2025-03-07T10:00:00Z</dcterms:created>
  <dcterms:modified xsi:type="dcterms:W3CDTF">2025-03-10T12:19:00Z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