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12" w:rsidRDefault="00E26C12" w:rsidP="00E26C1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Додаток </w:t>
      </w:r>
    </w:p>
    <w:p w:rsidR="00E26C12" w:rsidRDefault="00E26C12" w:rsidP="00E26C12">
      <w:pPr>
        <w:spacing w:after="0"/>
        <w:jc w:val="right"/>
        <w:rPr>
          <w:rFonts w:ascii="Times New Roman" w:hAnsi="Times New Roman" w:cs="Times New Roman"/>
        </w:rPr>
      </w:pPr>
    </w:p>
    <w:p w:rsidR="00B30784" w:rsidRPr="00C57319" w:rsidRDefault="00E26C12" w:rsidP="00B3078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Звіт про виконання </w:t>
      </w:r>
      <w:r w:rsidR="00B30784" w:rsidRPr="00C57319">
        <w:rPr>
          <w:rFonts w:ascii="Times New Roman" w:hAnsi="Times New Roman" w:cs="Times New Roman"/>
        </w:rPr>
        <w:t xml:space="preserve">ПЛАНУ ЗАХОДІВ на 2025—2026 роки </w:t>
      </w:r>
    </w:p>
    <w:p w:rsidR="00F716F6" w:rsidRPr="00C57319" w:rsidRDefault="00B30784" w:rsidP="00B30784">
      <w:pPr>
        <w:spacing w:after="0"/>
        <w:jc w:val="center"/>
        <w:rPr>
          <w:rFonts w:ascii="Times New Roman" w:hAnsi="Times New Roman" w:cs="Times New Roman"/>
        </w:rPr>
      </w:pPr>
      <w:r w:rsidRPr="00C57319">
        <w:rPr>
          <w:rFonts w:ascii="Times New Roman" w:hAnsi="Times New Roman" w:cs="Times New Roman"/>
        </w:rPr>
        <w:t xml:space="preserve">з реалізації Національної стратегії із створення </w:t>
      </w:r>
      <w:proofErr w:type="spellStart"/>
      <w:r w:rsidRPr="00C57319">
        <w:rPr>
          <w:rFonts w:ascii="Times New Roman" w:hAnsi="Times New Roman" w:cs="Times New Roman"/>
        </w:rPr>
        <w:t>безбар’єрного</w:t>
      </w:r>
      <w:proofErr w:type="spellEnd"/>
      <w:r w:rsidRPr="00C57319">
        <w:rPr>
          <w:rFonts w:ascii="Times New Roman" w:hAnsi="Times New Roman" w:cs="Times New Roman"/>
        </w:rPr>
        <w:t xml:space="preserve"> простору  в Україні на період до 2030 року</w:t>
      </w:r>
      <w:r w:rsidR="00F1644C">
        <w:rPr>
          <w:rFonts w:ascii="Times New Roman" w:hAnsi="Times New Roman" w:cs="Times New Roman"/>
        </w:rPr>
        <w:t xml:space="preserve"> </w:t>
      </w:r>
      <w:r w:rsidR="00F1644C" w:rsidRPr="00F1644C">
        <w:rPr>
          <w:rFonts w:ascii="Times New Roman" w:hAnsi="Times New Roman" w:cs="Times New Roman"/>
          <w:b/>
        </w:rPr>
        <w:t>за І квартал 2026 року</w:t>
      </w:r>
      <w:bookmarkStart w:id="0" w:name="_GoBack"/>
      <w:bookmarkEnd w:id="0"/>
    </w:p>
    <w:p w:rsidR="00B30784" w:rsidRPr="00C57319" w:rsidRDefault="00B30784" w:rsidP="00B3078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710"/>
        <w:gridCol w:w="1706"/>
        <w:gridCol w:w="1870"/>
        <w:gridCol w:w="2455"/>
        <w:gridCol w:w="3457"/>
      </w:tblGrid>
      <w:tr w:rsidR="00763D33" w:rsidRPr="002715D6" w:rsidTr="0035763C">
        <w:tc>
          <w:tcPr>
            <w:tcW w:w="1838" w:type="dxa"/>
          </w:tcPr>
          <w:p w:rsidR="00B30784" w:rsidRPr="002715D6" w:rsidRDefault="00B30784" w:rsidP="00B30784">
            <w:pPr>
              <w:jc w:val="center"/>
              <w:rPr>
                <w:rFonts w:ascii="Times New Roman" w:hAnsi="Times New Roman" w:cs="Times New Roman"/>
              </w:rPr>
            </w:pPr>
            <w:r w:rsidRPr="002715D6">
              <w:rPr>
                <w:rFonts w:ascii="Times New Roman" w:hAnsi="Times New Roman" w:cs="Times New Roman"/>
              </w:rPr>
              <w:t>Найменування завдання</w:t>
            </w:r>
          </w:p>
        </w:tc>
        <w:tc>
          <w:tcPr>
            <w:tcW w:w="2410" w:type="dxa"/>
          </w:tcPr>
          <w:p w:rsidR="00B30784" w:rsidRPr="002715D6" w:rsidRDefault="00B30784" w:rsidP="00B30784">
            <w:pPr>
              <w:jc w:val="center"/>
              <w:rPr>
                <w:rFonts w:ascii="Times New Roman" w:hAnsi="Times New Roman" w:cs="Times New Roman"/>
              </w:rPr>
            </w:pPr>
            <w:r w:rsidRPr="002715D6">
              <w:rPr>
                <w:rFonts w:ascii="Times New Roman" w:hAnsi="Times New Roman" w:cs="Times New Roman"/>
              </w:rPr>
              <w:t xml:space="preserve">Найменування заходу </w:t>
            </w:r>
          </w:p>
        </w:tc>
        <w:tc>
          <w:tcPr>
            <w:tcW w:w="1710" w:type="dxa"/>
          </w:tcPr>
          <w:p w:rsidR="00B30784" w:rsidRPr="002715D6" w:rsidRDefault="00B30784" w:rsidP="00B30784">
            <w:pPr>
              <w:jc w:val="center"/>
              <w:rPr>
                <w:rFonts w:ascii="Times New Roman" w:hAnsi="Times New Roman" w:cs="Times New Roman"/>
              </w:rPr>
            </w:pPr>
            <w:r w:rsidRPr="002715D6">
              <w:rPr>
                <w:rFonts w:ascii="Times New Roman" w:hAnsi="Times New Roman" w:cs="Times New Roman"/>
              </w:rPr>
              <w:t xml:space="preserve">Строк виконання </w:t>
            </w:r>
          </w:p>
        </w:tc>
        <w:tc>
          <w:tcPr>
            <w:tcW w:w="1706" w:type="dxa"/>
          </w:tcPr>
          <w:p w:rsidR="00B30784" w:rsidRPr="002715D6" w:rsidRDefault="00B30784" w:rsidP="00B30784">
            <w:pPr>
              <w:jc w:val="center"/>
              <w:rPr>
                <w:rFonts w:ascii="Times New Roman" w:hAnsi="Times New Roman" w:cs="Times New Roman"/>
              </w:rPr>
            </w:pPr>
            <w:r w:rsidRPr="002715D6">
              <w:rPr>
                <w:rFonts w:ascii="Times New Roman" w:hAnsi="Times New Roman" w:cs="Times New Roman"/>
              </w:rPr>
              <w:t xml:space="preserve">Джерела фінансування </w:t>
            </w:r>
          </w:p>
        </w:tc>
        <w:tc>
          <w:tcPr>
            <w:tcW w:w="1870" w:type="dxa"/>
          </w:tcPr>
          <w:p w:rsidR="00B30784" w:rsidRPr="002715D6" w:rsidRDefault="00B30784" w:rsidP="00B30784">
            <w:pPr>
              <w:jc w:val="center"/>
              <w:rPr>
                <w:rFonts w:ascii="Times New Roman" w:hAnsi="Times New Roman" w:cs="Times New Roman"/>
              </w:rPr>
            </w:pPr>
            <w:r w:rsidRPr="002715D6">
              <w:rPr>
                <w:rFonts w:ascii="Times New Roman" w:hAnsi="Times New Roman" w:cs="Times New Roman"/>
              </w:rPr>
              <w:t xml:space="preserve">Відповідальні за виконання </w:t>
            </w:r>
          </w:p>
        </w:tc>
        <w:tc>
          <w:tcPr>
            <w:tcW w:w="2455" w:type="dxa"/>
          </w:tcPr>
          <w:p w:rsidR="00B30784" w:rsidRPr="002715D6" w:rsidRDefault="00B30784" w:rsidP="00B30784">
            <w:pPr>
              <w:jc w:val="center"/>
              <w:rPr>
                <w:rFonts w:ascii="Times New Roman" w:hAnsi="Times New Roman" w:cs="Times New Roman"/>
              </w:rPr>
            </w:pPr>
            <w:r w:rsidRPr="002715D6">
              <w:rPr>
                <w:rFonts w:ascii="Times New Roman" w:hAnsi="Times New Roman" w:cs="Times New Roman"/>
              </w:rPr>
              <w:t xml:space="preserve">Індикатор виконання </w:t>
            </w:r>
          </w:p>
        </w:tc>
        <w:tc>
          <w:tcPr>
            <w:tcW w:w="3457" w:type="dxa"/>
          </w:tcPr>
          <w:p w:rsidR="00B30784" w:rsidRPr="002715D6" w:rsidRDefault="00B30784" w:rsidP="00B30784">
            <w:pPr>
              <w:jc w:val="center"/>
              <w:rPr>
                <w:rFonts w:ascii="Times New Roman" w:hAnsi="Times New Roman" w:cs="Times New Roman"/>
              </w:rPr>
            </w:pPr>
            <w:r w:rsidRPr="002715D6">
              <w:rPr>
                <w:rFonts w:ascii="Times New Roman" w:hAnsi="Times New Roman" w:cs="Times New Roman"/>
              </w:rPr>
              <w:t xml:space="preserve">Посилання </w:t>
            </w:r>
            <w:r w:rsidR="002251BB" w:rsidRPr="002715D6">
              <w:rPr>
                <w:rFonts w:ascii="Times New Roman" w:hAnsi="Times New Roman" w:cs="Times New Roman"/>
              </w:rPr>
              <w:t>на виконання заходу</w:t>
            </w:r>
          </w:p>
          <w:p w:rsidR="00590673" w:rsidRPr="002715D6" w:rsidRDefault="00590673" w:rsidP="00590673">
            <w:pPr>
              <w:jc w:val="center"/>
              <w:rPr>
                <w:rFonts w:ascii="Times New Roman" w:hAnsi="Times New Roman" w:cs="Times New Roman"/>
              </w:rPr>
            </w:pPr>
            <w:r w:rsidRPr="002715D6">
              <w:rPr>
                <w:rFonts w:ascii="Times New Roman" w:hAnsi="Times New Roman" w:cs="Times New Roman"/>
              </w:rPr>
              <w:t xml:space="preserve">(підтвердження виконання заходів має бути розміщено на сайті виконавця із доменом </w:t>
            </w:r>
            <w:r w:rsidRPr="002715D6">
              <w:rPr>
                <w:rFonts w:ascii="Times New Roman" w:hAnsi="Times New Roman" w:cs="Times New Roman"/>
                <w:b/>
              </w:rPr>
              <w:t>gov.ua</w:t>
            </w:r>
            <w:r w:rsidRPr="002715D6">
              <w:rPr>
                <w:rFonts w:ascii="Times New Roman" w:hAnsi="Times New Roman" w:cs="Times New Roman"/>
              </w:rPr>
              <w:t>)</w:t>
            </w:r>
          </w:p>
        </w:tc>
      </w:tr>
      <w:tr w:rsidR="002715D6" w:rsidRPr="002715D6" w:rsidTr="00763D33">
        <w:tc>
          <w:tcPr>
            <w:tcW w:w="15446" w:type="dxa"/>
            <w:gridSpan w:val="7"/>
          </w:tcPr>
          <w:p w:rsidR="00B30784" w:rsidRPr="002715D6" w:rsidRDefault="00B30784" w:rsidP="00B30784">
            <w:pPr>
              <w:jc w:val="center"/>
              <w:rPr>
                <w:rFonts w:ascii="Times New Roman" w:hAnsi="Times New Roman" w:cs="Times New Roman"/>
              </w:rPr>
            </w:pPr>
            <w:r w:rsidRPr="002715D6">
              <w:rPr>
                <w:rFonts w:ascii="Times New Roman" w:hAnsi="Times New Roman" w:cs="Times New Roman"/>
              </w:rPr>
              <w:t xml:space="preserve">Напрям 1. Фізична </w:t>
            </w:r>
            <w:proofErr w:type="spellStart"/>
            <w:r w:rsidRPr="002715D6">
              <w:rPr>
                <w:rFonts w:ascii="Times New Roman" w:hAnsi="Times New Roman" w:cs="Times New Roman"/>
              </w:rPr>
              <w:t>безбар’єрність</w:t>
            </w:r>
            <w:proofErr w:type="spellEnd"/>
          </w:p>
          <w:p w:rsidR="00B30784" w:rsidRPr="002715D6" w:rsidRDefault="00590673" w:rsidP="00B30784">
            <w:pPr>
              <w:jc w:val="center"/>
              <w:rPr>
                <w:rFonts w:ascii="Times New Roman" w:hAnsi="Times New Roman" w:cs="Times New Roman"/>
              </w:rPr>
            </w:pPr>
            <w:r w:rsidRPr="002715D6">
              <w:rPr>
                <w:rFonts w:ascii="Times New Roman" w:hAnsi="Times New Roman" w:cs="Times New Roman"/>
              </w:rPr>
              <w:t>Стратегічна ціль “Об’єкти фізичного оточення адаптуються відповідно до сучасних стандартів доступності”</w:t>
            </w:r>
          </w:p>
        </w:tc>
      </w:tr>
      <w:tr w:rsidR="00763D33" w:rsidRPr="002715D6" w:rsidTr="0035763C">
        <w:tc>
          <w:tcPr>
            <w:tcW w:w="1838" w:type="dxa"/>
          </w:tcPr>
          <w:p w:rsidR="00B30784" w:rsidRPr="0078384C" w:rsidRDefault="00590673" w:rsidP="0035763C">
            <w:pPr>
              <w:jc w:val="both"/>
              <w:rPr>
                <w:rFonts w:ascii="Times New Roman" w:hAnsi="Times New Roman" w:cs="Times New Roman"/>
              </w:rPr>
            </w:pPr>
            <w:r w:rsidRPr="0078384C">
              <w:rPr>
                <w:rFonts w:ascii="Times New Roman" w:hAnsi="Times New Roman" w:cs="Times New Roman"/>
              </w:rPr>
              <w:t xml:space="preserve">7. Проведення навчання представників органів місцевого самоврядування з питань фізичної доступності і </w:t>
            </w:r>
            <w:proofErr w:type="spellStart"/>
            <w:r w:rsidRPr="0078384C">
              <w:rPr>
                <w:rFonts w:ascii="Times New Roman" w:hAnsi="Times New Roman" w:cs="Times New Roman"/>
              </w:rPr>
              <w:t>безбар’єрності</w:t>
            </w:r>
            <w:proofErr w:type="spellEnd"/>
          </w:p>
        </w:tc>
        <w:tc>
          <w:tcPr>
            <w:tcW w:w="2410" w:type="dxa"/>
          </w:tcPr>
          <w:p w:rsidR="00B30784" w:rsidRPr="0078384C" w:rsidRDefault="00F4340F" w:rsidP="0035763C">
            <w:pPr>
              <w:jc w:val="both"/>
              <w:rPr>
                <w:rFonts w:ascii="Times New Roman" w:hAnsi="Times New Roman" w:cs="Times New Roman"/>
              </w:rPr>
            </w:pPr>
            <w:r w:rsidRPr="0078384C">
              <w:rPr>
                <w:rFonts w:ascii="Times New Roman" w:hAnsi="Times New Roman" w:cs="Times New Roman"/>
              </w:rPr>
              <w:t xml:space="preserve">2) забезпечення проведення навчання для працівників органів місцевого самоврядування з метою розвитку професійних </w:t>
            </w:r>
            <w:proofErr w:type="spellStart"/>
            <w:r w:rsidRPr="0078384C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78384C">
              <w:rPr>
                <w:rFonts w:ascii="Times New Roman" w:hAnsi="Times New Roman" w:cs="Times New Roman"/>
              </w:rPr>
              <w:t xml:space="preserve"> щодо написання грантових заявок для отримання фінансування з метою створення умов для надання публічних послуг громадянам (забезпечення фізичної </w:t>
            </w:r>
            <w:proofErr w:type="spellStart"/>
            <w:r w:rsidRPr="0078384C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7838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:rsidR="00B30784" w:rsidRPr="0078384C" w:rsidRDefault="00590673" w:rsidP="00590673">
            <w:pPr>
              <w:jc w:val="center"/>
              <w:rPr>
                <w:rFonts w:ascii="Times New Roman" w:hAnsi="Times New Roman" w:cs="Times New Roman"/>
              </w:rPr>
            </w:pPr>
            <w:r w:rsidRPr="0078384C">
              <w:rPr>
                <w:rFonts w:ascii="Times New Roman" w:hAnsi="Times New Roman" w:cs="Times New Roman"/>
              </w:rPr>
              <w:t>2025</w:t>
            </w:r>
            <w:r w:rsidR="007174E7" w:rsidRPr="0078384C">
              <w:rPr>
                <w:rFonts w:ascii="Times New Roman" w:hAnsi="Times New Roman" w:cs="Times New Roman"/>
              </w:rPr>
              <w:t>-2026</w:t>
            </w:r>
          </w:p>
          <w:p w:rsidR="00590673" w:rsidRPr="0078384C" w:rsidRDefault="00590673" w:rsidP="00590673">
            <w:pPr>
              <w:jc w:val="center"/>
              <w:rPr>
                <w:rFonts w:ascii="Times New Roman" w:hAnsi="Times New Roman" w:cs="Times New Roman"/>
              </w:rPr>
            </w:pPr>
            <w:r w:rsidRPr="0078384C">
              <w:rPr>
                <w:rFonts w:ascii="Times New Roman" w:hAnsi="Times New Roman" w:cs="Times New Roman"/>
              </w:rPr>
              <w:t>(щокварталу)</w:t>
            </w:r>
          </w:p>
        </w:tc>
        <w:tc>
          <w:tcPr>
            <w:tcW w:w="1706" w:type="dxa"/>
          </w:tcPr>
          <w:p w:rsidR="00B30784" w:rsidRPr="0078384C" w:rsidRDefault="00F4340F" w:rsidP="00B30784">
            <w:pPr>
              <w:jc w:val="center"/>
              <w:rPr>
                <w:rFonts w:ascii="Times New Roman" w:hAnsi="Times New Roman" w:cs="Times New Roman"/>
              </w:rPr>
            </w:pPr>
            <w:r w:rsidRPr="0078384C">
              <w:rPr>
                <w:rFonts w:ascii="Times New Roman" w:hAnsi="Times New Roman" w:cs="Times New Roman"/>
              </w:rPr>
              <w:t>місцеві бюджети, інші джерела, не заборонені законодавством</w:t>
            </w:r>
          </w:p>
        </w:tc>
        <w:tc>
          <w:tcPr>
            <w:tcW w:w="1870" w:type="dxa"/>
          </w:tcPr>
          <w:p w:rsidR="00B30784" w:rsidRPr="0078384C" w:rsidRDefault="00590673" w:rsidP="00B30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84C">
              <w:rPr>
                <w:rFonts w:ascii="Times New Roman" w:hAnsi="Times New Roman" w:cs="Times New Roman"/>
                <w:b/>
              </w:rPr>
              <w:t>Структурні підрозділи виконавчого органу Київської міської ради (Київська міська державна адміністрація), районні в місті Києві державні адміністрації</w:t>
            </w:r>
          </w:p>
        </w:tc>
        <w:tc>
          <w:tcPr>
            <w:tcW w:w="2455" w:type="dxa"/>
          </w:tcPr>
          <w:p w:rsidR="00B30784" w:rsidRPr="0078384C" w:rsidRDefault="00F4340F" w:rsidP="00B30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84C">
              <w:rPr>
                <w:rFonts w:ascii="Times New Roman" w:hAnsi="Times New Roman" w:cs="Times New Roman"/>
                <w:b/>
              </w:rPr>
              <w:t>забезпечено подання та оприлюднення щокварталу звіту про результати проведення навчання для працівників органів місцевого самоврядування</w:t>
            </w:r>
          </w:p>
        </w:tc>
        <w:tc>
          <w:tcPr>
            <w:tcW w:w="3457" w:type="dxa"/>
          </w:tcPr>
          <w:p w:rsidR="00B30784" w:rsidRPr="0078384C" w:rsidRDefault="0078384C" w:rsidP="004A621A">
            <w:pPr>
              <w:rPr>
                <w:rFonts w:ascii="Times New Roman" w:hAnsi="Times New Roman" w:cs="Times New Roman"/>
              </w:rPr>
            </w:pPr>
            <w:r w:rsidRPr="0078384C">
              <w:rPr>
                <w:rFonts w:ascii="Times New Roman" w:hAnsi="Times New Roman" w:cs="Times New Roman"/>
              </w:rPr>
              <w:t>Здійснюється в межах законодавства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63D33" w:rsidRPr="002715D6" w:rsidTr="0035763C">
        <w:tc>
          <w:tcPr>
            <w:tcW w:w="1838" w:type="dxa"/>
          </w:tcPr>
          <w:p w:rsidR="00080009" w:rsidRPr="00BB26AC" w:rsidRDefault="00CF4814" w:rsidP="0035763C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>11. Забезпечення функціонування дієвого механізму проведення моніторингу і оцінки адаптації просторів</w:t>
            </w:r>
          </w:p>
        </w:tc>
        <w:tc>
          <w:tcPr>
            <w:tcW w:w="2410" w:type="dxa"/>
          </w:tcPr>
          <w:p w:rsidR="00BB26AC" w:rsidRDefault="008D238A" w:rsidP="0035763C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 xml:space="preserve">7) проведення за участю представників профільних громадських організацій моніторингу/аудиту стану доступності територій, будівель i приміщень закладів </w:t>
            </w:r>
            <w:r w:rsidRPr="00BB26AC">
              <w:rPr>
                <w:rFonts w:ascii="Times New Roman" w:hAnsi="Times New Roman" w:cs="Times New Roman"/>
              </w:rPr>
              <w:lastRenderedPageBreak/>
              <w:t>охорони здоров’я, в яких надаються послуги з екстреної медичної допомоги, амбулаторного лікування, первинної та амбулаторно</w:t>
            </w:r>
            <w:r w:rsidR="00BB26AC">
              <w:rPr>
                <w:rFonts w:ascii="Times New Roman" w:hAnsi="Times New Roman" w:cs="Times New Roman"/>
              </w:rPr>
              <w:t>-</w:t>
            </w:r>
            <w:r w:rsidRPr="00BB26AC">
              <w:rPr>
                <w:rFonts w:ascii="Times New Roman" w:hAnsi="Times New Roman" w:cs="Times New Roman"/>
              </w:rPr>
              <w:t xml:space="preserve">поліклінічної медичної допомоги, які провадять господарську діяльність з медичної практики, з урахуванням вимог постанови Кабінету Міністрів України від 26 травня 2021 р. </w:t>
            </w:r>
          </w:p>
          <w:p w:rsidR="00080009" w:rsidRPr="00BB26AC" w:rsidRDefault="008D238A" w:rsidP="0035763C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 xml:space="preserve">№ 537 “Про затвердження Порядку проведення моніторингу та оцінки ступеня </w:t>
            </w:r>
            <w:proofErr w:type="spellStart"/>
            <w:r w:rsidRPr="00BB26AC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BB26AC">
              <w:rPr>
                <w:rFonts w:ascii="Times New Roman" w:hAnsi="Times New Roman" w:cs="Times New Roman"/>
              </w:rPr>
              <w:t xml:space="preserve"> об’єктів фізичного оточення і послуг для осіб з інвалідністю”</w:t>
            </w:r>
          </w:p>
        </w:tc>
        <w:tc>
          <w:tcPr>
            <w:tcW w:w="1710" w:type="dxa"/>
          </w:tcPr>
          <w:p w:rsidR="007174E7" w:rsidRPr="00BB26AC" w:rsidRDefault="007174E7" w:rsidP="007174E7">
            <w:pPr>
              <w:jc w:val="center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lastRenderedPageBreak/>
              <w:t>2025-2026</w:t>
            </w:r>
          </w:p>
          <w:p w:rsidR="00080009" w:rsidRPr="00BB26AC" w:rsidRDefault="007174E7" w:rsidP="007174E7">
            <w:pPr>
              <w:jc w:val="center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>(щокварталу)</w:t>
            </w:r>
          </w:p>
        </w:tc>
        <w:tc>
          <w:tcPr>
            <w:tcW w:w="1706" w:type="dxa"/>
          </w:tcPr>
          <w:p w:rsidR="00080009" w:rsidRPr="00BB26AC" w:rsidRDefault="00080009" w:rsidP="001A4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080009" w:rsidRPr="00BB26AC" w:rsidRDefault="00CF4814" w:rsidP="00CF4814">
            <w:pPr>
              <w:jc w:val="center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  <w:b/>
              </w:rPr>
              <w:t>Департамент охорони здоров’я</w:t>
            </w:r>
            <w:r w:rsidRPr="00BB26AC">
              <w:rPr>
                <w:rFonts w:ascii="Times New Roman" w:hAnsi="Times New Roman" w:cs="Times New Roman"/>
              </w:rPr>
              <w:t xml:space="preserve"> виконавчого органу Київської міської ради (Київська міська державна адміністрація), </w:t>
            </w:r>
            <w:r w:rsidRPr="00BB26AC">
              <w:rPr>
                <w:rFonts w:ascii="Times New Roman" w:hAnsi="Times New Roman" w:cs="Times New Roman"/>
              </w:rPr>
              <w:lastRenderedPageBreak/>
              <w:t xml:space="preserve">районні в місті Києві державні адміністрації </w:t>
            </w:r>
          </w:p>
        </w:tc>
        <w:tc>
          <w:tcPr>
            <w:tcW w:w="2455" w:type="dxa"/>
          </w:tcPr>
          <w:p w:rsidR="00080009" w:rsidRPr="00BB26AC" w:rsidRDefault="008D238A" w:rsidP="001A44F7">
            <w:pPr>
              <w:jc w:val="center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lastRenderedPageBreak/>
              <w:t>опубліковано звіт про результати проведення моніторингу/аудиту</w:t>
            </w:r>
          </w:p>
        </w:tc>
        <w:tc>
          <w:tcPr>
            <w:tcW w:w="3457" w:type="dxa"/>
          </w:tcPr>
          <w:p w:rsidR="00080009" w:rsidRPr="007174E7" w:rsidRDefault="00F1644C" w:rsidP="001329E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hyperlink r:id="rId6" w:history="1">
              <w:r w:rsidR="001A564D">
                <w:rPr>
                  <w:rStyle w:val="a4"/>
                </w:rPr>
                <w:t xml:space="preserve">Інформація щодо </w:t>
              </w:r>
              <w:proofErr w:type="spellStart"/>
              <w:r w:rsidR="001A564D">
                <w:rPr>
                  <w:rStyle w:val="a4"/>
                </w:rPr>
                <w:t>бербар’єрності</w:t>
              </w:r>
              <w:proofErr w:type="spellEnd"/>
              <w:r w:rsidR="001A564D">
                <w:rPr>
                  <w:rStyle w:val="a4"/>
                </w:rPr>
                <w:t xml:space="preserve"> об’єктів фізичного оточення і послуг для осіб з інвалідністю | Департамент охорони здоров'я виконавчого органу Київської міської ради (Київської міської державної адміністрації)</w:t>
              </w:r>
            </w:hyperlink>
          </w:p>
        </w:tc>
      </w:tr>
      <w:tr w:rsidR="002715D6" w:rsidRPr="002715D6" w:rsidTr="00763D33">
        <w:tc>
          <w:tcPr>
            <w:tcW w:w="15446" w:type="dxa"/>
            <w:gridSpan w:val="7"/>
          </w:tcPr>
          <w:p w:rsidR="00EF69B3" w:rsidRPr="00BB26AC" w:rsidRDefault="00EF69B3" w:rsidP="00EF69B3">
            <w:pPr>
              <w:jc w:val="center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 xml:space="preserve">Напрям 2. Інформаційна </w:t>
            </w:r>
            <w:proofErr w:type="spellStart"/>
            <w:r w:rsidRPr="00BB26AC">
              <w:rPr>
                <w:rFonts w:ascii="Times New Roman" w:hAnsi="Times New Roman" w:cs="Times New Roman"/>
              </w:rPr>
              <w:t>безбар’єрність</w:t>
            </w:r>
            <w:proofErr w:type="spellEnd"/>
            <w:r w:rsidRPr="00BB26AC">
              <w:rPr>
                <w:rFonts w:ascii="Times New Roman" w:hAnsi="Times New Roman" w:cs="Times New Roman"/>
              </w:rPr>
              <w:t xml:space="preserve"> </w:t>
            </w:r>
          </w:p>
          <w:p w:rsidR="00EF69B3" w:rsidRPr="00BB26AC" w:rsidRDefault="00EF69B3" w:rsidP="00EF69B3">
            <w:pPr>
              <w:jc w:val="center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 xml:space="preserve">Стратегічна ціль “Публічна інформація </w:t>
            </w:r>
            <w:proofErr w:type="spellStart"/>
            <w:r w:rsidRPr="00BB26AC">
              <w:rPr>
                <w:rFonts w:ascii="Times New Roman" w:hAnsi="Times New Roman" w:cs="Times New Roman"/>
              </w:rPr>
              <w:t>субʼєктів</w:t>
            </w:r>
            <w:proofErr w:type="spellEnd"/>
            <w:r w:rsidRPr="00BB26AC">
              <w:rPr>
                <w:rFonts w:ascii="Times New Roman" w:hAnsi="Times New Roman" w:cs="Times New Roman"/>
              </w:rPr>
              <w:t xml:space="preserve"> владних повноважень є доступною для кожного у різних форматах”</w:t>
            </w:r>
          </w:p>
        </w:tc>
      </w:tr>
      <w:tr w:rsidR="00763D33" w:rsidRPr="002715D6" w:rsidTr="0035763C">
        <w:tc>
          <w:tcPr>
            <w:tcW w:w="1838" w:type="dxa"/>
          </w:tcPr>
          <w:p w:rsidR="00CF4814" w:rsidRPr="00BB26AC" w:rsidRDefault="00CF4814" w:rsidP="0035763C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 xml:space="preserve">23. Підвищення рівня обізнаності фахівців органів державної влади, інших державних органів, органів місцевого самоврядування про важливість </w:t>
            </w:r>
            <w:r w:rsidRPr="00BB26AC">
              <w:rPr>
                <w:rFonts w:ascii="Times New Roman" w:hAnsi="Times New Roman" w:cs="Times New Roman"/>
              </w:rPr>
              <w:lastRenderedPageBreak/>
              <w:t>доступності та рівних можливостей для осіб з різними ступенями обмеження здатності до спілкування</w:t>
            </w:r>
          </w:p>
        </w:tc>
        <w:tc>
          <w:tcPr>
            <w:tcW w:w="2410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6) проведення роботи серед працівників системи охорони здоров’я, які здійснюють прийом громадян, щодо культури та особливостей спілкування з особами з порушеннями слуху </w:t>
            </w: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та застосування онлайн-додатків безоплатного перекладу на жестову мову </w:t>
            </w:r>
          </w:p>
          <w:p w:rsidR="00CF4814" w:rsidRPr="00BB26AC" w:rsidRDefault="00CF4814" w:rsidP="003576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174E7" w:rsidRPr="00BB26AC" w:rsidRDefault="007174E7" w:rsidP="0035763C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lastRenderedPageBreak/>
              <w:t>2025-2026</w:t>
            </w:r>
          </w:p>
          <w:p w:rsidR="00CF4814" w:rsidRPr="00BB26AC" w:rsidRDefault="007174E7" w:rsidP="0035763C">
            <w:pPr>
              <w:pStyle w:val="Default"/>
              <w:jc w:val="both"/>
            </w:pPr>
            <w:r w:rsidRPr="00BB26AC">
              <w:t>(щокварталу)</w:t>
            </w:r>
          </w:p>
        </w:tc>
        <w:tc>
          <w:tcPr>
            <w:tcW w:w="1706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місцеві бюджети, інші джерела, не заборонені законодавством </w:t>
            </w:r>
          </w:p>
          <w:p w:rsidR="00CF4814" w:rsidRPr="00BB26AC" w:rsidRDefault="00CF4814" w:rsidP="003576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F4814" w:rsidRPr="00BB26AC" w:rsidRDefault="00CF4814" w:rsidP="0035763C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  <w:b/>
              </w:rPr>
              <w:t xml:space="preserve">Департамент охорони здоров’я </w:t>
            </w:r>
            <w:r w:rsidRPr="00BB26AC">
              <w:rPr>
                <w:rFonts w:ascii="Times New Roman" w:hAnsi="Times New Roman" w:cs="Times New Roman"/>
              </w:rPr>
              <w:t xml:space="preserve">виконавчого органу Київської міської ради (Київська міська державна адміністрація), районні в місті </w:t>
            </w:r>
            <w:r w:rsidRPr="00BB26AC">
              <w:rPr>
                <w:rFonts w:ascii="Times New Roman" w:hAnsi="Times New Roman" w:cs="Times New Roman"/>
              </w:rPr>
              <w:lastRenderedPageBreak/>
              <w:t xml:space="preserve">Києві державні адміністрації </w:t>
            </w:r>
          </w:p>
        </w:tc>
        <w:tc>
          <w:tcPr>
            <w:tcW w:w="2455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забезпечено підготовку щокварталу звіту про проведення роботи </w:t>
            </w:r>
          </w:p>
          <w:p w:rsidR="00CF4814" w:rsidRPr="00BB26AC" w:rsidRDefault="00CF4814" w:rsidP="003576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:rsidR="00A42265" w:rsidRPr="00E26C12" w:rsidRDefault="00F1644C" w:rsidP="00AB4A90">
            <w:pPr>
              <w:ind w:right="-23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A42265">
                <w:rPr>
                  <w:rStyle w:val="a4"/>
                </w:rPr>
                <w:t xml:space="preserve">Звіт про стан виконання Плану заходів на 2025-2026 роки з реалізації Національної стратегії із створення </w:t>
              </w:r>
              <w:proofErr w:type="spellStart"/>
              <w:r w:rsidR="00A42265">
                <w:rPr>
                  <w:rStyle w:val="a4"/>
                </w:rPr>
                <w:t>безбар’єрного</w:t>
              </w:r>
              <w:proofErr w:type="spellEnd"/>
              <w:r w:rsidR="00A42265">
                <w:rPr>
                  <w:rStyle w:val="a4"/>
                </w:rPr>
                <w:t xml:space="preserve"> простору в Україні на період до 2030 року за 2026 рік | Департамент охорони здоров'я виконавчого органу Київської міської ради (Київської міської державної адміністрації)</w:t>
              </w:r>
            </w:hyperlink>
          </w:p>
        </w:tc>
      </w:tr>
      <w:tr w:rsidR="00763D33" w:rsidRPr="002715D6" w:rsidTr="0035763C">
        <w:tc>
          <w:tcPr>
            <w:tcW w:w="1838" w:type="dxa"/>
          </w:tcPr>
          <w:p w:rsidR="00CF4814" w:rsidRPr="00BB26AC" w:rsidRDefault="00CF4814" w:rsidP="003576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8) розміщення розробленої за погодженням з </w:t>
            </w:r>
            <w:proofErr w:type="spellStart"/>
            <w:r w:rsidRPr="00BB26AC">
              <w:rPr>
                <w:color w:val="auto"/>
                <w:sz w:val="22"/>
                <w:szCs w:val="22"/>
              </w:rPr>
              <w:t>Мінветеранів</w:t>
            </w:r>
            <w:proofErr w:type="spellEnd"/>
            <w:r w:rsidRPr="00BB26AC">
              <w:rPr>
                <w:color w:val="auto"/>
                <w:sz w:val="22"/>
                <w:szCs w:val="22"/>
              </w:rPr>
              <w:t xml:space="preserve"> соціальної реклами в закладах охорони здоров’я, освіти, територіальних центрах комплектування та соціальної підтримки, центрах надання адміністративних послуг, адміністративних приміщеннях органів державної влади та органів місцевого самоврядування, які надають послуги ветеранам війни </w:t>
            </w:r>
          </w:p>
        </w:tc>
        <w:tc>
          <w:tcPr>
            <w:tcW w:w="1710" w:type="dxa"/>
          </w:tcPr>
          <w:p w:rsidR="007174E7" w:rsidRPr="00BB26AC" w:rsidRDefault="007174E7" w:rsidP="0035763C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>2025-2026</w:t>
            </w:r>
          </w:p>
          <w:p w:rsidR="00CF4814" w:rsidRPr="00BB26AC" w:rsidRDefault="007174E7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t>(щокварталу)</w:t>
            </w:r>
          </w:p>
        </w:tc>
        <w:tc>
          <w:tcPr>
            <w:tcW w:w="1706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місцеві бюджети, інші джерела, не заборонені законодавством </w:t>
            </w:r>
          </w:p>
        </w:tc>
        <w:tc>
          <w:tcPr>
            <w:tcW w:w="1870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Департамент соціальної та ветеранської політики, </w:t>
            </w:r>
            <w:r w:rsidRPr="00BB26AC">
              <w:rPr>
                <w:b/>
                <w:color w:val="auto"/>
                <w:sz w:val="22"/>
                <w:szCs w:val="22"/>
              </w:rPr>
              <w:t>Департамент охорони здоров’я,</w:t>
            </w:r>
            <w:r w:rsidRPr="00BB26AC">
              <w:rPr>
                <w:color w:val="auto"/>
                <w:sz w:val="22"/>
                <w:szCs w:val="22"/>
              </w:rPr>
              <w:t xml:space="preserve"> Департамент освіти і науки, Департамент (Центр) надання адміністративних послуг  виконавчого органу Київської міської ради (Київська міська державна адміністрація), районні в місті Києві державні </w:t>
            </w:r>
            <w:proofErr w:type="spellStart"/>
            <w:r w:rsidRPr="00BB26AC">
              <w:rPr>
                <w:color w:val="auto"/>
                <w:sz w:val="22"/>
                <w:szCs w:val="22"/>
              </w:rPr>
              <w:t>адміністрац</w:t>
            </w:r>
            <w:proofErr w:type="spellEnd"/>
          </w:p>
        </w:tc>
        <w:tc>
          <w:tcPr>
            <w:tcW w:w="2455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забезпечено підготовку щокварталу інформаційної довідки з переліком публікацій соціальної реклами </w:t>
            </w:r>
          </w:p>
        </w:tc>
        <w:tc>
          <w:tcPr>
            <w:tcW w:w="3457" w:type="dxa"/>
          </w:tcPr>
          <w:p w:rsidR="00CF4814" w:rsidRPr="000029BF" w:rsidRDefault="00F1644C" w:rsidP="000029BF">
            <w:pPr>
              <w:ind w:right="33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FA1806">
                <w:rPr>
                  <w:rStyle w:val="a4"/>
                </w:rPr>
                <w:t>ЗАГАЛЬНА ІНФОРМАЦІЯ | Департамент охорони здоров'я виконавчого органу Київської міської ради (Київської міської державної адміністрації)</w:t>
              </w:r>
            </w:hyperlink>
            <w:r w:rsidR="0018290A" w:rsidRPr="00182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63D33" w:rsidRPr="002715D6" w:rsidTr="0035763C">
        <w:tc>
          <w:tcPr>
            <w:tcW w:w="1838" w:type="dxa"/>
          </w:tcPr>
          <w:p w:rsidR="00CF4814" w:rsidRPr="00BB26AC" w:rsidRDefault="00CF4814" w:rsidP="003576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12) проведення національної інформаційної кампанії щодо обізнаності про раннє виявлення </w:t>
            </w: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захворювань новонароджених і надання допомоги </w:t>
            </w:r>
          </w:p>
        </w:tc>
        <w:tc>
          <w:tcPr>
            <w:tcW w:w="1710" w:type="dxa"/>
          </w:tcPr>
          <w:p w:rsidR="007174E7" w:rsidRPr="00BB26AC" w:rsidRDefault="007174E7" w:rsidP="0035763C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lastRenderedPageBreak/>
              <w:t>2025-2026</w:t>
            </w:r>
          </w:p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місцеві бюджети, інші джерела, не заборонені законодавством </w:t>
            </w:r>
          </w:p>
        </w:tc>
        <w:tc>
          <w:tcPr>
            <w:tcW w:w="1870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b/>
                <w:color w:val="auto"/>
                <w:sz w:val="22"/>
                <w:szCs w:val="22"/>
              </w:rPr>
              <w:t xml:space="preserve">Департамент охорони здоров’я </w:t>
            </w:r>
            <w:r w:rsidRPr="00BB26AC">
              <w:rPr>
                <w:color w:val="auto"/>
                <w:sz w:val="22"/>
                <w:szCs w:val="22"/>
              </w:rPr>
              <w:t xml:space="preserve">виконавчого органу Київської міської ради </w:t>
            </w:r>
            <w:r w:rsidRPr="00BB26AC">
              <w:rPr>
                <w:color w:val="auto"/>
                <w:sz w:val="22"/>
                <w:szCs w:val="22"/>
              </w:rPr>
              <w:lastRenderedPageBreak/>
              <w:t>(Київська міська державна адміністрація), районні в місті Києві державні адміністрації</w:t>
            </w:r>
          </w:p>
        </w:tc>
        <w:tc>
          <w:tcPr>
            <w:tcW w:w="2455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забезпечено підготовку щороку звіту про проведення національної інформаційної кампанії щодо обізнаності про </w:t>
            </w: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раннє виявлення захворювань новонароджених і надання допомоги </w:t>
            </w:r>
          </w:p>
        </w:tc>
        <w:tc>
          <w:tcPr>
            <w:tcW w:w="3457" w:type="dxa"/>
          </w:tcPr>
          <w:p w:rsidR="00BC0FFE" w:rsidRDefault="00F1644C" w:rsidP="00FA1806">
            <w:pPr>
              <w:jc w:val="both"/>
            </w:pPr>
            <w:hyperlink r:id="rId9" w:history="1">
              <w:r w:rsidR="00BC0FFE">
                <w:rPr>
                  <w:rStyle w:val="a4"/>
                </w:rPr>
                <w:t xml:space="preserve">У Києві до Всесвітнього дня здоров’я відкрили “Простір турботи” для дітей | Департамент охорони здоров'я виконавчого органу Київської міської ради (Київської міської державної </w:t>
              </w:r>
              <w:r w:rsidR="00BC0FFE">
                <w:rPr>
                  <w:rStyle w:val="a4"/>
                </w:rPr>
                <w:lastRenderedPageBreak/>
                <w:t>адміністрації)</w:t>
              </w:r>
            </w:hyperlink>
          </w:p>
          <w:p w:rsidR="00BC0FFE" w:rsidRPr="002715D6" w:rsidRDefault="00F1644C" w:rsidP="00FA1806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BC0FFE">
                <w:rPr>
                  <w:rStyle w:val="a4"/>
                </w:rPr>
                <w:t>У Деснянському районі Києва відкрили сучасний простір раннього втручання для дітей від народження до 4 років | Департамент охорони здоров'я виконавчого органу Київської міської ради (Київської міської державної адміністрації)</w:t>
              </w:r>
            </w:hyperlink>
          </w:p>
        </w:tc>
      </w:tr>
      <w:tr w:rsidR="0035763C" w:rsidRPr="002715D6" w:rsidTr="0035763C">
        <w:trPr>
          <w:trHeight w:val="588"/>
        </w:trPr>
        <w:tc>
          <w:tcPr>
            <w:tcW w:w="15446" w:type="dxa"/>
            <w:gridSpan w:val="7"/>
          </w:tcPr>
          <w:p w:rsidR="0035763C" w:rsidRPr="00BB26AC" w:rsidRDefault="0035763C" w:rsidP="00CF48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Стратегічна ціль “Для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архівні, медіа та інші” </w:t>
            </w:r>
          </w:p>
        </w:tc>
      </w:tr>
      <w:tr w:rsidR="00763D33" w:rsidRPr="002715D6" w:rsidTr="0035763C">
        <w:tc>
          <w:tcPr>
            <w:tcW w:w="1838" w:type="dxa"/>
          </w:tcPr>
          <w:p w:rsidR="00D14D06" w:rsidRPr="00BB26AC" w:rsidRDefault="00D14D06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58. Включення питань доступності, інклюзії та </w:t>
            </w:r>
            <w:proofErr w:type="spellStart"/>
            <w:r w:rsidRPr="00BB26AC">
              <w:rPr>
                <w:color w:val="auto"/>
                <w:sz w:val="22"/>
                <w:szCs w:val="22"/>
              </w:rPr>
              <w:t>безбар’єрності</w:t>
            </w:r>
            <w:proofErr w:type="spellEnd"/>
            <w:r w:rsidRPr="00BB26AC">
              <w:rPr>
                <w:color w:val="auto"/>
                <w:sz w:val="22"/>
                <w:szCs w:val="22"/>
              </w:rPr>
              <w:t xml:space="preserve"> в програми навчання органів державної влади та органів місцевого </w:t>
            </w:r>
            <w:proofErr w:type="spellStart"/>
            <w:r w:rsidRPr="00BB26AC">
              <w:rPr>
                <w:color w:val="auto"/>
                <w:sz w:val="22"/>
                <w:szCs w:val="22"/>
              </w:rPr>
              <w:t>самоврядуванн</w:t>
            </w:r>
            <w:proofErr w:type="spellEnd"/>
            <w:r w:rsidRPr="00BB26AC">
              <w:rPr>
                <w:color w:val="auto"/>
                <w:sz w:val="22"/>
                <w:szCs w:val="22"/>
              </w:rPr>
              <w:t xml:space="preserve">, державних службовців та посадових осіб місцевого </w:t>
            </w:r>
            <w:proofErr w:type="spellStart"/>
            <w:r w:rsidRPr="00BB26AC">
              <w:rPr>
                <w:color w:val="auto"/>
                <w:sz w:val="22"/>
                <w:szCs w:val="22"/>
              </w:rPr>
              <w:t>самоврядуванн</w:t>
            </w:r>
            <w:proofErr w:type="spellEnd"/>
            <w:r w:rsidRPr="00BB26AC">
              <w:rPr>
                <w:color w:val="auto"/>
                <w:sz w:val="22"/>
                <w:szCs w:val="22"/>
              </w:rPr>
              <w:t xml:space="preserve">, надавачів послуг </w:t>
            </w:r>
          </w:p>
          <w:p w:rsidR="00CF4814" w:rsidRPr="00BB26AC" w:rsidRDefault="00CF4814" w:rsidP="003576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11) забезпечення проведення навчання тренерів з числа працівників закладів охорони </w:t>
            </w:r>
          </w:p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здоров’я шляхом залучення консультантів та фахівців міжнародних гуманітарних організацій </w:t>
            </w:r>
          </w:p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</w:tcPr>
          <w:p w:rsidR="0035763C" w:rsidRPr="00BB26AC" w:rsidRDefault="0035763C" w:rsidP="0035763C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>2025-2026</w:t>
            </w:r>
          </w:p>
          <w:p w:rsidR="00CF4814" w:rsidRPr="00BB26AC" w:rsidRDefault="0035763C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t>(щокварталу)</w:t>
            </w:r>
          </w:p>
        </w:tc>
        <w:tc>
          <w:tcPr>
            <w:tcW w:w="1706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міжнародна технічна допомога, </w:t>
            </w:r>
          </w:p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місцеві бюджети, інші джерела, не заборонені законодавством </w:t>
            </w:r>
          </w:p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70" w:type="dxa"/>
          </w:tcPr>
          <w:p w:rsidR="00CF4814" w:rsidRPr="00BB26AC" w:rsidRDefault="00D14D06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b/>
                <w:color w:val="auto"/>
                <w:sz w:val="22"/>
                <w:szCs w:val="22"/>
              </w:rPr>
              <w:t xml:space="preserve">Департамент охорони здоров’я </w:t>
            </w:r>
            <w:r w:rsidRPr="00BB26AC">
              <w:rPr>
                <w:color w:val="auto"/>
                <w:sz w:val="22"/>
                <w:szCs w:val="22"/>
              </w:rPr>
              <w:t xml:space="preserve">виконавчого органу Київської міської ради (Київська міська державна адміністрація), районні в місті Києві державні адміністрації </w:t>
            </w:r>
          </w:p>
        </w:tc>
        <w:tc>
          <w:tcPr>
            <w:tcW w:w="2455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забезпечено опублікування щокварталу звіту про </w:t>
            </w:r>
          </w:p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кількість підготовлених тренерів з числа працівників закладів охорони здоров’я кожного регіону України для забезпечення проведення тренінгів </w:t>
            </w:r>
          </w:p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457" w:type="dxa"/>
          </w:tcPr>
          <w:p w:rsidR="00CF4814" w:rsidRDefault="00F1644C" w:rsidP="00BC0FFE">
            <w:pPr>
              <w:rPr>
                <w:rFonts w:ascii="Times New Roman" w:hAnsi="Times New Roman" w:cs="Times New Roman"/>
              </w:rPr>
            </w:pPr>
            <w:hyperlink r:id="rId11" w:history="1">
              <w:r w:rsidR="00293622" w:rsidRPr="00AE7A35">
                <w:rPr>
                  <w:rStyle w:val="a4"/>
                  <w:rFonts w:ascii="Times New Roman" w:hAnsi="Times New Roman" w:cs="Times New Roman"/>
                  <w:lang w:val="en-US"/>
                </w:rPr>
                <w:t>h</w:t>
              </w:r>
              <w:r w:rsidR="00293622" w:rsidRPr="00AE7A35">
                <w:rPr>
                  <w:rStyle w:val="a4"/>
                  <w:rFonts w:ascii="Times New Roman" w:hAnsi="Times New Roman" w:cs="Times New Roman"/>
                </w:rPr>
                <w:t>ttps://health.kyivcity.gov.ua/bezbariernist/zvity-shchodo-vykonannia-natsionalnoho-planu-iz-stvorennia-bezbariernoho-prostoru-na-period-do-2030-roku/zvit-pro-stan-vykonannia-planu-zakhodiv-na-2025-2026-roky-z-realizatsii-natsionalnoi-stratehii-iz-stvorennia-bezbariernoho-prostoru-v-ukraini-na-period-do-2030-roku-za-2026-rik</w:t>
              </w:r>
            </w:hyperlink>
          </w:p>
          <w:p w:rsidR="00293622" w:rsidRDefault="00293622" w:rsidP="00BC0FFE">
            <w:pPr>
              <w:rPr>
                <w:rFonts w:ascii="Times New Roman" w:hAnsi="Times New Roman" w:cs="Times New Roman"/>
              </w:rPr>
            </w:pPr>
          </w:p>
          <w:p w:rsidR="00BC0FFE" w:rsidRDefault="00BC0FFE" w:rsidP="00BC0FFE">
            <w:pPr>
              <w:rPr>
                <w:rFonts w:ascii="Times New Roman" w:hAnsi="Times New Roman" w:cs="Times New Roman"/>
              </w:rPr>
            </w:pPr>
          </w:p>
          <w:p w:rsidR="00BC0FFE" w:rsidRPr="002715D6" w:rsidRDefault="00BC0FFE" w:rsidP="00BC0FFE">
            <w:pPr>
              <w:rPr>
                <w:rFonts w:ascii="Times New Roman" w:hAnsi="Times New Roman" w:cs="Times New Roman"/>
              </w:rPr>
            </w:pPr>
          </w:p>
        </w:tc>
      </w:tr>
      <w:tr w:rsidR="00763D33" w:rsidRPr="002715D6" w:rsidTr="0035763C">
        <w:tc>
          <w:tcPr>
            <w:tcW w:w="1838" w:type="dxa"/>
          </w:tcPr>
          <w:p w:rsidR="00CF4814" w:rsidRPr="00BB26AC" w:rsidRDefault="00CF4814" w:rsidP="003576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F4814" w:rsidRPr="001C5CA3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C5CA3">
              <w:rPr>
                <w:color w:val="auto"/>
                <w:sz w:val="22"/>
                <w:szCs w:val="22"/>
              </w:rPr>
              <w:t xml:space="preserve">12) забезпечення проведення навчання (тренінгів, </w:t>
            </w:r>
            <w:proofErr w:type="spellStart"/>
            <w:r w:rsidRPr="001C5CA3">
              <w:rPr>
                <w:color w:val="auto"/>
                <w:sz w:val="22"/>
                <w:szCs w:val="22"/>
              </w:rPr>
              <w:t>вебінарів</w:t>
            </w:r>
            <w:proofErr w:type="spellEnd"/>
            <w:r w:rsidRPr="001C5CA3">
              <w:rPr>
                <w:color w:val="auto"/>
                <w:sz w:val="22"/>
                <w:szCs w:val="22"/>
              </w:rPr>
              <w:t xml:space="preserve">) для працівників державних та комунальних закладів охорони здоров’я щодо політики </w:t>
            </w:r>
            <w:proofErr w:type="spellStart"/>
            <w:r w:rsidRPr="001C5CA3">
              <w:rPr>
                <w:color w:val="auto"/>
                <w:sz w:val="22"/>
                <w:szCs w:val="22"/>
              </w:rPr>
              <w:lastRenderedPageBreak/>
              <w:t>безбар’єрності</w:t>
            </w:r>
            <w:proofErr w:type="spellEnd"/>
            <w:r w:rsidRPr="001C5CA3">
              <w:rPr>
                <w:color w:val="auto"/>
                <w:sz w:val="22"/>
                <w:szCs w:val="22"/>
              </w:rPr>
              <w:t xml:space="preserve"> та недискримінації осіб з інвалідністю та інших маломобільних груп населення </w:t>
            </w:r>
          </w:p>
        </w:tc>
        <w:tc>
          <w:tcPr>
            <w:tcW w:w="1710" w:type="dxa"/>
          </w:tcPr>
          <w:p w:rsidR="0035763C" w:rsidRPr="001C5CA3" w:rsidRDefault="0035763C" w:rsidP="0035763C">
            <w:pPr>
              <w:jc w:val="both"/>
              <w:rPr>
                <w:rFonts w:ascii="Times New Roman" w:hAnsi="Times New Roman" w:cs="Times New Roman"/>
              </w:rPr>
            </w:pPr>
            <w:r w:rsidRPr="001C5CA3">
              <w:rPr>
                <w:rFonts w:ascii="Times New Roman" w:hAnsi="Times New Roman" w:cs="Times New Roman"/>
              </w:rPr>
              <w:lastRenderedPageBreak/>
              <w:t>2025-2026</w:t>
            </w:r>
          </w:p>
          <w:p w:rsidR="00CF4814" w:rsidRPr="001C5CA3" w:rsidRDefault="0035763C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C5CA3">
              <w:t>(щокварталу)</w:t>
            </w:r>
          </w:p>
        </w:tc>
        <w:tc>
          <w:tcPr>
            <w:tcW w:w="1706" w:type="dxa"/>
          </w:tcPr>
          <w:p w:rsidR="00CF4814" w:rsidRPr="001C5CA3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C5CA3">
              <w:rPr>
                <w:color w:val="auto"/>
                <w:sz w:val="22"/>
                <w:szCs w:val="22"/>
              </w:rPr>
              <w:t xml:space="preserve">державний та місцеві бюджети, міжнародна технічна допомога, інші джерела, не заборонені </w:t>
            </w:r>
            <w:r w:rsidRPr="001C5CA3">
              <w:rPr>
                <w:color w:val="auto"/>
                <w:sz w:val="22"/>
                <w:szCs w:val="22"/>
              </w:rPr>
              <w:lastRenderedPageBreak/>
              <w:t xml:space="preserve">законодавством </w:t>
            </w:r>
          </w:p>
        </w:tc>
        <w:tc>
          <w:tcPr>
            <w:tcW w:w="1870" w:type="dxa"/>
          </w:tcPr>
          <w:p w:rsidR="00CF4814" w:rsidRPr="001C5CA3" w:rsidRDefault="00D14D06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C5CA3">
              <w:rPr>
                <w:b/>
                <w:color w:val="auto"/>
                <w:sz w:val="22"/>
                <w:szCs w:val="22"/>
              </w:rPr>
              <w:lastRenderedPageBreak/>
              <w:t xml:space="preserve">Департамент охорони здоров’я </w:t>
            </w:r>
            <w:r w:rsidRPr="001C5CA3">
              <w:rPr>
                <w:color w:val="auto"/>
                <w:sz w:val="22"/>
                <w:szCs w:val="22"/>
              </w:rPr>
              <w:t xml:space="preserve">виконавчого органу Київської міської ради (Київська міська державна </w:t>
            </w:r>
            <w:r w:rsidRPr="001C5CA3">
              <w:rPr>
                <w:color w:val="auto"/>
                <w:sz w:val="22"/>
                <w:szCs w:val="22"/>
              </w:rPr>
              <w:lastRenderedPageBreak/>
              <w:t xml:space="preserve">адміністрація), районні в місті Києві державні адміністрації </w:t>
            </w:r>
          </w:p>
        </w:tc>
        <w:tc>
          <w:tcPr>
            <w:tcW w:w="2455" w:type="dxa"/>
          </w:tcPr>
          <w:p w:rsidR="00CF4814" w:rsidRPr="001C5CA3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C5CA3">
              <w:rPr>
                <w:color w:val="auto"/>
                <w:sz w:val="22"/>
                <w:szCs w:val="22"/>
              </w:rPr>
              <w:lastRenderedPageBreak/>
              <w:t xml:space="preserve">забезпечено підготовку щокварталу звіту про результати проведення навчання медичних працівників закладів охорони здоров’я щодо політики </w:t>
            </w:r>
            <w:proofErr w:type="spellStart"/>
            <w:r w:rsidRPr="001C5CA3">
              <w:rPr>
                <w:color w:val="auto"/>
                <w:sz w:val="22"/>
                <w:szCs w:val="22"/>
              </w:rPr>
              <w:t>безбар’єрності</w:t>
            </w:r>
            <w:proofErr w:type="spellEnd"/>
            <w:r w:rsidRPr="001C5CA3">
              <w:rPr>
                <w:color w:val="auto"/>
                <w:sz w:val="22"/>
                <w:szCs w:val="22"/>
              </w:rPr>
              <w:t xml:space="preserve"> та </w:t>
            </w:r>
            <w:r w:rsidRPr="001C5CA3">
              <w:rPr>
                <w:color w:val="auto"/>
                <w:sz w:val="22"/>
                <w:szCs w:val="22"/>
              </w:rPr>
              <w:lastRenderedPageBreak/>
              <w:t xml:space="preserve">недискримінації осіб з інвалідністю та інших маломобільних груп населення </w:t>
            </w:r>
          </w:p>
        </w:tc>
        <w:tc>
          <w:tcPr>
            <w:tcW w:w="3457" w:type="dxa"/>
          </w:tcPr>
          <w:p w:rsidR="00CF4814" w:rsidRPr="001C5CA3" w:rsidRDefault="004A621A" w:rsidP="004A621A">
            <w:pPr>
              <w:jc w:val="both"/>
              <w:rPr>
                <w:rFonts w:ascii="Times New Roman" w:hAnsi="Times New Roman" w:cs="Times New Roman"/>
              </w:rPr>
            </w:pPr>
            <w:r w:rsidRPr="001C5CA3">
              <w:rPr>
                <w:rFonts w:ascii="Times New Roman" w:hAnsi="Times New Roman" w:cs="Times New Roman"/>
              </w:rPr>
              <w:lastRenderedPageBreak/>
              <w:t>Здійснюється згідно</w:t>
            </w:r>
            <w:r w:rsidR="0088104E" w:rsidRPr="001C5CA3">
              <w:rPr>
                <w:rFonts w:ascii="Times New Roman" w:hAnsi="Times New Roman" w:cs="Times New Roman"/>
              </w:rPr>
              <w:t xml:space="preserve"> з дорученнями </w:t>
            </w:r>
            <w:r w:rsidRPr="001C5CA3">
              <w:rPr>
                <w:rFonts w:ascii="Times New Roman" w:hAnsi="Times New Roman" w:cs="Times New Roman"/>
              </w:rPr>
              <w:t xml:space="preserve"> </w:t>
            </w:r>
            <w:r w:rsidR="001C5CA3">
              <w:rPr>
                <w:rFonts w:ascii="Times New Roman" w:hAnsi="Times New Roman" w:cs="Times New Roman"/>
              </w:rPr>
              <w:t xml:space="preserve">та </w:t>
            </w:r>
            <w:r w:rsidRPr="001C5CA3">
              <w:rPr>
                <w:rFonts w:ascii="Times New Roman" w:hAnsi="Times New Roman" w:cs="Times New Roman"/>
              </w:rPr>
              <w:t>з</w:t>
            </w:r>
            <w:r w:rsidR="0088104E" w:rsidRPr="001C5CA3">
              <w:rPr>
                <w:rFonts w:ascii="Times New Roman" w:hAnsi="Times New Roman" w:cs="Times New Roman"/>
              </w:rPr>
              <w:t>а</w:t>
            </w:r>
            <w:r w:rsidR="001C5CA3">
              <w:rPr>
                <w:rFonts w:ascii="Times New Roman" w:hAnsi="Times New Roman" w:cs="Times New Roman"/>
              </w:rPr>
              <w:t xml:space="preserve"> запрошеннями організаторів заходів.</w:t>
            </w:r>
          </w:p>
        </w:tc>
      </w:tr>
      <w:tr w:rsidR="00763D33" w:rsidRPr="002715D6" w:rsidTr="0035763C">
        <w:tc>
          <w:tcPr>
            <w:tcW w:w="1838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60. Забезпечення доступності послуг, які надаються через </w:t>
            </w:r>
          </w:p>
          <w:p w:rsidR="00CF4814" w:rsidRPr="00BB26AC" w:rsidRDefault="00CF4814" w:rsidP="0035763C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>мобільні застосунки та онлайн-платформи, для осіб з обмеженнями повсякденного функціонування</w:t>
            </w:r>
          </w:p>
        </w:tc>
        <w:tc>
          <w:tcPr>
            <w:tcW w:w="2410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3) забезпечення доступності інформації для осіб з різними ступенями обмеження здатності до спілкування під час спілкування на гарячих лініях обласних та Київської міської держадміністрацій (військових адміністрацій) </w:t>
            </w:r>
          </w:p>
        </w:tc>
        <w:tc>
          <w:tcPr>
            <w:tcW w:w="1710" w:type="dxa"/>
          </w:tcPr>
          <w:p w:rsidR="0035763C" w:rsidRPr="00BB26AC" w:rsidRDefault="0035763C" w:rsidP="0035763C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>2025-2026</w:t>
            </w:r>
          </w:p>
          <w:p w:rsidR="00CF4814" w:rsidRPr="00BB26AC" w:rsidRDefault="0035763C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t>(щокварталу)</w:t>
            </w:r>
          </w:p>
        </w:tc>
        <w:tc>
          <w:tcPr>
            <w:tcW w:w="1706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місцеві бюджети, інші джерела, не заборонені законодавством </w:t>
            </w:r>
          </w:p>
        </w:tc>
        <w:tc>
          <w:tcPr>
            <w:tcW w:w="1870" w:type="dxa"/>
          </w:tcPr>
          <w:p w:rsidR="00CF4814" w:rsidRPr="00BB26AC" w:rsidRDefault="00D14D06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>Департамент інформаційно-комунікаційних технологій,</w:t>
            </w:r>
            <w:r w:rsidRPr="00BB26AC">
              <w:rPr>
                <w:b/>
                <w:color w:val="auto"/>
                <w:sz w:val="22"/>
                <w:szCs w:val="22"/>
              </w:rPr>
              <w:t xml:space="preserve"> Департамент охорони здоров’я, </w:t>
            </w:r>
            <w:r w:rsidRPr="00BB26AC">
              <w:rPr>
                <w:color w:val="auto"/>
                <w:sz w:val="22"/>
                <w:szCs w:val="22"/>
              </w:rPr>
              <w:t>Департамент (Центр) надання адміністративних послуг виконавчого органу Київської міської ради (Київська міська державна адміністрація)</w:t>
            </w:r>
          </w:p>
        </w:tc>
        <w:tc>
          <w:tcPr>
            <w:tcW w:w="2455" w:type="dxa"/>
          </w:tcPr>
          <w:p w:rsidR="00CF4814" w:rsidRPr="00BB26AC" w:rsidRDefault="00CF4814" w:rsidP="003576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забезпечено оприлюднення щокварталу звіту про результати забезпечення доступності інформації </w:t>
            </w:r>
          </w:p>
        </w:tc>
        <w:tc>
          <w:tcPr>
            <w:tcW w:w="3457" w:type="dxa"/>
          </w:tcPr>
          <w:p w:rsidR="00CF4814" w:rsidRPr="002715D6" w:rsidRDefault="00F1644C" w:rsidP="00A55A53">
            <w:pPr>
              <w:ind w:right="-23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A55A53">
                <w:rPr>
                  <w:rStyle w:val="a4"/>
                </w:rPr>
                <w:t xml:space="preserve">Суспільна та громадянська </w:t>
              </w:r>
              <w:proofErr w:type="spellStart"/>
              <w:r w:rsidR="00A55A53">
                <w:rPr>
                  <w:rStyle w:val="a4"/>
                </w:rPr>
                <w:t>безбар’єрність</w:t>
              </w:r>
              <w:proofErr w:type="spellEnd"/>
              <w:r w:rsidR="00A55A53">
                <w:rPr>
                  <w:rStyle w:val="a4"/>
                </w:rPr>
                <w:t xml:space="preserve"> | Департамент охорони здоров'я виконавчого органу Київської міської ради (Київської міської державної адміністрації)</w:t>
              </w:r>
            </w:hyperlink>
          </w:p>
        </w:tc>
      </w:tr>
      <w:tr w:rsidR="002715D6" w:rsidRPr="002715D6" w:rsidTr="00763D33">
        <w:tc>
          <w:tcPr>
            <w:tcW w:w="15446" w:type="dxa"/>
            <w:gridSpan w:val="7"/>
          </w:tcPr>
          <w:p w:rsidR="00CF4814" w:rsidRPr="00BB26AC" w:rsidRDefault="00CF4814" w:rsidP="00CF481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Стратегічна ціль “Кожна людина має доступ до розвинутої системи громадського </w:t>
            </w:r>
            <w:proofErr w:type="spellStart"/>
            <w:r w:rsidRPr="00BB26AC">
              <w:rPr>
                <w:color w:val="auto"/>
                <w:sz w:val="22"/>
                <w:szCs w:val="22"/>
              </w:rPr>
              <w:t>здоровʼя</w:t>
            </w:r>
            <w:proofErr w:type="spellEnd"/>
            <w:r w:rsidRPr="00BB26AC">
              <w:rPr>
                <w:color w:val="auto"/>
                <w:sz w:val="22"/>
                <w:szCs w:val="22"/>
              </w:rPr>
              <w:t xml:space="preserve">, включаючи послуги у сфері фізичної культури та спорту” </w:t>
            </w:r>
          </w:p>
        </w:tc>
      </w:tr>
      <w:tr w:rsidR="00382248" w:rsidRPr="002715D6" w:rsidTr="0035763C">
        <w:tc>
          <w:tcPr>
            <w:tcW w:w="1838" w:type="dxa"/>
          </w:tcPr>
          <w:p w:rsidR="00382248" w:rsidRPr="00BB26AC" w:rsidRDefault="00382248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65. Забезпечення надання психологічної допомоги та підтримки для всіх суспільних груп </w:t>
            </w:r>
          </w:p>
          <w:p w:rsidR="00382248" w:rsidRPr="00BB26AC" w:rsidRDefault="00382248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:rsidR="00382248" w:rsidRPr="00BB26AC" w:rsidRDefault="00382248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10) визначення серед психологів таких, які потребують підвищення кваліфікації </w:t>
            </w:r>
          </w:p>
        </w:tc>
        <w:tc>
          <w:tcPr>
            <w:tcW w:w="1710" w:type="dxa"/>
          </w:tcPr>
          <w:p w:rsidR="00382248" w:rsidRPr="00BB26AC" w:rsidRDefault="00382248" w:rsidP="00382248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>2025-2026</w:t>
            </w:r>
          </w:p>
          <w:p w:rsidR="00382248" w:rsidRPr="00BB26AC" w:rsidRDefault="00382248" w:rsidP="001C5CA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</w:tcPr>
          <w:p w:rsidR="00382248" w:rsidRPr="00BB26AC" w:rsidRDefault="00382248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місцеві бюджети, інші джерела, не заборонені законодавством </w:t>
            </w:r>
          </w:p>
        </w:tc>
        <w:tc>
          <w:tcPr>
            <w:tcW w:w="1870" w:type="dxa"/>
          </w:tcPr>
          <w:p w:rsidR="00382248" w:rsidRPr="00BB26AC" w:rsidRDefault="00382248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b/>
                <w:color w:val="auto"/>
                <w:sz w:val="22"/>
                <w:szCs w:val="22"/>
              </w:rPr>
              <w:t xml:space="preserve">Департамент охорони здоров’я, </w:t>
            </w:r>
            <w:r w:rsidRPr="00BB26AC">
              <w:rPr>
                <w:color w:val="auto"/>
                <w:sz w:val="22"/>
                <w:szCs w:val="22"/>
              </w:rPr>
              <w:t>Департамент соціальної та ветеранської політики, Департамент освіти і культури</w:t>
            </w:r>
            <w:r w:rsidRPr="00BB26AC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BB26AC">
              <w:rPr>
                <w:color w:val="auto"/>
                <w:sz w:val="22"/>
                <w:szCs w:val="22"/>
              </w:rPr>
              <w:t xml:space="preserve">виконавчого органу Київської міської ради (Київська міська державна </w:t>
            </w: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адміністрація), районні в місті Києві державні адміністрації </w:t>
            </w:r>
          </w:p>
        </w:tc>
        <w:tc>
          <w:tcPr>
            <w:tcW w:w="2455" w:type="dxa"/>
          </w:tcPr>
          <w:p w:rsidR="00382248" w:rsidRPr="00BB26AC" w:rsidRDefault="00382248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забезпечено підготовку щороку звіту про проведення курсів підвищення кваліфікації психологів </w:t>
            </w:r>
          </w:p>
        </w:tc>
        <w:tc>
          <w:tcPr>
            <w:tcW w:w="3457" w:type="dxa"/>
          </w:tcPr>
          <w:p w:rsidR="00382248" w:rsidRPr="002715D6" w:rsidRDefault="001B2AD5" w:rsidP="001C5C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Забезпечується в межах безперервного професійного розвитку. </w:t>
            </w:r>
          </w:p>
        </w:tc>
      </w:tr>
      <w:tr w:rsidR="00382248" w:rsidRPr="002715D6" w:rsidTr="0035763C">
        <w:tc>
          <w:tcPr>
            <w:tcW w:w="1838" w:type="dxa"/>
          </w:tcPr>
          <w:p w:rsidR="00382248" w:rsidRPr="00BB26AC" w:rsidRDefault="00382248" w:rsidP="0038224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:rsidR="00382248" w:rsidRPr="00BB26AC" w:rsidRDefault="00382248" w:rsidP="00382248">
            <w:pPr>
              <w:pStyle w:val="Default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15) забезпечення проведення інформаційно-просвітницької кампанії серед вагітних жінок, </w:t>
            </w:r>
            <w:proofErr w:type="spellStart"/>
            <w:r w:rsidRPr="00BB26AC">
              <w:rPr>
                <w:color w:val="auto"/>
                <w:sz w:val="22"/>
                <w:szCs w:val="22"/>
              </w:rPr>
              <w:t>породіль</w:t>
            </w:r>
            <w:proofErr w:type="spellEnd"/>
            <w:r w:rsidRPr="00BB26AC">
              <w:rPr>
                <w:color w:val="auto"/>
                <w:sz w:val="22"/>
                <w:szCs w:val="22"/>
              </w:rPr>
              <w:t xml:space="preserve"> та батьків дітей раннього віку щодо способів отримання психологічної допомоги </w:t>
            </w:r>
          </w:p>
        </w:tc>
        <w:tc>
          <w:tcPr>
            <w:tcW w:w="1710" w:type="dxa"/>
          </w:tcPr>
          <w:p w:rsidR="00382248" w:rsidRPr="00BB26AC" w:rsidRDefault="00382248" w:rsidP="00382248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>2025-2026</w:t>
            </w:r>
          </w:p>
          <w:p w:rsidR="00382248" w:rsidRPr="00BB26AC" w:rsidRDefault="00382248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t>(щокварталу)</w:t>
            </w:r>
          </w:p>
        </w:tc>
        <w:tc>
          <w:tcPr>
            <w:tcW w:w="1706" w:type="dxa"/>
          </w:tcPr>
          <w:p w:rsidR="00382248" w:rsidRPr="00BB26AC" w:rsidRDefault="00382248" w:rsidP="00382248">
            <w:pPr>
              <w:pStyle w:val="Default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місцеві бюджети, інші джерела, не заборонені законодавством </w:t>
            </w:r>
          </w:p>
        </w:tc>
        <w:tc>
          <w:tcPr>
            <w:tcW w:w="1870" w:type="dxa"/>
          </w:tcPr>
          <w:p w:rsidR="00382248" w:rsidRPr="00BB26AC" w:rsidRDefault="00382248" w:rsidP="00382248">
            <w:pPr>
              <w:pStyle w:val="Default"/>
              <w:rPr>
                <w:color w:val="auto"/>
                <w:sz w:val="22"/>
                <w:szCs w:val="22"/>
              </w:rPr>
            </w:pPr>
            <w:r w:rsidRPr="00BB26AC">
              <w:rPr>
                <w:b/>
                <w:color w:val="auto"/>
                <w:sz w:val="22"/>
                <w:szCs w:val="22"/>
              </w:rPr>
              <w:t xml:space="preserve">Департамент охорони здоров’я </w:t>
            </w:r>
            <w:r w:rsidRPr="00BB26AC">
              <w:rPr>
                <w:color w:val="auto"/>
                <w:sz w:val="22"/>
                <w:szCs w:val="22"/>
              </w:rPr>
              <w:t>виконавчого органу Київської міської ради (Київська міська державна адміністрація), районні в місті Києві державні адміністрації</w:t>
            </w:r>
          </w:p>
        </w:tc>
        <w:tc>
          <w:tcPr>
            <w:tcW w:w="2455" w:type="dxa"/>
          </w:tcPr>
          <w:p w:rsidR="00382248" w:rsidRPr="00BB26AC" w:rsidRDefault="00382248" w:rsidP="00382248">
            <w:pPr>
              <w:pStyle w:val="Default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забезпечено підготовку щокварталу звіту про результати проведення кампанії </w:t>
            </w:r>
          </w:p>
        </w:tc>
        <w:tc>
          <w:tcPr>
            <w:tcW w:w="3457" w:type="dxa"/>
          </w:tcPr>
          <w:p w:rsidR="00382248" w:rsidRDefault="00F1644C" w:rsidP="00382248">
            <w:pPr>
              <w:ind w:right="-23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382248" w:rsidRPr="00AB09DE">
                <w:rPr>
                  <w:rStyle w:val="a4"/>
                  <w:rFonts w:ascii="Times New Roman" w:hAnsi="Times New Roman" w:cs="Times New Roman"/>
                </w:rPr>
                <w:t>https://health.kyivcity.gov.ua/mentalne-zdorovia</w:t>
              </w:r>
            </w:hyperlink>
          </w:p>
          <w:p w:rsidR="00382248" w:rsidRDefault="00382248" w:rsidP="00382248">
            <w:pPr>
              <w:ind w:right="-23"/>
              <w:jc w:val="both"/>
              <w:rPr>
                <w:rFonts w:ascii="Times New Roman" w:hAnsi="Times New Roman" w:cs="Times New Roman"/>
              </w:rPr>
            </w:pPr>
          </w:p>
          <w:p w:rsidR="00382248" w:rsidRDefault="00F1644C" w:rsidP="00382248">
            <w:pPr>
              <w:ind w:right="-23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382248" w:rsidRPr="00AB09DE">
                <w:rPr>
                  <w:rStyle w:val="a4"/>
                  <w:rFonts w:ascii="Times New Roman" w:hAnsi="Times New Roman" w:cs="Times New Roman"/>
                </w:rPr>
                <w:t>https://health.kyivcity.gov.ua/bezbariernist/informatsiia-shchodo-diialnosti/2026-rik/shchokvartalni-zvity/mentalne-zdorovia</w:t>
              </w:r>
            </w:hyperlink>
          </w:p>
          <w:p w:rsidR="00382248" w:rsidRDefault="00382248" w:rsidP="00382248">
            <w:pPr>
              <w:ind w:right="-23"/>
              <w:jc w:val="both"/>
              <w:rPr>
                <w:rFonts w:ascii="Times New Roman" w:hAnsi="Times New Roman" w:cs="Times New Roman"/>
              </w:rPr>
            </w:pPr>
          </w:p>
          <w:p w:rsidR="00382248" w:rsidRPr="002715D6" w:rsidRDefault="00382248" w:rsidP="00382248">
            <w:pPr>
              <w:ind w:right="-2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322C" w:rsidRPr="002715D6" w:rsidTr="0035763C">
        <w:tc>
          <w:tcPr>
            <w:tcW w:w="1838" w:type="dxa"/>
            <w:vMerge w:val="restart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>66. Забезпечення розвитку системи надання послуг раннього втручання в кожній територіальній громаді</w:t>
            </w:r>
          </w:p>
        </w:tc>
        <w:tc>
          <w:tcPr>
            <w:tcW w:w="2410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3) налагодження взаємодії між закладами охорони здоров’я, закладами освіти, закладами соціального захисту, громадськими об’єднаннями </w:t>
            </w:r>
          </w:p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для поширення інформації серед батьків щодо послуги раннього втручання </w:t>
            </w:r>
          </w:p>
        </w:tc>
        <w:tc>
          <w:tcPr>
            <w:tcW w:w="1710" w:type="dxa"/>
          </w:tcPr>
          <w:p w:rsidR="00DE322C" w:rsidRPr="00BB26AC" w:rsidRDefault="00DE322C" w:rsidP="00382248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>2025-2026</w:t>
            </w:r>
          </w:p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t>(щокварталу)</w:t>
            </w:r>
          </w:p>
        </w:tc>
        <w:tc>
          <w:tcPr>
            <w:tcW w:w="1706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місцеві бюджети, інші джерела, не заборонені </w:t>
            </w:r>
          </w:p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законодавством </w:t>
            </w:r>
          </w:p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70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b/>
                <w:color w:val="auto"/>
                <w:sz w:val="22"/>
                <w:szCs w:val="22"/>
              </w:rPr>
              <w:t xml:space="preserve">Департамент охорони здоров’я, </w:t>
            </w:r>
            <w:r w:rsidRPr="00BB26AC">
              <w:rPr>
                <w:color w:val="auto"/>
                <w:sz w:val="22"/>
                <w:szCs w:val="22"/>
              </w:rPr>
              <w:t>Департамент соціальної та ветеранської політики, Департамент освіти і культури</w:t>
            </w:r>
            <w:r w:rsidRPr="00BB26AC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BB26AC">
              <w:rPr>
                <w:color w:val="auto"/>
                <w:sz w:val="22"/>
                <w:szCs w:val="22"/>
              </w:rPr>
              <w:t xml:space="preserve">виконавчого органу Київської міської ради (Київська міська державна адміністрація), районні в місті Києві державні адміністрації </w:t>
            </w:r>
          </w:p>
        </w:tc>
        <w:tc>
          <w:tcPr>
            <w:tcW w:w="2455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забезпечено підготовку щокварталу звіту про результати співпраці з дитячими лікарями, педіатрами, дитячими </w:t>
            </w:r>
          </w:p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садками та школами для поширення інформації серед батьків щодо послуг раннього втручання </w:t>
            </w:r>
          </w:p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457" w:type="dxa"/>
          </w:tcPr>
          <w:p w:rsidR="00DE322C" w:rsidRPr="00721EE7" w:rsidRDefault="00DE322C" w:rsidP="001B2AD5">
            <w:pPr>
              <w:jc w:val="both"/>
              <w:rPr>
                <w:rFonts w:ascii="Times New Roman" w:hAnsi="Times New Roman" w:cs="Times New Roman"/>
              </w:rPr>
            </w:pPr>
            <w:r w:rsidRPr="00721EE7">
              <w:rPr>
                <w:rFonts w:ascii="Times New Roman" w:hAnsi="Times New Roman" w:cs="Times New Roman"/>
              </w:rPr>
              <w:t>Забезпечується в межах</w:t>
            </w:r>
            <w:r w:rsidR="001B2AD5">
              <w:rPr>
                <w:rFonts w:ascii="Times New Roman" w:hAnsi="Times New Roman" w:cs="Times New Roman"/>
              </w:rPr>
              <w:t xml:space="preserve"> міжвідомчої співпраці. </w:t>
            </w:r>
            <w:r w:rsidRPr="00721EE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322C" w:rsidRPr="002715D6" w:rsidTr="0035763C">
        <w:tc>
          <w:tcPr>
            <w:tcW w:w="1838" w:type="dxa"/>
            <w:vMerge/>
          </w:tcPr>
          <w:p w:rsidR="00DE322C" w:rsidRPr="00BB26AC" w:rsidRDefault="00DE322C" w:rsidP="0038224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10) розроблення за результатами визначення потреб </w:t>
            </w: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населення адміністративно-територіальної одиниці в послузі раннього втручання заходів щодо утворення та забезпечення функціонування центрів (служб, відділень) раннього втручання на базі діючої мережі закладів з урахуванням потреб та фінансових можливостей бюджетів </w:t>
            </w:r>
          </w:p>
        </w:tc>
        <w:tc>
          <w:tcPr>
            <w:tcW w:w="1710" w:type="dxa"/>
          </w:tcPr>
          <w:p w:rsidR="00DE322C" w:rsidRPr="00BB26AC" w:rsidRDefault="00DE322C" w:rsidP="00382248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lastRenderedPageBreak/>
              <w:t>2025-2026</w:t>
            </w:r>
          </w:p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t>(щокварталу)</w:t>
            </w:r>
          </w:p>
        </w:tc>
        <w:tc>
          <w:tcPr>
            <w:tcW w:w="1706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місцеві бюджети, інші джерела, не </w:t>
            </w: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заборонені законодавством </w:t>
            </w:r>
          </w:p>
        </w:tc>
        <w:tc>
          <w:tcPr>
            <w:tcW w:w="1870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b/>
                <w:color w:val="auto"/>
                <w:sz w:val="22"/>
                <w:szCs w:val="22"/>
              </w:rPr>
              <w:lastRenderedPageBreak/>
              <w:t xml:space="preserve">Департамент охорони здоров’я </w:t>
            </w: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виконавчого органу Київської міської ради (Київська міська державна адміністрація), районні в місті Києві державні адміністрації </w:t>
            </w:r>
          </w:p>
        </w:tc>
        <w:tc>
          <w:tcPr>
            <w:tcW w:w="2455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підготовлено звіт про здійснення заходів щодо функціонування </w:t>
            </w: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центрів (служб, відділень) раннього втручання на базі діючої мережі закладів </w:t>
            </w:r>
          </w:p>
        </w:tc>
        <w:tc>
          <w:tcPr>
            <w:tcW w:w="3457" w:type="dxa"/>
          </w:tcPr>
          <w:p w:rsidR="00DE322C" w:rsidRPr="00E255F8" w:rsidRDefault="00DE322C" w:rsidP="00DC655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lastRenderedPageBreak/>
              <w:t xml:space="preserve">Забезпечується в комунальних </w:t>
            </w:r>
            <w:r w:rsidRPr="00E255F8">
              <w:rPr>
                <w:rFonts w:ascii="Times New Roman" w:hAnsi="Times New Roman" w:cs="Times New Roman"/>
                <w:spacing w:val="4"/>
              </w:rPr>
              <w:t>закладах охорони здоров`я</w:t>
            </w:r>
            <w:r w:rsidRPr="00E255F8">
              <w:rPr>
                <w:rFonts w:ascii="Times New Roman" w:hAnsi="Times New Roman" w:cs="Times New Roman"/>
              </w:rPr>
              <w:t xml:space="preserve"> із застосуванням комплексного </w:t>
            </w:r>
            <w:r w:rsidRPr="00E255F8">
              <w:rPr>
                <w:rFonts w:ascii="Times New Roman" w:hAnsi="Times New Roman" w:cs="Times New Roman"/>
              </w:rPr>
              <w:lastRenderedPageBreak/>
              <w:t>підходу в лікуванні пацієнтів,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5F8">
              <w:rPr>
                <w:rFonts w:ascii="Times New Roman" w:hAnsi="Times New Roman" w:cs="Times New Roman"/>
              </w:rPr>
              <w:t xml:space="preserve">який поєднує в собі комбінації  передових технік, фізичної терапії, </w:t>
            </w:r>
            <w:proofErr w:type="spellStart"/>
            <w:r w:rsidRPr="00E255F8">
              <w:rPr>
                <w:rFonts w:ascii="Times New Roman" w:hAnsi="Times New Roman" w:cs="Times New Roman"/>
              </w:rPr>
              <w:t>ерготерапії</w:t>
            </w:r>
            <w:proofErr w:type="spellEnd"/>
            <w:r w:rsidRPr="00E255F8">
              <w:rPr>
                <w:rFonts w:ascii="Times New Roman" w:hAnsi="Times New Roman" w:cs="Times New Roman"/>
              </w:rPr>
              <w:t xml:space="preserve">, апаратних </w:t>
            </w:r>
            <w:proofErr w:type="spellStart"/>
            <w:r w:rsidRPr="00E255F8">
              <w:rPr>
                <w:rFonts w:ascii="Times New Roman" w:hAnsi="Times New Roman" w:cs="Times New Roman"/>
              </w:rPr>
              <w:t>методик</w:t>
            </w:r>
            <w:proofErr w:type="spellEnd"/>
            <w:r w:rsidRPr="00E255F8">
              <w:rPr>
                <w:rFonts w:ascii="Times New Roman" w:hAnsi="Times New Roman" w:cs="Times New Roman"/>
              </w:rPr>
              <w:t xml:space="preserve">, </w:t>
            </w:r>
            <w:r w:rsidRPr="00DC655B">
              <w:rPr>
                <w:rFonts w:ascii="Times New Roman" w:hAnsi="Times New Roman" w:cs="Times New Roman"/>
              </w:rPr>
              <w:t xml:space="preserve">спеціалізованих тренувань та психологічної допомоги </w:t>
            </w:r>
            <w:r w:rsidRPr="00DC655B">
              <w:rPr>
                <w:rFonts w:ascii="Times New Roman" w:hAnsi="Times New Roman" w:cs="Times New Roman"/>
                <w:spacing w:val="4"/>
              </w:rPr>
              <w:t xml:space="preserve">за пакетом «Медична реабілітація немовлят, які народилися передчасно та/або хворими, протягом перших трьох років життя»: в 15 закладах, з них 14 – мають ще інші пакети. </w:t>
            </w:r>
            <w:r>
              <w:rPr>
                <w:rFonts w:ascii="Times New Roman" w:hAnsi="Times New Roman" w:cs="Times New Roman"/>
                <w:spacing w:val="4"/>
              </w:rPr>
              <w:t xml:space="preserve">Серед закладів – кластерні та </w:t>
            </w:r>
            <w:proofErr w:type="spellStart"/>
            <w:r>
              <w:rPr>
                <w:rFonts w:ascii="Times New Roman" w:hAnsi="Times New Roman" w:cs="Times New Roman"/>
                <w:spacing w:val="4"/>
              </w:rPr>
              <w:t>надкластерні</w:t>
            </w:r>
            <w:proofErr w:type="spellEnd"/>
            <w:r>
              <w:rPr>
                <w:rFonts w:ascii="Times New Roman" w:hAnsi="Times New Roman" w:cs="Times New Roman"/>
                <w:spacing w:val="4"/>
              </w:rPr>
              <w:t xml:space="preserve"> заклади охорони здоров’я спроможної мережі в межах Госпітального округу </w:t>
            </w:r>
            <w:r>
              <w:rPr>
                <w:rFonts w:ascii="Times New Roman" w:hAnsi="Times New Roman" w:cs="Times New Roman"/>
                <w:spacing w:val="4"/>
              </w:rPr>
              <w:br/>
              <w:t xml:space="preserve">м. Києва. </w:t>
            </w:r>
            <w:r w:rsidRPr="00DC655B">
              <w:rPr>
                <w:rFonts w:ascii="Times New Roman" w:hAnsi="Times New Roman" w:cs="Times New Roman"/>
                <w:spacing w:val="-4"/>
              </w:rPr>
              <w:t xml:space="preserve">В 2026 році </w:t>
            </w:r>
            <w:r>
              <w:rPr>
                <w:rFonts w:ascii="Times New Roman" w:hAnsi="Times New Roman" w:cs="Times New Roman"/>
                <w:spacing w:val="-4"/>
              </w:rPr>
              <w:t>так</w:t>
            </w:r>
            <w:r w:rsidRPr="00DC655B">
              <w:rPr>
                <w:rFonts w:ascii="Times New Roman" w:hAnsi="Times New Roman" w:cs="Times New Roman"/>
                <w:spacing w:val="-4"/>
              </w:rPr>
              <w:t xml:space="preserve">у допомогу отримали </w:t>
            </w:r>
            <w:r w:rsidRPr="00DC655B">
              <w:rPr>
                <w:rFonts w:ascii="Times New Roman" w:hAnsi="Times New Roman" w:cs="Times New Roman"/>
              </w:rPr>
              <w:t xml:space="preserve">930 </w:t>
            </w:r>
            <w:r w:rsidRPr="00CD3C90">
              <w:rPr>
                <w:rFonts w:ascii="Times New Roman" w:hAnsi="Times New Roman" w:cs="Times New Roman"/>
              </w:rPr>
              <w:t>дітей</w:t>
            </w:r>
            <w:r w:rsidRPr="00CD3C90">
              <w:rPr>
                <w:rFonts w:ascii="Times New Roman" w:hAnsi="Times New Roman" w:cs="Times New Roman"/>
                <w:spacing w:val="-4"/>
              </w:rPr>
              <w:t xml:space="preserve"> раннього віку,</w:t>
            </w:r>
            <w:r w:rsidRPr="00DC655B">
              <w:rPr>
                <w:rFonts w:ascii="Times New Roman" w:hAnsi="Times New Roman" w:cs="Times New Roman"/>
                <w:spacing w:val="-4"/>
              </w:rPr>
              <w:t xml:space="preserve"> які народилися передчасно та/або хворими</w:t>
            </w:r>
            <w:r>
              <w:rPr>
                <w:rFonts w:ascii="Times New Roman" w:hAnsi="Times New Roman" w:cs="Times New Roman"/>
                <w:spacing w:val="-4"/>
              </w:rPr>
              <w:t xml:space="preserve">. Послуги раннього втручання надаються на безоплатній основі згідно з вимогами договорів, укладених з Національною службою здоров’я України в межах реалізації Програми державних гарантій медичного </w:t>
            </w:r>
            <w:r w:rsidRPr="00784E2B">
              <w:rPr>
                <w:rFonts w:ascii="Times New Roman" w:hAnsi="Times New Roman" w:cs="Times New Roman"/>
                <w:spacing w:val="-4"/>
              </w:rPr>
              <w:t xml:space="preserve">обслуговування населення з урахуванням </w:t>
            </w:r>
            <w:r w:rsidRPr="00784E2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Концепції створення та розвитку системи раннього втручання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, затвердженої розпорядженням КМУ від 26.05.2021 № 517-р, методичних рекомендацій послуги раннього втручання, ін. документів </w:t>
            </w:r>
            <w:r w:rsidRPr="00784E2B">
              <w:rPr>
                <w:rFonts w:ascii="Times New Roman" w:hAnsi="Times New Roman" w:cs="Times New Roman"/>
                <w:spacing w:val="-4"/>
              </w:rPr>
              <w:t>та містяться в електронній</w:t>
            </w:r>
            <w:r>
              <w:rPr>
                <w:rFonts w:ascii="Times New Roman" w:hAnsi="Times New Roman" w:cs="Times New Roman"/>
                <w:spacing w:val="-4"/>
              </w:rPr>
              <w:t xml:space="preserve"> системі охорони здоров’я (ЕСОЗ).</w:t>
            </w:r>
          </w:p>
          <w:p w:rsidR="00DE322C" w:rsidRPr="00E255F8" w:rsidRDefault="00DE322C" w:rsidP="00525DDE">
            <w:pPr>
              <w:jc w:val="both"/>
              <w:rPr>
                <w:rFonts w:ascii="Times New Roman" w:hAnsi="Times New Roman" w:cs="Times New Roman"/>
              </w:rPr>
            </w:pPr>
            <w:r w:rsidRPr="00E255F8">
              <w:rPr>
                <w:rFonts w:ascii="Times New Roman" w:hAnsi="Times New Roman" w:cs="Times New Roman"/>
              </w:rPr>
              <w:lastRenderedPageBreak/>
              <w:t xml:space="preserve">Напрацьовується наказ Департаменту охорони здоров’я </w:t>
            </w:r>
            <w:r w:rsidRPr="00E255F8">
              <w:rPr>
                <w:rFonts w:ascii="Times New Roman" w:hAnsi="Times New Roman" w:cs="Times New Roman"/>
              </w:rPr>
              <w:br/>
              <w:t>м. Києва щодо розвитку послуг раннього втручання</w:t>
            </w:r>
            <w:r>
              <w:rPr>
                <w:rFonts w:ascii="Times New Roman" w:hAnsi="Times New Roman" w:cs="Times New Roman"/>
              </w:rPr>
              <w:t xml:space="preserve"> в м. Києві, у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згідно з потребою</w:t>
            </w:r>
            <w:r w:rsidRPr="00E255F8">
              <w:rPr>
                <w:rFonts w:ascii="Times New Roman" w:hAnsi="Times New Roman" w:cs="Times New Roman"/>
              </w:rPr>
              <w:t>.</w:t>
            </w:r>
          </w:p>
        </w:tc>
      </w:tr>
      <w:tr w:rsidR="00DE322C" w:rsidRPr="002715D6" w:rsidTr="0035763C">
        <w:tc>
          <w:tcPr>
            <w:tcW w:w="1838" w:type="dxa"/>
            <w:vMerge w:val="restart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67. Забезпечення надання реабілітаційних, </w:t>
            </w:r>
            <w:proofErr w:type="spellStart"/>
            <w:r w:rsidRPr="00BB26AC">
              <w:rPr>
                <w:color w:val="auto"/>
                <w:sz w:val="22"/>
                <w:szCs w:val="22"/>
              </w:rPr>
              <w:t>абілітаційних</w:t>
            </w:r>
            <w:proofErr w:type="spellEnd"/>
            <w:r w:rsidRPr="00BB26AC">
              <w:rPr>
                <w:color w:val="auto"/>
                <w:sz w:val="22"/>
                <w:szCs w:val="22"/>
              </w:rPr>
              <w:t xml:space="preserve"> послуг, педіатричної реабілітації, зокрема за місцем проживання в територіальній громаді </w:t>
            </w:r>
          </w:p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10) забезпечення засновником закладу охорони </w:t>
            </w:r>
            <w:proofErr w:type="spellStart"/>
            <w:r w:rsidRPr="00BB26AC">
              <w:rPr>
                <w:color w:val="auto"/>
                <w:sz w:val="22"/>
                <w:szCs w:val="22"/>
              </w:rPr>
              <w:t>здоровʼя</w:t>
            </w:r>
            <w:proofErr w:type="spellEnd"/>
            <w:r w:rsidRPr="00BB26AC">
              <w:rPr>
                <w:color w:val="auto"/>
                <w:sz w:val="22"/>
                <w:szCs w:val="22"/>
              </w:rPr>
              <w:t xml:space="preserve"> організації моніторингових візитів до закладів охорони </w:t>
            </w:r>
            <w:proofErr w:type="spellStart"/>
            <w:r w:rsidRPr="00BB26AC">
              <w:rPr>
                <w:color w:val="auto"/>
                <w:sz w:val="22"/>
                <w:szCs w:val="22"/>
              </w:rPr>
              <w:t>здоровʼя</w:t>
            </w:r>
            <w:proofErr w:type="spellEnd"/>
            <w:r w:rsidRPr="00BB26AC">
              <w:rPr>
                <w:color w:val="auto"/>
                <w:sz w:val="22"/>
                <w:szCs w:val="22"/>
              </w:rPr>
              <w:t xml:space="preserve"> щодо дотримання вимог наказу МОЗ від 3 серпня 2021 р. № 1614 до інфекційного контролю за участю фахівців центрів контролю та профілактики хвороб МОЗ </w:t>
            </w:r>
          </w:p>
        </w:tc>
        <w:tc>
          <w:tcPr>
            <w:tcW w:w="1710" w:type="dxa"/>
          </w:tcPr>
          <w:p w:rsidR="00DE322C" w:rsidRPr="00BB26AC" w:rsidRDefault="00DE322C" w:rsidP="00382248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>2025-2026</w:t>
            </w:r>
          </w:p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t>(щокварталу)</w:t>
            </w:r>
          </w:p>
        </w:tc>
        <w:tc>
          <w:tcPr>
            <w:tcW w:w="1706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70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b/>
                <w:color w:val="auto"/>
                <w:sz w:val="22"/>
                <w:szCs w:val="22"/>
              </w:rPr>
              <w:t xml:space="preserve">Департамент охорони здоров’я </w:t>
            </w:r>
            <w:r w:rsidRPr="00BB26AC">
              <w:rPr>
                <w:color w:val="auto"/>
                <w:sz w:val="22"/>
                <w:szCs w:val="22"/>
              </w:rPr>
              <w:t>виконавчого органу Київської міської ради (Київська міська державна адміністрація), районні в місті Києві державні адміністрації</w:t>
            </w:r>
          </w:p>
        </w:tc>
        <w:tc>
          <w:tcPr>
            <w:tcW w:w="2455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підготовлено звіт про кількість моніторингових візитів </w:t>
            </w:r>
          </w:p>
        </w:tc>
        <w:tc>
          <w:tcPr>
            <w:tcW w:w="3457" w:type="dxa"/>
          </w:tcPr>
          <w:p w:rsidR="00DE322C" w:rsidRPr="00DE322C" w:rsidRDefault="00DE322C" w:rsidP="00DE322C">
            <w:pPr>
              <w:shd w:val="clear" w:color="auto" w:fill="FFFFFF"/>
              <w:jc w:val="both"/>
              <w:outlineLvl w:val="3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DE322C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Pr="00DE322C">
              <w:rPr>
                <w:rFonts w:ascii="Times New Roman" w:hAnsi="Times New Roman" w:cs="Times New Roman"/>
                <w:color w:val="000000"/>
              </w:rPr>
              <w:t xml:space="preserve">7 квітня </w:t>
            </w: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Pr="00DE322C">
              <w:rPr>
                <w:rFonts w:ascii="Times New Roman" w:hAnsi="Times New Roman" w:cs="Times New Roman"/>
                <w:lang w:eastAsia="ru-RU"/>
              </w:rPr>
              <w:t>о «</w:t>
            </w:r>
            <w:r w:rsidRPr="00DE322C">
              <w:rPr>
                <w:rFonts w:ascii="Times New Roman" w:hAnsi="Times New Roman" w:cs="Times New Roman"/>
                <w:bCs/>
                <w:bdr w:val="none" w:sz="0" w:space="0" w:color="auto" w:frame="1"/>
                <w:lang w:eastAsia="ru-RU"/>
              </w:rPr>
              <w:t>КНП «Київська міська клінічна лікарня 12</w:t>
            </w:r>
            <w:r>
              <w:rPr>
                <w:rFonts w:ascii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  <w:r w:rsidRPr="008B728A">
              <w:rPr>
                <w:rFonts w:ascii="Times New Roman" w:hAnsi="Times New Roman" w:cs="Times New Roman"/>
                <w:bCs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Pr="008B728A">
              <w:rPr>
                <w:rFonts w:ascii="Times New Roman" w:hAnsi="Times New Roman" w:cs="Times New Roman"/>
                <w:color w:val="1C1E21"/>
                <w:lang w:eastAsia="ru-RU"/>
              </w:rPr>
              <w:t>завітала делегація Всесвітньої організації охорони здоров’я з аудитом з інфекційного контролю</w:t>
            </w:r>
            <w:r w:rsidRPr="008B728A">
              <w:rPr>
                <w:rFonts w:ascii="Times New Roman" w:hAnsi="Times New Roman" w:cs="Times New Roman"/>
                <w:u w:val="single"/>
                <w:lang w:eastAsia="ru-RU"/>
              </w:rPr>
              <w:t xml:space="preserve">. </w:t>
            </w:r>
            <w:r w:rsidRPr="008B728A">
              <w:rPr>
                <w:rFonts w:ascii="Times New Roman" w:hAnsi="Times New Roman" w:cs="Times New Roman"/>
                <w:color w:val="1C1E21"/>
                <w:lang w:eastAsia="ru-RU"/>
              </w:rPr>
              <w:t xml:space="preserve">У межах візиту експерти відвідали відділення реабілітації, де проходять лікування та відновлення наші пацієнти. </w:t>
            </w:r>
            <w:r w:rsidRPr="008B728A">
              <w:rPr>
                <w:rFonts w:ascii="Times New Roman" w:hAnsi="Times New Roman" w:cs="Times New Roman"/>
                <w:u w:val="single"/>
                <w:lang w:eastAsia="ru-RU"/>
              </w:rPr>
              <w:t>Б</w:t>
            </w:r>
            <w:r w:rsidRPr="008B728A">
              <w:rPr>
                <w:rFonts w:ascii="Times New Roman" w:hAnsi="Times New Roman" w:cs="Times New Roman"/>
                <w:color w:val="1C1E21"/>
                <w:lang w:eastAsia="ru-RU"/>
              </w:rPr>
              <w:t>уло перевірено процедурні кабінети, службові приміщення, палати пацієнтів, ванні кімнати, а також зал реабілітації, де щоденно проводяться заняття.</w:t>
            </w:r>
            <w:r>
              <w:rPr>
                <w:rFonts w:ascii="Times New Roman" w:hAnsi="Times New Roman" w:cs="Times New Roman"/>
                <w:u w:val="single"/>
                <w:lang w:eastAsia="ru-RU"/>
              </w:rPr>
              <w:t xml:space="preserve"> </w:t>
            </w:r>
            <w:r w:rsidRPr="008B728A">
              <w:rPr>
                <w:rFonts w:ascii="Times New Roman" w:hAnsi="Times New Roman" w:cs="Times New Roman"/>
                <w:color w:val="1C1E21"/>
                <w:lang w:eastAsia="ru-RU"/>
              </w:rPr>
              <w:t>Такий аудит є важливим кроком у напрацюванні та подальшому вдосконаленні системи заходів інфекційного контролю в закладі охорони здоров’я</w:t>
            </w:r>
            <w:r w:rsidRPr="008B728A">
              <w:rPr>
                <w:rFonts w:ascii="Times New Roman" w:hAnsi="Times New Roman" w:cs="Times New Roman"/>
                <w:noProof/>
                <w:color w:val="1C1E21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У</w:t>
            </w:r>
            <w:r w:rsidRPr="00DE322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DE322C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програм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і</w:t>
            </w:r>
            <w:proofErr w:type="spellEnd"/>
            <w:r w:rsidRPr="00DE322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DE322C">
              <w:rPr>
                <w:rFonts w:ascii="Times New Roman" w:hAnsi="Times New Roman" w:cs="Times New Roman"/>
                <w:bCs/>
                <w:color w:val="000000"/>
                <w:lang w:val="ru-RU"/>
              </w:rPr>
              <w:t>візиту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:</w:t>
            </w:r>
            <w:r w:rsidRPr="00DE322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</w:p>
          <w:p w:rsidR="00DE322C" w:rsidRPr="00A55A53" w:rsidRDefault="00DE322C" w:rsidP="00DE322C">
            <w:pPr>
              <w:adjustRightInd w:val="0"/>
              <w:ind w:right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55A53">
              <w:rPr>
                <w:rFonts w:ascii="Times New Roman" w:hAnsi="Times New Roman" w:cs="Times New Roman"/>
                <w:color w:val="000000"/>
              </w:rPr>
              <w:t xml:space="preserve">− верифікація інформації інструменту </w:t>
            </w:r>
            <w:r w:rsidRPr="00DE322C">
              <w:rPr>
                <w:rFonts w:ascii="Times New Roman" w:hAnsi="Times New Roman" w:cs="Times New Roman"/>
                <w:color w:val="000000"/>
                <w:lang w:val="ru-RU"/>
              </w:rPr>
              <w:t>IPCAF</w:t>
            </w:r>
            <w:r w:rsidRPr="00A55A53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DE322C" w:rsidRPr="00A55A53" w:rsidRDefault="00DE322C" w:rsidP="00DE322C">
            <w:pPr>
              <w:adjustRightInd w:val="0"/>
              <w:ind w:right="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55A53">
              <w:rPr>
                <w:rFonts w:ascii="Times New Roman" w:hAnsi="Times New Roman" w:cs="Times New Roman"/>
                <w:color w:val="000000"/>
              </w:rPr>
              <w:t xml:space="preserve">− оцінювання знань з ПІІК фахівців з реабілітації. </w:t>
            </w:r>
          </w:p>
          <w:p w:rsidR="00DE322C" w:rsidRPr="00DE322C" w:rsidRDefault="00DE322C" w:rsidP="00DE322C">
            <w:pPr>
              <w:adjustRightInd w:val="0"/>
              <w:ind w:right="31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Інформацію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висвітлено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закладу.</w:t>
            </w:r>
          </w:p>
        </w:tc>
      </w:tr>
      <w:tr w:rsidR="00DE322C" w:rsidRPr="002715D6" w:rsidTr="0035763C">
        <w:tc>
          <w:tcPr>
            <w:tcW w:w="1838" w:type="dxa"/>
            <w:vMerge/>
          </w:tcPr>
          <w:p w:rsidR="00DE322C" w:rsidRPr="00BB26AC" w:rsidRDefault="00DE322C" w:rsidP="0038224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14) забезпечення навчання у закладах охорони здоров’я для молодших сестер медичних (молодших </w:t>
            </w: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братів медичних) з догляду за хворими з питань догляду за пацієнтом, безпечного переміщення, профілактики пролежнів, застійних </w:t>
            </w:r>
            <w:proofErr w:type="spellStart"/>
            <w:r w:rsidRPr="00BB26AC">
              <w:rPr>
                <w:color w:val="auto"/>
                <w:sz w:val="22"/>
                <w:szCs w:val="22"/>
              </w:rPr>
              <w:t>пневмоній</w:t>
            </w:r>
            <w:proofErr w:type="spellEnd"/>
            <w:r w:rsidRPr="00BB26AC">
              <w:rPr>
                <w:color w:val="auto"/>
                <w:sz w:val="22"/>
                <w:szCs w:val="22"/>
              </w:rPr>
              <w:t xml:space="preserve"> та інших ускладнень </w:t>
            </w:r>
          </w:p>
        </w:tc>
        <w:tc>
          <w:tcPr>
            <w:tcW w:w="1710" w:type="dxa"/>
          </w:tcPr>
          <w:p w:rsidR="00DE322C" w:rsidRPr="00BB26AC" w:rsidRDefault="00DE322C" w:rsidP="00382248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lastRenderedPageBreak/>
              <w:t>2025-2026</w:t>
            </w:r>
          </w:p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t>(щокварталу)</w:t>
            </w:r>
          </w:p>
        </w:tc>
        <w:tc>
          <w:tcPr>
            <w:tcW w:w="1706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70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b/>
                <w:color w:val="auto"/>
                <w:sz w:val="22"/>
                <w:szCs w:val="22"/>
              </w:rPr>
              <w:t xml:space="preserve">Департамент охорони здоров’я </w:t>
            </w:r>
            <w:r w:rsidRPr="00BB26AC">
              <w:rPr>
                <w:color w:val="auto"/>
                <w:sz w:val="22"/>
                <w:szCs w:val="22"/>
              </w:rPr>
              <w:t xml:space="preserve">виконавчого органу Київської </w:t>
            </w:r>
            <w:r w:rsidRPr="00BB26AC">
              <w:rPr>
                <w:color w:val="auto"/>
                <w:sz w:val="22"/>
                <w:szCs w:val="22"/>
              </w:rPr>
              <w:lastRenderedPageBreak/>
              <w:t>міської ради (Київська міська державна адміністрація), районні в місті Києві державні адміністрації</w:t>
            </w:r>
          </w:p>
        </w:tc>
        <w:tc>
          <w:tcPr>
            <w:tcW w:w="2455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забезпечено підготовку щокварталу звіту про проведене навчання </w:t>
            </w:r>
          </w:p>
        </w:tc>
        <w:tc>
          <w:tcPr>
            <w:tcW w:w="3457" w:type="dxa"/>
          </w:tcPr>
          <w:p w:rsidR="00DE322C" w:rsidRPr="006E4C00" w:rsidRDefault="00DE322C" w:rsidP="00382248">
            <w:pPr>
              <w:jc w:val="both"/>
              <w:rPr>
                <w:rFonts w:ascii="Times New Roman" w:hAnsi="Times New Roman" w:cs="Times New Roman"/>
              </w:rPr>
            </w:pPr>
            <w:r w:rsidRPr="006E4C00">
              <w:rPr>
                <w:rFonts w:ascii="Times New Roman" w:hAnsi="Times New Roman" w:cs="Times New Roman"/>
              </w:rPr>
              <w:t>Забезпечується в межах наказу Департаменту охорони здоров’я м. Києва</w:t>
            </w:r>
            <w:r w:rsidRPr="006E4C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E4C00">
              <w:rPr>
                <w:rFonts w:ascii="Times New Roman" w:hAnsi="Times New Roman" w:cs="Times New Roman"/>
                <w:bCs/>
              </w:rPr>
              <w:t xml:space="preserve">від 16.10.2024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6E4C00">
              <w:rPr>
                <w:rFonts w:ascii="Times New Roman" w:hAnsi="Times New Roman" w:cs="Times New Roman"/>
                <w:bCs/>
              </w:rPr>
              <w:t>№ 917</w:t>
            </w:r>
            <w:r w:rsidRPr="006E4C00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Pr="006E4C00">
              <w:rPr>
                <w:rFonts w:ascii="Times New Roman" w:hAnsi="Times New Roman" w:cs="Times New Roman"/>
                <w:bCs/>
              </w:rPr>
              <w:t xml:space="preserve">Про організацію надання медичної допомоги ори травмах </w:t>
            </w:r>
            <w:r w:rsidRPr="006E4C00">
              <w:rPr>
                <w:rFonts w:ascii="Times New Roman" w:hAnsi="Times New Roman" w:cs="Times New Roman"/>
                <w:bCs/>
              </w:rPr>
              <w:lastRenderedPageBreak/>
              <w:t>спинного мозку постраждалим внаслідок збройної агресії російської федерації»</w:t>
            </w:r>
            <w:r>
              <w:rPr>
                <w:rFonts w:ascii="Times New Roman" w:hAnsi="Times New Roman" w:cs="Times New Roman"/>
                <w:bCs/>
              </w:rPr>
              <w:t xml:space="preserve"> в рамках</w:t>
            </w:r>
            <w:r w:rsidR="007E5767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безперервного професійного розвитку медичного персоналу.</w:t>
            </w:r>
          </w:p>
          <w:p w:rsidR="00DE322C" w:rsidRPr="002715D6" w:rsidRDefault="00DE322C" w:rsidP="003822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322C" w:rsidRPr="002715D6" w:rsidTr="001C5CA3">
        <w:trPr>
          <w:trHeight w:val="708"/>
        </w:trPr>
        <w:tc>
          <w:tcPr>
            <w:tcW w:w="1838" w:type="dxa"/>
            <w:vMerge/>
          </w:tcPr>
          <w:p w:rsidR="00DE322C" w:rsidRPr="00BB26AC" w:rsidRDefault="00DE322C" w:rsidP="0038224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27) забезпечення створення та функціонування в реабілітаційних відділеннях закладів охорони здоров’я кабінетів </w:t>
            </w:r>
            <w:proofErr w:type="spellStart"/>
            <w:r w:rsidRPr="00BB26AC">
              <w:rPr>
                <w:color w:val="auto"/>
                <w:sz w:val="22"/>
                <w:szCs w:val="22"/>
              </w:rPr>
              <w:t>асистивних</w:t>
            </w:r>
            <w:proofErr w:type="spellEnd"/>
            <w:r w:rsidRPr="00BB26AC">
              <w:rPr>
                <w:color w:val="auto"/>
                <w:sz w:val="22"/>
                <w:szCs w:val="22"/>
              </w:rPr>
              <w:t xml:space="preserve"> технологій для здійснення </w:t>
            </w:r>
          </w:p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підбору, налаштування, 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визначених у рамках реабілітаційного маршруту </w:t>
            </w:r>
          </w:p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</w:tcPr>
          <w:p w:rsidR="00DE322C" w:rsidRPr="00BB26AC" w:rsidRDefault="00DE322C" w:rsidP="00382248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>2025-2026</w:t>
            </w:r>
          </w:p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t>(щокварталу)</w:t>
            </w:r>
          </w:p>
        </w:tc>
        <w:tc>
          <w:tcPr>
            <w:tcW w:w="1706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>місцеві бюджети, інші джерела, не заборонені законодавством</w:t>
            </w:r>
          </w:p>
        </w:tc>
        <w:tc>
          <w:tcPr>
            <w:tcW w:w="1870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b/>
                <w:color w:val="auto"/>
                <w:sz w:val="22"/>
                <w:szCs w:val="22"/>
              </w:rPr>
              <w:t xml:space="preserve">Департамент охорони здоров’я </w:t>
            </w:r>
            <w:r w:rsidRPr="00BB26AC">
              <w:rPr>
                <w:color w:val="auto"/>
                <w:sz w:val="22"/>
                <w:szCs w:val="22"/>
              </w:rPr>
              <w:t xml:space="preserve">виконавчого органу Київської міської ради (Київська міська державна адміністрація), районні в місті Києві державні адміністрації </w:t>
            </w:r>
          </w:p>
        </w:tc>
        <w:tc>
          <w:tcPr>
            <w:tcW w:w="2455" w:type="dxa"/>
          </w:tcPr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підготовлено звіт про створення та функціонування в реабілітаційних відділеннях закладів охорони здоров’я </w:t>
            </w:r>
          </w:p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кабінетів </w:t>
            </w:r>
            <w:proofErr w:type="spellStart"/>
            <w:r w:rsidRPr="00BB26AC">
              <w:rPr>
                <w:color w:val="auto"/>
                <w:sz w:val="22"/>
                <w:szCs w:val="22"/>
              </w:rPr>
              <w:t>асистивних</w:t>
            </w:r>
            <w:proofErr w:type="spellEnd"/>
            <w:r w:rsidRPr="00BB26AC">
              <w:rPr>
                <w:color w:val="auto"/>
                <w:sz w:val="22"/>
                <w:szCs w:val="22"/>
              </w:rPr>
              <w:t xml:space="preserve"> технологій для здійснення підбору, налаштування, виготовлення та навчання користуванню допоміжними засобами реабілітації, зокрема проведення протезування пацієнтів з ампутаціями у закладах охорони здоров’я, визначених у рамках реабілітаційного маршруту (з фотографіями) </w:t>
            </w:r>
          </w:p>
          <w:p w:rsidR="00DE322C" w:rsidRPr="00BB26AC" w:rsidRDefault="00DE322C" w:rsidP="0038224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457" w:type="dxa"/>
          </w:tcPr>
          <w:p w:rsidR="00DE322C" w:rsidRPr="00592A1C" w:rsidRDefault="00DE322C" w:rsidP="00AD3595">
            <w:pPr>
              <w:spacing w:line="252" w:lineRule="auto"/>
              <w:ind w:firstLine="567"/>
              <w:jc w:val="both"/>
              <w:rPr>
                <w:rFonts w:ascii="Times New Roman" w:hAnsi="Times New Roman" w:cs="Times New Roman"/>
                <w:spacing w:val="-4"/>
              </w:rPr>
            </w:pPr>
            <w:r w:rsidRPr="00D43F31">
              <w:rPr>
                <w:rFonts w:ascii="Times New Roman" w:hAnsi="Times New Roman" w:cs="Times New Roman"/>
                <w:spacing w:val="4"/>
              </w:rPr>
              <w:t xml:space="preserve">Наразі надання реабілітаційної допомоги </w:t>
            </w:r>
            <w:r w:rsidRPr="00D43F31">
              <w:rPr>
                <w:rFonts w:ascii="Times New Roman" w:hAnsi="Times New Roman" w:cs="Times New Roman"/>
              </w:rPr>
              <w:t xml:space="preserve">для дорослих та дітей </w:t>
            </w:r>
            <w:r w:rsidRPr="00D43F31">
              <w:rPr>
                <w:rFonts w:ascii="Times New Roman" w:hAnsi="Times New Roman" w:cs="Times New Roman"/>
                <w:spacing w:val="4"/>
              </w:rPr>
              <w:t>здійснюється в 27 комунальних закладах охорони здоров`я</w:t>
            </w:r>
            <w:r w:rsidRPr="00D43F31">
              <w:rPr>
                <w:rFonts w:ascii="Times New Roman" w:hAnsi="Times New Roman" w:cs="Times New Roman"/>
              </w:rPr>
              <w:t xml:space="preserve"> (з яких: 10 </w:t>
            </w:r>
            <w:proofErr w:type="spellStart"/>
            <w:r w:rsidRPr="00D43F31">
              <w:rPr>
                <w:rFonts w:ascii="Times New Roman" w:hAnsi="Times New Roman" w:cs="Times New Roman"/>
              </w:rPr>
              <w:t>надкластерних</w:t>
            </w:r>
            <w:proofErr w:type="spellEnd"/>
            <w:r w:rsidRPr="00D43F31">
              <w:rPr>
                <w:rFonts w:ascii="Times New Roman" w:hAnsi="Times New Roman" w:cs="Times New Roman"/>
              </w:rPr>
              <w:t xml:space="preserve"> закладів, з них: 2 заклади – однопрофільні та 2 – для дітей, 7 </w:t>
            </w:r>
            <w:r>
              <w:rPr>
                <w:rFonts w:ascii="Times New Roman" w:hAnsi="Times New Roman" w:cs="Times New Roman"/>
              </w:rPr>
              <w:t>–</w:t>
            </w:r>
            <w:r w:rsidRPr="00D43F31">
              <w:rPr>
                <w:rFonts w:ascii="Times New Roman" w:hAnsi="Times New Roman" w:cs="Times New Roman"/>
              </w:rPr>
              <w:t xml:space="preserve"> кластерних) із застосуванням комплексного підходу в лікуванні пацієнтів, який поєднує в собі комбінації  передових технік, фізичної терапії, </w:t>
            </w:r>
            <w:proofErr w:type="spellStart"/>
            <w:r w:rsidRPr="00D43F31">
              <w:rPr>
                <w:rFonts w:ascii="Times New Roman" w:hAnsi="Times New Roman" w:cs="Times New Roman"/>
              </w:rPr>
              <w:t>ерготерапії</w:t>
            </w:r>
            <w:proofErr w:type="spellEnd"/>
            <w:r w:rsidRPr="00D43F31">
              <w:rPr>
                <w:rFonts w:ascii="Times New Roman" w:hAnsi="Times New Roman" w:cs="Times New Roman"/>
              </w:rPr>
              <w:t xml:space="preserve">, апаратних </w:t>
            </w:r>
            <w:proofErr w:type="spellStart"/>
            <w:r w:rsidRPr="00D43F31">
              <w:rPr>
                <w:rFonts w:ascii="Times New Roman" w:hAnsi="Times New Roman" w:cs="Times New Roman"/>
              </w:rPr>
              <w:t>методик</w:t>
            </w:r>
            <w:proofErr w:type="spellEnd"/>
            <w:r w:rsidRPr="00D43F31">
              <w:rPr>
                <w:rFonts w:ascii="Times New Roman" w:hAnsi="Times New Roman" w:cs="Times New Roman"/>
              </w:rPr>
              <w:t>, спеціалізованих тренувань та психологічної допомоги.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3F31">
              <w:rPr>
                <w:rFonts w:ascii="Times New Roman" w:hAnsi="Times New Roman" w:cs="Times New Roman"/>
              </w:rPr>
              <w:t xml:space="preserve">В усіх цих закладах створено умови для безперешкодного отримання послуг хворими та є кабінети </w:t>
            </w:r>
            <w:proofErr w:type="spellStart"/>
            <w:r w:rsidRPr="00D43F31">
              <w:rPr>
                <w:rFonts w:ascii="Times New Roman" w:hAnsi="Times New Roman" w:cs="Times New Roman"/>
              </w:rPr>
              <w:t>асистивних</w:t>
            </w:r>
            <w:proofErr w:type="spellEnd"/>
            <w:r w:rsidRPr="00D43F31">
              <w:rPr>
                <w:rFonts w:ascii="Times New Roman" w:hAnsi="Times New Roman" w:cs="Times New Roman"/>
              </w:rPr>
              <w:t xml:space="preserve"> технологій, створено </w:t>
            </w:r>
            <w:proofErr w:type="spellStart"/>
            <w:r w:rsidRPr="00D43F31">
              <w:rPr>
                <w:rFonts w:ascii="Times New Roman" w:hAnsi="Times New Roman" w:cs="Times New Roman"/>
              </w:rPr>
              <w:t>мультидисциплінарні</w:t>
            </w:r>
            <w:proofErr w:type="spellEnd"/>
            <w:r w:rsidRPr="00D43F31">
              <w:rPr>
                <w:rFonts w:ascii="Times New Roman" w:hAnsi="Times New Roman" w:cs="Times New Roman"/>
              </w:rPr>
              <w:t xml:space="preserve"> реабілітаційні команди, укомплектовані окремим обладнанням для реабілітації дітей та дорослих, забезпечені певною мірою обладнанням для відновлення когнітивних, </w:t>
            </w:r>
            <w:r w:rsidRPr="00D43F31">
              <w:rPr>
                <w:rFonts w:ascii="Times New Roman" w:hAnsi="Times New Roman" w:cs="Times New Roman"/>
              </w:rPr>
              <w:lastRenderedPageBreak/>
              <w:t xml:space="preserve">сенсорних та рухових функцій. </w:t>
            </w:r>
            <w:r w:rsidRPr="00D43F31">
              <w:rPr>
                <w:rFonts w:ascii="Times New Roman" w:hAnsi="Times New Roman" w:cs="Times New Roman"/>
                <w:spacing w:val="4"/>
              </w:rPr>
              <w:t xml:space="preserve">В 13 </w:t>
            </w:r>
            <w:r w:rsidRPr="00D43F31">
              <w:rPr>
                <w:rFonts w:ascii="Times New Roman" w:hAnsi="Times New Roman" w:cs="Times New Roman"/>
              </w:rPr>
              <w:t>комунальних</w:t>
            </w:r>
            <w:r w:rsidRPr="00D43F31">
              <w:rPr>
                <w:rFonts w:ascii="Times New Roman" w:hAnsi="Times New Roman" w:cs="Times New Roman"/>
                <w:spacing w:val="4"/>
              </w:rPr>
              <w:t xml:space="preserve"> закладах за хворими доглядають молодші медичні сестри з патронажу загальною кількістю 144 особи. В 14 </w:t>
            </w:r>
            <w:r w:rsidRPr="00D43F31">
              <w:rPr>
                <w:rFonts w:ascii="Times New Roman" w:hAnsi="Times New Roman" w:cs="Times New Roman"/>
              </w:rPr>
              <w:t>комунальних</w:t>
            </w:r>
            <w:r w:rsidRPr="00D43F31">
              <w:rPr>
                <w:rFonts w:ascii="Times New Roman" w:hAnsi="Times New Roman" w:cs="Times New Roman"/>
                <w:spacing w:val="4"/>
              </w:rPr>
              <w:t xml:space="preserve"> закладах охорони здоров’я </w:t>
            </w:r>
            <w:r w:rsidRPr="00D43F31">
              <w:rPr>
                <w:rFonts w:ascii="Times New Roman" w:hAnsi="Times New Roman" w:cs="Times New Roman"/>
              </w:rPr>
              <w:t>до роботи з надання медичних послуг з реабілітації залучені працівники соціальних служб міста. В 11 комунальних закладах охорони здоров’я укладені договори на співпрацю з  працівниками протезно-</w:t>
            </w:r>
            <w:proofErr w:type="spellStart"/>
            <w:r w:rsidRPr="00D43F31">
              <w:rPr>
                <w:rFonts w:ascii="Times New Roman" w:hAnsi="Times New Roman" w:cs="Times New Roman"/>
              </w:rPr>
              <w:t>ортезних</w:t>
            </w:r>
            <w:proofErr w:type="spellEnd"/>
            <w:r w:rsidRPr="00D43F31">
              <w:rPr>
                <w:rFonts w:ascii="Times New Roman" w:hAnsi="Times New Roman" w:cs="Times New Roman"/>
              </w:rPr>
              <w:t xml:space="preserve"> підприємств міста. </w:t>
            </w:r>
            <w:r>
              <w:rPr>
                <w:rFonts w:ascii="Times New Roman" w:hAnsi="Times New Roman" w:cs="Times New Roman"/>
              </w:rPr>
              <w:t xml:space="preserve">У 2026 році </w:t>
            </w:r>
            <w:r w:rsidRPr="00D43F31">
              <w:rPr>
                <w:rFonts w:ascii="Times New Roman" w:hAnsi="Times New Roman" w:cs="Times New Roman"/>
              </w:rPr>
              <w:t>р</w:t>
            </w:r>
            <w:r w:rsidRPr="00D43F31">
              <w:rPr>
                <w:rFonts w:ascii="Times New Roman" w:hAnsi="Times New Roman" w:cs="Times New Roman"/>
                <w:spacing w:val="-4"/>
              </w:rPr>
              <w:t xml:space="preserve">еабілітаційну допомогу </w:t>
            </w:r>
            <w:r w:rsidRPr="00AD3595">
              <w:rPr>
                <w:rFonts w:ascii="Times New Roman" w:hAnsi="Times New Roman" w:cs="Times New Roman"/>
                <w:spacing w:val="-4"/>
              </w:rPr>
              <w:t>надано</w:t>
            </w:r>
            <w:r w:rsidRPr="00AD3595">
              <w:rPr>
                <w:b/>
                <w:spacing w:val="-4"/>
              </w:rPr>
              <w:t xml:space="preserve"> </w:t>
            </w:r>
            <w:r w:rsidRPr="00AD3595">
              <w:rPr>
                <w:rFonts w:ascii="Times New Roman" w:hAnsi="Times New Roman" w:cs="Times New Roman"/>
                <w:spacing w:val="-4"/>
              </w:rPr>
              <w:t>1</w:t>
            </w:r>
            <w:r w:rsidRPr="00D43F31">
              <w:rPr>
                <w:rFonts w:ascii="Times New Roman" w:hAnsi="Times New Roman" w:cs="Times New Roman"/>
                <w:spacing w:val="-4"/>
              </w:rPr>
              <w:t>2893</w:t>
            </w:r>
            <w:r w:rsidRPr="00D43F31">
              <w:rPr>
                <w:rFonts w:ascii="Times New Roman" w:hAnsi="Times New Roman" w:cs="Times New Roman"/>
              </w:rPr>
              <w:t xml:space="preserve"> особам</w:t>
            </w:r>
            <w:r w:rsidRPr="00D43F31">
              <w:rPr>
                <w:rFonts w:ascii="Times New Roman" w:hAnsi="Times New Roman" w:cs="Times New Roman"/>
                <w:spacing w:val="-4"/>
              </w:rPr>
              <w:t xml:space="preserve"> (</w:t>
            </w:r>
            <w:r w:rsidRPr="00592A1C">
              <w:rPr>
                <w:rFonts w:ascii="Times New Roman" w:hAnsi="Times New Roman" w:cs="Times New Roman"/>
                <w:spacing w:val="-4"/>
              </w:rPr>
              <w:t xml:space="preserve">10450 дорослих </w:t>
            </w:r>
            <w:r w:rsidRPr="00592A1C">
              <w:rPr>
                <w:rFonts w:ascii="Times New Roman" w:hAnsi="Times New Roman" w:cs="Times New Roman"/>
              </w:rPr>
              <w:t>та 2443 дитини</w:t>
            </w:r>
            <w:r w:rsidRPr="00592A1C">
              <w:rPr>
                <w:rFonts w:ascii="Times New Roman" w:hAnsi="Times New Roman" w:cs="Times New Roman"/>
                <w:spacing w:val="-4"/>
              </w:rPr>
              <w:t>):</w:t>
            </w:r>
          </w:p>
          <w:p w:rsidR="00DE322C" w:rsidRPr="00D43F31" w:rsidRDefault="00DE322C" w:rsidP="00D43F31">
            <w:pPr>
              <w:pStyle w:val="a5"/>
              <w:spacing w:line="252" w:lineRule="auto"/>
              <w:ind w:left="0"/>
              <w:jc w:val="both"/>
              <w:rPr>
                <w:spacing w:val="-4"/>
                <w:sz w:val="22"/>
                <w:szCs w:val="22"/>
              </w:rPr>
            </w:pPr>
            <w:r w:rsidRPr="00592A1C">
              <w:rPr>
                <w:spacing w:val="-4"/>
                <w:sz w:val="22"/>
                <w:szCs w:val="22"/>
              </w:rPr>
              <w:t xml:space="preserve">˗ </w:t>
            </w:r>
            <w:r w:rsidRPr="00592A1C">
              <w:rPr>
                <w:spacing w:val="-4"/>
                <w:sz w:val="22"/>
                <w:szCs w:val="22"/>
                <w:u w:val="single"/>
              </w:rPr>
              <w:t xml:space="preserve">в  </w:t>
            </w:r>
            <w:proofErr w:type="spellStart"/>
            <w:r w:rsidRPr="00592A1C">
              <w:rPr>
                <w:spacing w:val="-4"/>
                <w:sz w:val="22"/>
                <w:szCs w:val="22"/>
                <w:u w:val="single"/>
              </w:rPr>
              <w:t>стаціонарних</w:t>
            </w:r>
            <w:proofErr w:type="spellEnd"/>
            <w:r w:rsidRPr="00592A1C">
              <w:rPr>
                <w:spacing w:val="-4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92A1C">
              <w:rPr>
                <w:spacing w:val="-4"/>
                <w:sz w:val="22"/>
                <w:szCs w:val="22"/>
                <w:u w:val="single"/>
              </w:rPr>
              <w:t>умовах</w:t>
            </w:r>
            <w:proofErr w:type="spellEnd"/>
            <w:r w:rsidRPr="00D43F31">
              <w:rPr>
                <w:spacing w:val="-4"/>
                <w:sz w:val="22"/>
                <w:szCs w:val="22"/>
              </w:rPr>
              <w:t xml:space="preserve"> –</w:t>
            </w:r>
            <w:r w:rsidRPr="00D43F31">
              <w:rPr>
                <w:spacing w:val="-4"/>
                <w:sz w:val="22"/>
                <w:szCs w:val="22"/>
                <w:lang w:val="uk-UA"/>
              </w:rPr>
              <w:t xml:space="preserve">3713 </w:t>
            </w:r>
            <w:proofErr w:type="spellStart"/>
            <w:r w:rsidRPr="00D43F31">
              <w:rPr>
                <w:sz w:val="22"/>
                <w:szCs w:val="22"/>
              </w:rPr>
              <w:t>хворих</w:t>
            </w:r>
            <w:proofErr w:type="spellEnd"/>
            <w:r w:rsidRPr="00D43F31">
              <w:rPr>
                <w:spacing w:val="-4"/>
                <w:sz w:val="22"/>
                <w:szCs w:val="22"/>
              </w:rPr>
              <w:t xml:space="preserve">, з них </w:t>
            </w:r>
            <w:r w:rsidRPr="00D43F31">
              <w:rPr>
                <w:spacing w:val="-4"/>
                <w:sz w:val="22"/>
                <w:szCs w:val="22"/>
                <w:lang w:val="uk-UA"/>
              </w:rPr>
              <w:t>3194</w:t>
            </w:r>
            <w:r w:rsidRPr="00D43F31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43F31">
              <w:rPr>
                <w:spacing w:val="-4"/>
                <w:sz w:val="22"/>
                <w:szCs w:val="22"/>
              </w:rPr>
              <w:t>дорослих</w:t>
            </w:r>
            <w:proofErr w:type="spellEnd"/>
            <w:r w:rsidRPr="00D43F31">
              <w:rPr>
                <w:spacing w:val="-4"/>
                <w:sz w:val="22"/>
                <w:szCs w:val="22"/>
              </w:rPr>
              <w:t xml:space="preserve"> </w:t>
            </w:r>
            <w:r w:rsidRPr="00D43F31">
              <w:rPr>
                <w:sz w:val="22"/>
                <w:szCs w:val="22"/>
              </w:rPr>
              <w:t xml:space="preserve">та </w:t>
            </w:r>
            <w:r w:rsidRPr="00D43F31">
              <w:rPr>
                <w:sz w:val="22"/>
                <w:szCs w:val="22"/>
                <w:lang w:val="uk-UA"/>
              </w:rPr>
              <w:t xml:space="preserve">519 </w:t>
            </w:r>
            <w:proofErr w:type="spellStart"/>
            <w:r w:rsidRPr="00D43F31">
              <w:rPr>
                <w:sz w:val="22"/>
                <w:szCs w:val="22"/>
              </w:rPr>
              <w:t>дітей</w:t>
            </w:r>
            <w:proofErr w:type="spellEnd"/>
            <w:r w:rsidRPr="00D43F31">
              <w:rPr>
                <w:spacing w:val="-4"/>
                <w:sz w:val="22"/>
                <w:szCs w:val="22"/>
              </w:rPr>
              <w:t xml:space="preserve">); </w:t>
            </w:r>
          </w:p>
          <w:p w:rsidR="00DE322C" w:rsidRPr="00D43F31" w:rsidRDefault="00DE322C" w:rsidP="00D43F31">
            <w:pPr>
              <w:pStyle w:val="a5"/>
              <w:spacing w:line="252" w:lineRule="auto"/>
              <w:ind w:left="0"/>
              <w:jc w:val="both"/>
              <w:rPr>
                <w:spacing w:val="-4"/>
                <w:sz w:val="22"/>
                <w:szCs w:val="22"/>
              </w:rPr>
            </w:pPr>
            <w:r w:rsidRPr="00D43F31">
              <w:rPr>
                <w:spacing w:val="-4"/>
                <w:sz w:val="22"/>
                <w:szCs w:val="22"/>
              </w:rPr>
              <w:t xml:space="preserve">˗ в </w:t>
            </w:r>
            <w:proofErr w:type="spellStart"/>
            <w:r w:rsidRPr="00D43F31">
              <w:rPr>
                <w:spacing w:val="-4"/>
                <w:sz w:val="22"/>
                <w:szCs w:val="22"/>
              </w:rPr>
              <w:t>амбулаторних</w:t>
            </w:r>
            <w:proofErr w:type="spellEnd"/>
            <w:r w:rsidRPr="00D43F31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43F31">
              <w:rPr>
                <w:spacing w:val="-4"/>
                <w:sz w:val="22"/>
                <w:szCs w:val="22"/>
              </w:rPr>
              <w:t>умовах</w:t>
            </w:r>
            <w:proofErr w:type="spellEnd"/>
            <w:r w:rsidRPr="00D43F31">
              <w:rPr>
                <w:spacing w:val="-4"/>
                <w:sz w:val="22"/>
                <w:szCs w:val="22"/>
              </w:rPr>
              <w:t xml:space="preserve">  –</w:t>
            </w:r>
            <w:r w:rsidRPr="00D43F31">
              <w:rPr>
                <w:spacing w:val="-4"/>
                <w:sz w:val="22"/>
                <w:szCs w:val="22"/>
                <w:lang w:val="uk-UA"/>
              </w:rPr>
              <w:t xml:space="preserve"> </w:t>
            </w:r>
            <w:r w:rsidRPr="00D43F31">
              <w:rPr>
                <w:sz w:val="22"/>
                <w:szCs w:val="22"/>
                <w:lang w:val="uk-UA"/>
              </w:rPr>
              <w:t xml:space="preserve">9180 </w:t>
            </w:r>
            <w:proofErr w:type="spellStart"/>
            <w:r w:rsidRPr="00D43F31">
              <w:rPr>
                <w:sz w:val="22"/>
                <w:szCs w:val="22"/>
              </w:rPr>
              <w:t>хворих</w:t>
            </w:r>
            <w:proofErr w:type="spellEnd"/>
            <w:r w:rsidRPr="00D43F31">
              <w:rPr>
                <w:sz w:val="22"/>
                <w:szCs w:val="22"/>
              </w:rPr>
              <w:t xml:space="preserve">, з них </w:t>
            </w:r>
            <w:r w:rsidRPr="00D43F31">
              <w:rPr>
                <w:sz w:val="22"/>
                <w:szCs w:val="22"/>
                <w:lang w:val="uk-UA"/>
              </w:rPr>
              <w:t>7256</w:t>
            </w:r>
            <w:r w:rsidRPr="00D43F31">
              <w:rPr>
                <w:sz w:val="22"/>
                <w:szCs w:val="22"/>
              </w:rPr>
              <w:t xml:space="preserve"> </w:t>
            </w:r>
            <w:proofErr w:type="spellStart"/>
            <w:r w:rsidRPr="00D43F31">
              <w:rPr>
                <w:sz w:val="22"/>
                <w:szCs w:val="22"/>
              </w:rPr>
              <w:t>дорослих</w:t>
            </w:r>
            <w:proofErr w:type="spellEnd"/>
            <w:r w:rsidRPr="00D43F31">
              <w:rPr>
                <w:sz w:val="22"/>
                <w:szCs w:val="22"/>
              </w:rPr>
              <w:t xml:space="preserve"> та </w:t>
            </w:r>
            <w:r w:rsidRPr="00D43F31">
              <w:rPr>
                <w:sz w:val="22"/>
                <w:szCs w:val="22"/>
                <w:lang w:val="uk-UA"/>
              </w:rPr>
              <w:t>1924</w:t>
            </w:r>
            <w:r w:rsidRPr="00D43F31">
              <w:rPr>
                <w:sz w:val="22"/>
                <w:szCs w:val="22"/>
              </w:rPr>
              <w:t xml:space="preserve"> д</w:t>
            </w:r>
            <w:proofErr w:type="spellStart"/>
            <w:r w:rsidRPr="00D43F31">
              <w:rPr>
                <w:sz w:val="22"/>
                <w:szCs w:val="22"/>
                <w:lang w:val="uk-UA"/>
              </w:rPr>
              <w:t>итини</w:t>
            </w:r>
            <w:proofErr w:type="spellEnd"/>
            <w:r w:rsidRPr="00D43F31">
              <w:rPr>
                <w:spacing w:val="-4"/>
                <w:sz w:val="22"/>
                <w:szCs w:val="22"/>
              </w:rPr>
              <w:t>);</w:t>
            </w:r>
          </w:p>
          <w:p w:rsidR="00DE322C" w:rsidRPr="00D43F31" w:rsidRDefault="00DE322C" w:rsidP="00D43F31">
            <w:pPr>
              <w:pStyle w:val="a5"/>
              <w:spacing w:line="252" w:lineRule="auto"/>
              <w:ind w:left="0"/>
              <w:jc w:val="both"/>
              <w:rPr>
                <w:spacing w:val="-4"/>
                <w:sz w:val="22"/>
                <w:szCs w:val="22"/>
                <w:lang w:val="uk-UA"/>
              </w:rPr>
            </w:pPr>
            <w:r w:rsidRPr="00D43F31">
              <w:rPr>
                <w:spacing w:val="-4"/>
                <w:sz w:val="22"/>
                <w:szCs w:val="22"/>
              </w:rPr>
              <w:t xml:space="preserve">˗ </w:t>
            </w:r>
            <w:proofErr w:type="spellStart"/>
            <w:r w:rsidRPr="00D43F31">
              <w:rPr>
                <w:spacing w:val="-4"/>
                <w:sz w:val="22"/>
                <w:szCs w:val="22"/>
              </w:rPr>
              <w:t>дітей</w:t>
            </w:r>
            <w:proofErr w:type="spellEnd"/>
            <w:r w:rsidRPr="00D43F31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43F31">
              <w:rPr>
                <w:spacing w:val="-4"/>
                <w:sz w:val="22"/>
                <w:szCs w:val="22"/>
              </w:rPr>
              <w:t>раннього</w:t>
            </w:r>
            <w:proofErr w:type="spellEnd"/>
            <w:r w:rsidRPr="00D43F31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43F31">
              <w:rPr>
                <w:spacing w:val="-4"/>
                <w:sz w:val="22"/>
                <w:szCs w:val="22"/>
              </w:rPr>
              <w:t>віку</w:t>
            </w:r>
            <w:proofErr w:type="spellEnd"/>
            <w:r w:rsidRPr="00D43F31">
              <w:rPr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D43F31">
              <w:rPr>
                <w:spacing w:val="-4"/>
                <w:sz w:val="22"/>
                <w:szCs w:val="22"/>
              </w:rPr>
              <w:t>які</w:t>
            </w:r>
            <w:proofErr w:type="spellEnd"/>
            <w:r w:rsidRPr="00D43F31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43F31">
              <w:rPr>
                <w:spacing w:val="-4"/>
                <w:sz w:val="22"/>
                <w:szCs w:val="22"/>
              </w:rPr>
              <w:t>народилися</w:t>
            </w:r>
            <w:proofErr w:type="spellEnd"/>
            <w:r w:rsidRPr="00D43F31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43F31">
              <w:rPr>
                <w:spacing w:val="-4"/>
                <w:sz w:val="22"/>
                <w:szCs w:val="22"/>
              </w:rPr>
              <w:t>передчасно</w:t>
            </w:r>
            <w:proofErr w:type="spellEnd"/>
            <w:r w:rsidRPr="00D43F31">
              <w:rPr>
                <w:spacing w:val="-4"/>
                <w:sz w:val="22"/>
                <w:szCs w:val="22"/>
              </w:rPr>
              <w:t xml:space="preserve"> та/</w:t>
            </w:r>
            <w:proofErr w:type="spellStart"/>
            <w:r w:rsidRPr="00D43F31">
              <w:rPr>
                <w:spacing w:val="-4"/>
                <w:sz w:val="22"/>
                <w:szCs w:val="22"/>
              </w:rPr>
              <w:t>або</w:t>
            </w:r>
            <w:proofErr w:type="spellEnd"/>
            <w:r w:rsidRPr="00D43F31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43F31">
              <w:rPr>
                <w:spacing w:val="-4"/>
                <w:sz w:val="22"/>
                <w:szCs w:val="22"/>
              </w:rPr>
              <w:t>хворими</w:t>
            </w:r>
            <w:proofErr w:type="spellEnd"/>
            <w:r w:rsidRPr="00D43F31">
              <w:rPr>
                <w:spacing w:val="-4"/>
                <w:sz w:val="22"/>
                <w:szCs w:val="22"/>
              </w:rPr>
              <w:t xml:space="preserve"> –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 </w:t>
            </w:r>
            <w:r w:rsidRPr="00D43F31">
              <w:rPr>
                <w:sz w:val="22"/>
                <w:szCs w:val="22"/>
                <w:lang w:val="uk-UA"/>
              </w:rPr>
              <w:t>930 дітей</w:t>
            </w:r>
            <w:r w:rsidRPr="00D43F31">
              <w:rPr>
                <w:spacing w:val="-4"/>
                <w:sz w:val="22"/>
                <w:szCs w:val="22"/>
                <w:lang w:val="uk-UA"/>
              </w:rPr>
              <w:t>.</w:t>
            </w:r>
          </w:p>
          <w:p w:rsidR="00DE322C" w:rsidRDefault="00DE322C" w:rsidP="00AD3595">
            <w:pPr>
              <w:spacing w:line="252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43F31">
              <w:rPr>
                <w:rFonts w:ascii="Times New Roman" w:hAnsi="Times New Roman" w:cs="Times New Roman"/>
                <w:spacing w:val="-2"/>
              </w:rPr>
              <w:t>Впродовж 202</w:t>
            </w:r>
            <w:r>
              <w:rPr>
                <w:rFonts w:ascii="Times New Roman" w:hAnsi="Times New Roman" w:cs="Times New Roman"/>
                <w:spacing w:val="-2"/>
              </w:rPr>
              <w:t>6</w:t>
            </w:r>
            <w:r w:rsidRPr="00D43F31">
              <w:rPr>
                <w:rFonts w:ascii="Times New Roman" w:hAnsi="Times New Roman" w:cs="Times New Roman"/>
                <w:spacing w:val="-2"/>
              </w:rPr>
              <w:t xml:space="preserve"> року в лікувальних закладах медичну реабілітацію в стаціонарних умовах отримали – </w:t>
            </w:r>
            <w:r w:rsidRPr="00D43F31">
              <w:rPr>
                <w:rFonts w:ascii="Times New Roman" w:hAnsi="Times New Roman" w:cs="Times New Roman"/>
                <w:spacing w:val="-4"/>
              </w:rPr>
              <w:t>1549 (</w:t>
            </w:r>
            <w:r w:rsidRPr="00D43F31">
              <w:rPr>
                <w:rFonts w:ascii="Times New Roman" w:hAnsi="Times New Roman" w:cs="Times New Roman"/>
                <w:spacing w:val="-2"/>
              </w:rPr>
              <w:t>48,5%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43F31">
              <w:rPr>
                <w:rFonts w:ascii="Times New Roman" w:hAnsi="Times New Roman" w:cs="Times New Roman"/>
                <w:spacing w:val="-2"/>
              </w:rPr>
              <w:t>від усіх пролікованих у відділеннях реабілітації</w:t>
            </w:r>
            <w:r>
              <w:rPr>
                <w:rFonts w:ascii="Times New Roman" w:hAnsi="Times New Roman" w:cs="Times New Roman"/>
                <w:spacing w:val="-2"/>
              </w:rPr>
              <w:t>).</w:t>
            </w:r>
          </w:p>
          <w:p w:rsidR="00DE322C" w:rsidRDefault="00DE322C" w:rsidP="00AD3595">
            <w:pPr>
              <w:spacing w:line="252" w:lineRule="auto"/>
              <w:jc w:val="both"/>
              <w:rPr>
                <w:rFonts w:ascii="Times New Roman" w:hAnsi="Times New Roman" w:cs="Times New Roman"/>
                <w:spacing w:val="-2"/>
              </w:rPr>
            </w:pPr>
          </w:p>
          <w:p w:rsidR="00DE322C" w:rsidRPr="00AD3595" w:rsidRDefault="00F1644C" w:rsidP="00AD3595">
            <w:pPr>
              <w:spacing w:line="252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hyperlink r:id="rId15" w:history="1">
              <w:proofErr w:type="spellStart"/>
              <w:r w:rsidR="00DE322C">
                <w:rPr>
                  <w:rStyle w:val="a4"/>
                </w:rPr>
                <w:t>Реалібітаційна</w:t>
              </w:r>
              <w:proofErr w:type="spellEnd"/>
              <w:r w:rsidR="00DE322C">
                <w:rPr>
                  <w:rStyle w:val="a4"/>
                </w:rPr>
                <w:t xml:space="preserve"> допомога | Департамент охорони здоров’я виконавчого органу Київської </w:t>
              </w:r>
              <w:r w:rsidR="00DE322C">
                <w:rPr>
                  <w:rStyle w:val="a4"/>
                </w:rPr>
                <w:lastRenderedPageBreak/>
                <w:t>міської ради (Київської міської державної адміністрації)</w:t>
              </w:r>
            </w:hyperlink>
          </w:p>
        </w:tc>
      </w:tr>
      <w:tr w:rsidR="00DE322C" w:rsidRPr="002715D6" w:rsidTr="0035763C">
        <w:tc>
          <w:tcPr>
            <w:tcW w:w="1838" w:type="dxa"/>
            <w:vMerge/>
          </w:tcPr>
          <w:p w:rsidR="00DE322C" w:rsidRPr="00BB26AC" w:rsidRDefault="00DE322C" w:rsidP="0038224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:rsidR="00DE322C" w:rsidRPr="00BB26AC" w:rsidRDefault="00DE322C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35) забезпечення розвитку програми місцевих стимулів фахівців з психічного здоров’я </w:t>
            </w:r>
          </w:p>
        </w:tc>
        <w:tc>
          <w:tcPr>
            <w:tcW w:w="1710" w:type="dxa"/>
          </w:tcPr>
          <w:p w:rsidR="00DE322C" w:rsidRPr="00BB26AC" w:rsidRDefault="00DE322C" w:rsidP="00DC2236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>2025-2026</w:t>
            </w:r>
          </w:p>
          <w:p w:rsidR="00DE322C" w:rsidRPr="00BB26AC" w:rsidRDefault="00DE322C" w:rsidP="001C5CA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</w:tcPr>
          <w:p w:rsidR="00DE322C" w:rsidRPr="00BB26AC" w:rsidRDefault="00DE322C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місцеві бюджети </w:t>
            </w:r>
          </w:p>
        </w:tc>
        <w:tc>
          <w:tcPr>
            <w:tcW w:w="1870" w:type="dxa"/>
          </w:tcPr>
          <w:p w:rsidR="00DE322C" w:rsidRPr="00BB26AC" w:rsidRDefault="00DE322C" w:rsidP="00382248">
            <w:pPr>
              <w:pStyle w:val="Default"/>
              <w:rPr>
                <w:color w:val="auto"/>
                <w:sz w:val="22"/>
                <w:szCs w:val="22"/>
              </w:rPr>
            </w:pPr>
            <w:r w:rsidRPr="00BB26AC">
              <w:rPr>
                <w:b/>
                <w:color w:val="auto"/>
                <w:sz w:val="22"/>
                <w:szCs w:val="22"/>
              </w:rPr>
              <w:t xml:space="preserve">Департамент охорони здоров’я </w:t>
            </w:r>
            <w:r w:rsidRPr="00BB26AC">
              <w:rPr>
                <w:color w:val="auto"/>
                <w:sz w:val="22"/>
                <w:szCs w:val="22"/>
              </w:rPr>
              <w:t>виконавчого органу Київської міської ради (Київська міська державна адміністрація), районні в місті Києві державні адміністрації</w:t>
            </w:r>
          </w:p>
        </w:tc>
        <w:tc>
          <w:tcPr>
            <w:tcW w:w="2455" w:type="dxa"/>
          </w:tcPr>
          <w:p w:rsidR="00DE322C" w:rsidRPr="00BB26AC" w:rsidRDefault="00DE322C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забезпечено оприлюднення щороку інформації про розвиток програми місцевих стимулів фахівців з психічного здоров’я </w:t>
            </w:r>
          </w:p>
        </w:tc>
        <w:tc>
          <w:tcPr>
            <w:tcW w:w="3457" w:type="dxa"/>
          </w:tcPr>
          <w:p w:rsidR="00DE322C" w:rsidRPr="009670A1" w:rsidRDefault="00DE322C" w:rsidP="00B60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Передбачено </w:t>
            </w:r>
            <w:r w:rsidRPr="0009545A">
              <w:rPr>
                <w:rFonts w:ascii="Times New Roman" w:hAnsi="Times New Roman" w:cs="Times New Roman"/>
              </w:rPr>
              <w:t xml:space="preserve">щомісячну безповоротну фінансову допомогу на період воєнного стану медичним працівникам </w:t>
            </w:r>
            <w:r w:rsidRPr="000607FD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</w:t>
            </w:r>
            <w:r w:rsidRPr="000607FD">
              <w:rPr>
                <w:rFonts w:ascii="Times New Roman" w:hAnsi="Times New Roman" w:cs="Times New Roman"/>
              </w:rPr>
              <w:t xml:space="preserve"> посадою </w:t>
            </w:r>
            <w:r>
              <w:rPr>
                <w:rFonts w:ascii="Times New Roman" w:hAnsi="Times New Roman" w:cs="Times New Roman"/>
              </w:rPr>
              <w:t>та</w:t>
            </w:r>
            <w:r w:rsidRPr="000607FD">
              <w:rPr>
                <w:rFonts w:ascii="Times New Roman" w:hAnsi="Times New Roman" w:cs="Times New Roman"/>
              </w:rPr>
              <w:t xml:space="preserve"> основним місцем роботи </w:t>
            </w:r>
            <w:proofErr w:type="spellStart"/>
            <w:r w:rsidRPr="000607FD">
              <w:rPr>
                <w:rFonts w:ascii="Times New Roman" w:hAnsi="Times New Roman" w:cs="Times New Roman"/>
              </w:rPr>
              <w:t>пропорційно</w:t>
            </w:r>
            <w:proofErr w:type="spellEnd"/>
            <w:r w:rsidRPr="000607FD">
              <w:rPr>
                <w:rFonts w:ascii="Times New Roman" w:hAnsi="Times New Roman" w:cs="Times New Roman"/>
              </w:rPr>
              <w:t xml:space="preserve"> відпрацьованому часу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09545A">
              <w:rPr>
                <w:rFonts w:ascii="Times New Roman" w:eastAsia="Calibri" w:hAnsi="Times New Roman" w:cs="Times New Roman"/>
                <w:lang w:eastAsia="uk-UA"/>
              </w:rPr>
              <w:t xml:space="preserve"> межах дії </w:t>
            </w:r>
            <w:r w:rsidRPr="0009545A">
              <w:rPr>
                <w:rFonts w:ascii="Times New Roman" w:hAnsi="Times New Roman" w:cs="Times New Roman"/>
              </w:rPr>
              <w:t>міської цільової програми «Підтримка та розвиток галузі охорони здоров</w:t>
            </w:r>
            <w:r>
              <w:rPr>
                <w:rFonts w:ascii="Times New Roman" w:hAnsi="Times New Roman" w:cs="Times New Roman"/>
              </w:rPr>
              <w:t>’</w:t>
            </w:r>
            <w:r w:rsidRPr="0009545A">
              <w:rPr>
                <w:rFonts w:ascii="Times New Roman" w:hAnsi="Times New Roman" w:cs="Times New Roman"/>
              </w:rPr>
              <w:t xml:space="preserve">я столиці» </w:t>
            </w:r>
            <w:r>
              <w:rPr>
                <w:rFonts w:ascii="Times New Roman" w:hAnsi="Times New Roman" w:cs="Times New Roman"/>
              </w:rPr>
              <w:t xml:space="preserve">до 2027 року </w:t>
            </w:r>
            <w:r w:rsidRPr="000607FD">
              <w:rPr>
                <w:rFonts w:ascii="Times New Roman" w:hAnsi="Times New Roman" w:cs="Times New Roman"/>
              </w:rPr>
              <w:t>(</w:t>
            </w:r>
            <w:hyperlink r:id="rId16" w:history="1">
              <w:r w:rsidRPr="000607FD">
                <w:rPr>
                  <w:rStyle w:val="a4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рішення Київської міської ради від 09.10.2025  </w:t>
              </w:r>
              <w:r w:rsidRPr="000607FD">
                <w:rPr>
                  <w:rStyle w:val="a4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br/>
                <w:t>№ 102/10569</w:t>
              </w:r>
            </w:hyperlink>
            <w:r w:rsidRPr="000607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згідно з заходами 3.6-3.7 </w:t>
            </w:r>
            <w:hyperlink r:id="rId17" w:history="1">
              <w:r>
                <w:rPr>
                  <w:rStyle w:val="a4"/>
                </w:rPr>
                <w:t>minio.kyivcity.gov.ua/</w:t>
              </w:r>
              <w:proofErr w:type="spellStart"/>
              <w:r>
                <w:rPr>
                  <w:rStyle w:val="a4"/>
                </w:rPr>
                <w:t>kyivcity</w:t>
              </w:r>
              <w:proofErr w:type="spellEnd"/>
              <w:r>
                <w:rPr>
                  <w:rStyle w:val="a4"/>
                </w:rPr>
                <w:t>/</w:t>
              </w:r>
              <w:proofErr w:type="spellStart"/>
              <w:r>
                <w:rPr>
                  <w:rStyle w:val="a4"/>
                </w:rPr>
                <w:t>sites</w:t>
              </w:r>
              <w:proofErr w:type="spellEnd"/>
              <w:r>
                <w:rPr>
                  <w:rStyle w:val="a4"/>
                </w:rPr>
                <w:t>/28/102-10569_р.pdf</w:t>
              </w:r>
            </w:hyperlink>
          </w:p>
        </w:tc>
      </w:tr>
      <w:tr w:rsidR="00382248" w:rsidRPr="002715D6" w:rsidTr="0035763C">
        <w:tc>
          <w:tcPr>
            <w:tcW w:w="1838" w:type="dxa"/>
          </w:tcPr>
          <w:p w:rsidR="00382248" w:rsidRPr="00BB26AC" w:rsidRDefault="00382248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68. Розвиток системи надання паліативних послуг в кожній територіальній громаді </w:t>
            </w:r>
          </w:p>
        </w:tc>
        <w:tc>
          <w:tcPr>
            <w:tcW w:w="2410" w:type="dxa"/>
          </w:tcPr>
          <w:p w:rsidR="00382248" w:rsidRPr="00BB26AC" w:rsidRDefault="00382248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1) формування ліжкового фонду регіональної мережі паліативної допомоги відповідно до затвердженого розрахунку з урахуванням потреб мешканців всіх громад в стаціонарній паліативній допомозі та організація задоволення потреб пацієнтів у спеціалізованій паліативній допомозі за місцем їх перебування за пакетом медичних </w:t>
            </w:r>
            <w:r w:rsidRPr="00BB26AC">
              <w:rPr>
                <w:color w:val="auto"/>
                <w:sz w:val="22"/>
                <w:szCs w:val="22"/>
              </w:rPr>
              <w:lastRenderedPageBreak/>
              <w:t xml:space="preserve">послуг у сфері охорони здоров’я програми медичних гарантій “Мобільна паліативна медична допомога дорослим і дітям” </w:t>
            </w:r>
          </w:p>
        </w:tc>
        <w:tc>
          <w:tcPr>
            <w:tcW w:w="1710" w:type="dxa"/>
          </w:tcPr>
          <w:p w:rsidR="00DC2236" w:rsidRPr="00BB26AC" w:rsidRDefault="00DC2236" w:rsidP="00DC2236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lastRenderedPageBreak/>
              <w:t>2025-2026</w:t>
            </w:r>
          </w:p>
          <w:p w:rsidR="00382248" w:rsidRPr="00BB26AC" w:rsidRDefault="00382248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</w:tcPr>
          <w:p w:rsidR="00382248" w:rsidRPr="00BB26AC" w:rsidRDefault="00382248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державний та місцеві бюджети </w:t>
            </w:r>
          </w:p>
        </w:tc>
        <w:tc>
          <w:tcPr>
            <w:tcW w:w="1870" w:type="dxa"/>
          </w:tcPr>
          <w:p w:rsidR="00382248" w:rsidRPr="00BB26AC" w:rsidRDefault="00382248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b/>
                <w:color w:val="auto"/>
                <w:sz w:val="22"/>
                <w:szCs w:val="22"/>
              </w:rPr>
              <w:t xml:space="preserve">Департамент охорони здоров’я </w:t>
            </w:r>
            <w:r w:rsidRPr="00BB26AC">
              <w:rPr>
                <w:color w:val="auto"/>
                <w:sz w:val="22"/>
                <w:szCs w:val="22"/>
              </w:rPr>
              <w:t>виконавчого органу Київської міської ради (Київська міська державна адміністрація), районні в місті Києві державні адміністрації</w:t>
            </w:r>
          </w:p>
        </w:tc>
        <w:tc>
          <w:tcPr>
            <w:tcW w:w="2455" w:type="dxa"/>
          </w:tcPr>
          <w:p w:rsidR="00382248" w:rsidRPr="00BB26AC" w:rsidRDefault="00382248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забезпечено підготовку щороку звіту формування мережі паліативної медичної допомоги </w:t>
            </w:r>
          </w:p>
        </w:tc>
        <w:tc>
          <w:tcPr>
            <w:tcW w:w="3457" w:type="dxa"/>
          </w:tcPr>
          <w:p w:rsidR="00DC2236" w:rsidRDefault="00F1644C" w:rsidP="009670A1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9670A1" w:rsidRPr="00AE7A35">
                <w:rPr>
                  <w:rStyle w:val="a4"/>
                  <w:rFonts w:ascii="Times New Roman" w:hAnsi="Times New Roman" w:cs="Times New Roman"/>
                </w:rPr>
                <w:t>https://health.kyivcity.gov.ua/bezbariernist/informatsiia-shchodo-diialnosti/2026-rik/shchokvartalni-zvity/paliatyvna-dopomoha</w:t>
              </w:r>
            </w:hyperlink>
          </w:p>
          <w:p w:rsidR="009670A1" w:rsidRPr="00BB26AC" w:rsidRDefault="009670A1" w:rsidP="009670A1">
            <w:pPr>
              <w:jc w:val="both"/>
              <w:rPr>
                <w:rFonts w:ascii="Times New Roman" w:hAnsi="Times New Roman" w:cs="Times New Roman"/>
              </w:rPr>
            </w:pPr>
          </w:p>
          <w:p w:rsidR="00382248" w:rsidRPr="00DC2236" w:rsidRDefault="00382248" w:rsidP="003822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82248" w:rsidRPr="002715D6" w:rsidTr="00763D33">
        <w:tc>
          <w:tcPr>
            <w:tcW w:w="15446" w:type="dxa"/>
            <w:gridSpan w:val="7"/>
          </w:tcPr>
          <w:p w:rsidR="00382248" w:rsidRPr="00BB26AC" w:rsidRDefault="00382248" w:rsidP="00DC223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Стратегічна ціль “Територіальні громади впроваджують заходи </w:t>
            </w:r>
            <w:proofErr w:type="spellStart"/>
            <w:r w:rsidRPr="00BB26AC">
              <w:rPr>
                <w:color w:val="auto"/>
                <w:sz w:val="22"/>
                <w:szCs w:val="22"/>
              </w:rPr>
              <w:t>безбарʼєрності</w:t>
            </w:r>
            <w:proofErr w:type="spellEnd"/>
            <w:r w:rsidRPr="00BB26AC">
              <w:rPr>
                <w:color w:val="auto"/>
                <w:sz w:val="22"/>
                <w:szCs w:val="22"/>
              </w:rPr>
              <w:t xml:space="preserve"> та посилюють свою спроможність” </w:t>
            </w:r>
          </w:p>
        </w:tc>
      </w:tr>
      <w:tr w:rsidR="00382248" w:rsidRPr="002715D6" w:rsidTr="0035763C">
        <w:tc>
          <w:tcPr>
            <w:tcW w:w="1838" w:type="dxa"/>
          </w:tcPr>
          <w:p w:rsidR="00382248" w:rsidRPr="00BB26AC" w:rsidRDefault="00382248" w:rsidP="009670A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73. Розвиток інституційної спроможності органів місцевого самоврядування щодо </w:t>
            </w:r>
            <w:proofErr w:type="spellStart"/>
            <w:r w:rsidRPr="00BB26AC">
              <w:rPr>
                <w:color w:val="auto"/>
                <w:sz w:val="22"/>
                <w:szCs w:val="22"/>
              </w:rPr>
              <w:t>безбарʼєрності</w:t>
            </w:r>
            <w:proofErr w:type="spellEnd"/>
          </w:p>
        </w:tc>
        <w:tc>
          <w:tcPr>
            <w:tcW w:w="2410" w:type="dxa"/>
          </w:tcPr>
          <w:p w:rsidR="00382248" w:rsidRPr="00BB26AC" w:rsidRDefault="00382248" w:rsidP="009670A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4) проведення аналізу доступності територіальних громад за всіма напрямами </w:t>
            </w:r>
            <w:proofErr w:type="spellStart"/>
            <w:r w:rsidRPr="00BB26AC">
              <w:rPr>
                <w:color w:val="auto"/>
                <w:sz w:val="22"/>
                <w:szCs w:val="22"/>
              </w:rPr>
              <w:t>безбарʼєрності</w:t>
            </w:r>
            <w:proofErr w:type="spellEnd"/>
            <w:r w:rsidRPr="00BB26AC">
              <w:rPr>
                <w:color w:val="auto"/>
                <w:sz w:val="22"/>
                <w:szCs w:val="22"/>
              </w:rPr>
              <w:t xml:space="preserve"> із залученням організацій громадянського суспільства </w:t>
            </w:r>
          </w:p>
        </w:tc>
        <w:tc>
          <w:tcPr>
            <w:tcW w:w="1710" w:type="dxa"/>
          </w:tcPr>
          <w:p w:rsidR="00DC2236" w:rsidRPr="00BB26AC" w:rsidRDefault="00DC2236" w:rsidP="009670A1">
            <w:pPr>
              <w:jc w:val="both"/>
              <w:rPr>
                <w:rFonts w:ascii="Times New Roman" w:hAnsi="Times New Roman" w:cs="Times New Roman"/>
              </w:rPr>
            </w:pPr>
            <w:r w:rsidRPr="00BB26AC">
              <w:rPr>
                <w:rFonts w:ascii="Times New Roman" w:hAnsi="Times New Roman" w:cs="Times New Roman"/>
              </w:rPr>
              <w:t>2025-2026</w:t>
            </w:r>
          </w:p>
          <w:p w:rsidR="00382248" w:rsidRPr="00BB26AC" w:rsidRDefault="00382248" w:rsidP="009670A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</w:tcPr>
          <w:p w:rsidR="00382248" w:rsidRPr="00BB26AC" w:rsidRDefault="00382248" w:rsidP="009670A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місцеві бюджети, інші джерела, не заборонені законодавством </w:t>
            </w:r>
          </w:p>
        </w:tc>
        <w:tc>
          <w:tcPr>
            <w:tcW w:w="1870" w:type="dxa"/>
          </w:tcPr>
          <w:p w:rsidR="00382248" w:rsidRPr="00BB26AC" w:rsidRDefault="00382248" w:rsidP="009670A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>Структурні підрозділи виконавчого органу Київської міської ради (Київська міська державна адміністрація), районні в місті Києві державні адміністрації</w:t>
            </w:r>
          </w:p>
        </w:tc>
        <w:tc>
          <w:tcPr>
            <w:tcW w:w="2455" w:type="dxa"/>
          </w:tcPr>
          <w:p w:rsidR="00382248" w:rsidRPr="00BB26AC" w:rsidRDefault="00382248" w:rsidP="009670A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26AC">
              <w:rPr>
                <w:color w:val="auto"/>
                <w:sz w:val="22"/>
                <w:szCs w:val="22"/>
              </w:rPr>
              <w:t xml:space="preserve">забезпечено підготовку щороку звіту про результати аналізу доступності громад </w:t>
            </w:r>
          </w:p>
        </w:tc>
        <w:tc>
          <w:tcPr>
            <w:tcW w:w="3457" w:type="dxa"/>
          </w:tcPr>
          <w:p w:rsidR="00382248" w:rsidRPr="002715D6" w:rsidRDefault="00F1644C" w:rsidP="009670A1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9670A1">
                <w:rPr>
                  <w:rStyle w:val="a4"/>
                </w:rPr>
                <w:t xml:space="preserve">Звіт про стан виконання Плану заходів на 2025-2026 роки з реалізації Національної стратегії із створення </w:t>
              </w:r>
              <w:proofErr w:type="spellStart"/>
              <w:r w:rsidR="009670A1">
                <w:rPr>
                  <w:rStyle w:val="a4"/>
                </w:rPr>
                <w:t>безбар’єрного</w:t>
              </w:r>
              <w:proofErr w:type="spellEnd"/>
              <w:r w:rsidR="009670A1">
                <w:rPr>
                  <w:rStyle w:val="a4"/>
                </w:rPr>
                <w:t xml:space="preserve"> простору в Україні на період до 2030 року за 2026 рік | Департамент охорони здоров</w:t>
              </w:r>
              <w:r w:rsidR="00590019">
                <w:rPr>
                  <w:rStyle w:val="a4"/>
                </w:rPr>
                <w:t>’</w:t>
              </w:r>
              <w:r w:rsidR="009670A1">
                <w:rPr>
                  <w:rStyle w:val="a4"/>
                </w:rPr>
                <w:t>я виконавчого органу Київської міської ради (Київської міської державної адміністрації)</w:t>
              </w:r>
            </w:hyperlink>
          </w:p>
        </w:tc>
      </w:tr>
      <w:tr w:rsidR="00382248" w:rsidRPr="002715D6" w:rsidTr="00763D33">
        <w:tc>
          <w:tcPr>
            <w:tcW w:w="15446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17"/>
            </w:tblGrid>
            <w:tr w:rsidR="00382248" w:rsidRPr="00BB26AC" w:rsidTr="00763D33">
              <w:trPr>
                <w:trHeight w:val="127"/>
              </w:trPr>
              <w:tc>
                <w:tcPr>
                  <w:tcW w:w="12017" w:type="dxa"/>
                </w:tcPr>
                <w:p w:rsidR="00382248" w:rsidRPr="00BB26AC" w:rsidRDefault="00382248" w:rsidP="009670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B26AC">
                    <w:rPr>
                      <w:rFonts w:ascii="Times New Roman" w:hAnsi="Times New Roman" w:cs="Times New Roman"/>
                    </w:rPr>
                    <w:t xml:space="preserve">Напрям 5. Освітня </w:t>
                  </w:r>
                  <w:proofErr w:type="spellStart"/>
                  <w:r w:rsidRPr="00BB26AC">
                    <w:rPr>
                      <w:rFonts w:ascii="Times New Roman" w:hAnsi="Times New Roman" w:cs="Times New Roman"/>
                    </w:rPr>
                    <w:t>безбар’єрність</w:t>
                  </w:r>
                  <w:proofErr w:type="spellEnd"/>
                </w:p>
              </w:tc>
            </w:tr>
            <w:tr w:rsidR="00382248" w:rsidRPr="00BB26AC" w:rsidTr="00763D33">
              <w:trPr>
                <w:trHeight w:val="127"/>
              </w:trPr>
              <w:tc>
                <w:tcPr>
                  <w:tcW w:w="12017" w:type="dxa"/>
                </w:tcPr>
                <w:p w:rsidR="00382248" w:rsidRPr="00BB26AC" w:rsidRDefault="00382248" w:rsidP="009670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B26AC">
                    <w:rPr>
                      <w:rFonts w:ascii="Times New Roman" w:hAnsi="Times New Roman" w:cs="Times New Roman"/>
                    </w:rPr>
                    <w:t>Стратегічна ціль “Кожна людина має можливість розкрити свій потенціал та отримати професію завдяки інклюзивній освіті”</w:t>
                  </w:r>
                </w:p>
              </w:tc>
            </w:tr>
          </w:tbl>
          <w:p w:rsidR="00382248" w:rsidRPr="00BB26AC" w:rsidRDefault="00382248" w:rsidP="009670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248" w:rsidRPr="002715D6" w:rsidTr="0035763C">
        <w:tc>
          <w:tcPr>
            <w:tcW w:w="1838" w:type="dxa"/>
          </w:tcPr>
          <w:p w:rsidR="00382248" w:rsidRPr="001C5CA3" w:rsidRDefault="00382248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C5CA3">
              <w:rPr>
                <w:color w:val="auto"/>
                <w:sz w:val="22"/>
                <w:szCs w:val="22"/>
              </w:rPr>
              <w:t>90. Забезпечення проведення постійного моніторингу і адаптації можливостей освіти для дорослих протягом життя</w:t>
            </w:r>
          </w:p>
        </w:tc>
        <w:tc>
          <w:tcPr>
            <w:tcW w:w="2410" w:type="dxa"/>
          </w:tcPr>
          <w:p w:rsidR="00382248" w:rsidRPr="001C5CA3" w:rsidRDefault="00382248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C5CA3">
              <w:rPr>
                <w:color w:val="auto"/>
                <w:sz w:val="22"/>
                <w:szCs w:val="22"/>
              </w:rPr>
              <w:t xml:space="preserve">3) забезпечення освітнього розвитку і вдосконалення освіти дорослих, які перебувають в лікувально-реабілітаційних закладах постійного утримання, установах виконання покарань, військових частинах, </w:t>
            </w:r>
          </w:p>
          <w:p w:rsidR="00382248" w:rsidRPr="001C5CA3" w:rsidRDefault="00382248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C5CA3">
              <w:rPr>
                <w:color w:val="auto"/>
                <w:sz w:val="22"/>
                <w:szCs w:val="22"/>
              </w:rPr>
              <w:t>монастирях, гірських і морських умовах праці і життя тощо</w:t>
            </w:r>
          </w:p>
        </w:tc>
        <w:tc>
          <w:tcPr>
            <w:tcW w:w="1710" w:type="dxa"/>
          </w:tcPr>
          <w:p w:rsidR="00DC2236" w:rsidRPr="001C5CA3" w:rsidRDefault="00DC2236" w:rsidP="00DC2236">
            <w:pPr>
              <w:jc w:val="both"/>
              <w:rPr>
                <w:rFonts w:ascii="Times New Roman" w:hAnsi="Times New Roman" w:cs="Times New Roman"/>
              </w:rPr>
            </w:pPr>
            <w:r w:rsidRPr="001C5CA3">
              <w:rPr>
                <w:rFonts w:ascii="Times New Roman" w:hAnsi="Times New Roman" w:cs="Times New Roman"/>
              </w:rPr>
              <w:t>2025-2026</w:t>
            </w:r>
          </w:p>
          <w:p w:rsidR="00382248" w:rsidRPr="001C5CA3" w:rsidRDefault="00DC2236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C5CA3">
              <w:t>(щокварталу)</w:t>
            </w:r>
          </w:p>
        </w:tc>
        <w:tc>
          <w:tcPr>
            <w:tcW w:w="1706" w:type="dxa"/>
          </w:tcPr>
          <w:p w:rsidR="00382248" w:rsidRPr="001C5CA3" w:rsidRDefault="00382248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C5CA3">
              <w:rPr>
                <w:color w:val="auto"/>
                <w:sz w:val="22"/>
                <w:szCs w:val="22"/>
              </w:rPr>
              <w:t xml:space="preserve">місцеві бюджети, інші джерела, не заборонені законодавством </w:t>
            </w:r>
          </w:p>
        </w:tc>
        <w:tc>
          <w:tcPr>
            <w:tcW w:w="1870" w:type="dxa"/>
          </w:tcPr>
          <w:p w:rsidR="00382248" w:rsidRPr="001C5CA3" w:rsidRDefault="00382248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C5CA3">
              <w:rPr>
                <w:b/>
                <w:color w:val="auto"/>
                <w:sz w:val="22"/>
                <w:szCs w:val="22"/>
              </w:rPr>
              <w:t xml:space="preserve">Департамент охорони здоров’я, </w:t>
            </w:r>
            <w:r w:rsidRPr="001C5CA3">
              <w:rPr>
                <w:color w:val="auto"/>
                <w:sz w:val="22"/>
                <w:szCs w:val="22"/>
              </w:rPr>
              <w:t>Департамент освіти і науки</w:t>
            </w:r>
            <w:r w:rsidRPr="001C5CA3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1C5CA3">
              <w:rPr>
                <w:color w:val="auto"/>
                <w:sz w:val="22"/>
                <w:szCs w:val="22"/>
              </w:rPr>
              <w:t>виконавчого органу Київської міської ради (Київська міська державна адміністрація), районні в місті Києві державні адміністрації</w:t>
            </w:r>
          </w:p>
        </w:tc>
        <w:tc>
          <w:tcPr>
            <w:tcW w:w="2455" w:type="dxa"/>
          </w:tcPr>
          <w:p w:rsidR="00382248" w:rsidRPr="001C5CA3" w:rsidRDefault="00382248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C5CA3">
              <w:rPr>
                <w:color w:val="auto"/>
                <w:sz w:val="22"/>
                <w:szCs w:val="22"/>
              </w:rPr>
              <w:t xml:space="preserve">підготовлено звіт про забезпечення освітнього розвитку і вдосконалення освіти дорослих, які перебувають в лікувально-реабілітаційних </w:t>
            </w:r>
          </w:p>
          <w:p w:rsidR="00382248" w:rsidRPr="001C5CA3" w:rsidRDefault="00382248" w:rsidP="00DC22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C5CA3">
              <w:rPr>
                <w:color w:val="auto"/>
                <w:sz w:val="22"/>
                <w:szCs w:val="22"/>
              </w:rPr>
              <w:t xml:space="preserve">закладах постійного утримання, установах виконання покарань, військових частинах, монастирях, гірських і морських умовах праці і життя тощо </w:t>
            </w:r>
          </w:p>
        </w:tc>
        <w:tc>
          <w:tcPr>
            <w:tcW w:w="3457" w:type="dxa"/>
          </w:tcPr>
          <w:p w:rsidR="00382248" w:rsidRPr="002715D6" w:rsidRDefault="00590019" w:rsidP="00590019">
            <w:pPr>
              <w:rPr>
                <w:rFonts w:ascii="Times New Roman" w:hAnsi="Times New Roman" w:cs="Times New Roman"/>
              </w:rPr>
            </w:pPr>
            <w:r w:rsidRPr="001C5CA3">
              <w:rPr>
                <w:rFonts w:ascii="Times New Roman" w:hAnsi="Times New Roman" w:cs="Times New Roman"/>
              </w:rPr>
              <w:t>За</w:t>
            </w:r>
            <w:r w:rsidR="00570F4C" w:rsidRPr="001C5CA3">
              <w:rPr>
                <w:rFonts w:ascii="Times New Roman" w:hAnsi="Times New Roman" w:cs="Times New Roman"/>
              </w:rPr>
              <w:t xml:space="preserve">безпечується </w:t>
            </w:r>
            <w:r w:rsidR="00DD3126" w:rsidRPr="001C5CA3">
              <w:rPr>
                <w:rFonts w:ascii="Times New Roman" w:hAnsi="Times New Roman" w:cs="Times New Roman"/>
              </w:rPr>
              <w:t>в межах міжвідомчої співпраці.</w:t>
            </w:r>
            <w:r w:rsidRPr="001C5CA3">
              <w:rPr>
                <w:rFonts w:ascii="Times New Roman" w:hAnsi="Times New Roman" w:cs="Times New Roman"/>
              </w:rPr>
              <w:t>.</w:t>
            </w:r>
          </w:p>
        </w:tc>
      </w:tr>
    </w:tbl>
    <w:p w:rsidR="00B30784" w:rsidRDefault="00B30784" w:rsidP="00B30784">
      <w:pPr>
        <w:spacing w:after="0"/>
        <w:jc w:val="center"/>
        <w:rPr>
          <w:rFonts w:cstheme="minorHAnsi"/>
        </w:rPr>
      </w:pPr>
    </w:p>
    <w:sectPr w:rsidR="00B30784" w:rsidSect="00B3078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21693"/>
    <w:multiLevelType w:val="hybridMultilevel"/>
    <w:tmpl w:val="5E0440EA"/>
    <w:lvl w:ilvl="0" w:tplc="F17CA8C6">
      <w:start w:val="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09"/>
    <w:rsid w:val="00001427"/>
    <w:rsid w:val="000029BF"/>
    <w:rsid w:val="00015A8B"/>
    <w:rsid w:val="00033351"/>
    <w:rsid w:val="00034302"/>
    <w:rsid w:val="00051B1A"/>
    <w:rsid w:val="000607FD"/>
    <w:rsid w:val="000638CF"/>
    <w:rsid w:val="00063C9E"/>
    <w:rsid w:val="00075D85"/>
    <w:rsid w:val="00080009"/>
    <w:rsid w:val="00084B8C"/>
    <w:rsid w:val="0009275D"/>
    <w:rsid w:val="0009545A"/>
    <w:rsid w:val="000A5939"/>
    <w:rsid w:val="000B05A6"/>
    <w:rsid w:val="000B785C"/>
    <w:rsid w:val="000D7C69"/>
    <w:rsid w:val="000E2C38"/>
    <w:rsid w:val="000E515B"/>
    <w:rsid w:val="000F51F9"/>
    <w:rsid w:val="001052CF"/>
    <w:rsid w:val="00122ADE"/>
    <w:rsid w:val="001329E2"/>
    <w:rsid w:val="001356EF"/>
    <w:rsid w:val="001366D2"/>
    <w:rsid w:val="00143C17"/>
    <w:rsid w:val="00146636"/>
    <w:rsid w:val="0014722B"/>
    <w:rsid w:val="00150310"/>
    <w:rsid w:val="0015290D"/>
    <w:rsid w:val="00152B54"/>
    <w:rsid w:val="0017598B"/>
    <w:rsid w:val="0018290A"/>
    <w:rsid w:val="00186173"/>
    <w:rsid w:val="001955CA"/>
    <w:rsid w:val="00196075"/>
    <w:rsid w:val="001A44F7"/>
    <w:rsid w:val="001A564D"/>
    <w:rsid w:val="001B2AD5"/>
    <w:rsid w:val="001C5CA3"/>
    <w:rsid w:val="001D2CE1"/>
    <w:rsid w:val="001D5648"/>
    <w:rsid w:val="00221CC2"/>
    <w:rsid w:val="002251BB"/>
    <w:rsid w:val="00225F4A"/>
    <w:rsid w:val="002349AC"/>
    <w:rsid w:val="00244E5B"/>
    <w:rsid w:val="002715D6"/>
    <w:rsid w:val="00271C7D"/>
    <w:rsid w:val="0027596B"/>
    <w:rsid w:val="00275EA3"/>
    <w:rsid w:val="00293622"/>
    <w:rsid w:val="0029424D"/>
    <w:rsid w:val="002A04B4"/>
    <w:rsid w:val="002A1DA8"/>
    <w:rsid w:val="002A670D"/>
    <w:rsid w:val="002C4CF2"/>
    <w:rsid w:val="002D64F5"/>
    <w:rsid w:val="002F46AC"/>
    <w:rsid w:val="00322D80"/>
    <w:rsid w:val="00352EC2"/>
    <w:rsid w:val="00355CF7"/>
    <w:rsid w:val="0035763C"/>
    <w:rsid w:val="00363A8C"/>
    <w:rsid w:val="00382248"/>
    <w:rsid w:val="003B2CCF"/>
    <w:rsid w:val="003F22DA"/>
    <w:rsid w:val="003F2B41"/>
    <w:rsid w:val="003F6DCB"/>
    <w:rsid w:val="004078D0"/>
    <w:rsid w:val="00407C78"/>
    <w:rsid w:val="004215D1"/>
    <w:rsid w:val="004559D4"/>
    <w:rsid w:val="0048644B"/>
    <w:rsid w:val="004A621A"/>
    <w:rsid w:val="004A77BA"/>
    <w:rsid w:val="004C17B3"/>
    <w:rsid w:val="004C499C"/>
    <w:rsid w:val="004D10E1"/>
    <w:rsid w:val="004E706A"/>
    <w:rsid w:val="00523444"/>
    <w:rsid w:val="00525DDE"/>
    <w:rsid w:val="00532E58"/>
    <w:rsid w:val="0054186E"/>
    <w:rsid w:val="00570F20"/>
    <w:rsid w:val="00570F4C"/>
    <w:rsid w:val="00590019"/>
    <w:rsid w:val="00590673"/>
    <w:rsid w:val="00592A1C"/>
    <w:rsid w:val="0059406A"/>
    <w:rsid w:val="00596B2F"/>
    <w:rsid w:val="005C5BE6"/>
    <w:rsid w:val="005C6E9B"/>
    <w:rsid w:val="005E7556"/>
    <w:rsid w:val="00601F9C"/>
    <w:rsid w:val="006137A7"/>
    <w:rsid w:val="006229A7"/>
    <w:rsid w:val="00646816"/>
    <w:rsid w:val="00655ACD"/>
    <w:rsid w:val="00664080"/>
    <w:rsid w:val="00665695"/>
    <w:rsid w:val="00682D62"/>
    <w:rsid w:val="0068576E"/>
    <w:rsid w:val="006E4C00"/>
    <w:rsid w:val="0071288E"/>
    <w:rsid w:val="007174E7"/>
    <w:rsid w:val="007219E5"/>
    <w:rsid w:val="00721EE7"/>
    <w:rsid w:val="0072497D"/>
    <w:rsid w:val="007333C6"/>
    <w:rsid w:val="00763D33"/>
    <w:rsid w:val="0078384C"/>
    <w:rsid w:val="00784E2B"/>
    <w:rsid w:val="007A489F"/>
    <w:rsid w:val="007B6F29"/>
    <w:rsid w:val="007E5767"/>
    <w:rsid w:val="007E6118"/>
    <w:rsid w:val="007F27AB"/>
    <w:rsid w:val="00823E75"/>
    <w:rsid w:val="0083207C"/>
    <w:rsid w:val="00835FBB"/>
    <w:rsid w:val="00856B5D"/>
    <w:rsid w:val="0088104E"/>
    <w:rsid w:val="008B2268"/>
    <w:rsid w:val="008B728A"/>
    <w:rsid w:val="008B7A76"/>
    <w:rsid w:val="008D06B4"/>
    <w:rsid w:val="008D238A"/>
    <w:rsid w:val="008D7352"/>
    <w:rsid w:val="008E7A3B"/>
    <w:rsid w:val="00902989"/>
    <w:rsid w:val="009246C3"/>
    <w:rsid w:val="009356CF"/>
    <w:rsid w:val="00956B3C"/>
    <w:rsid w:val="009670A1"/>
    <w:rsid w:val="00970409"/>
    <w:rsid w:val="00974946"/>
    <w:rsid w:val="00987A97"/>
    <w:rsid w:val="009A152F"/>
    <w:rsid w:val="009C6959"/>
    <w:rsid w:val="009D4014"/>
    <w:rsid w:val="00A20345"/>
    <w:rsid w:val="00A32B2A"/>
    <w:rsid w:val="00A42265"/>
    <w:rsid w:val="00A55A53"/>
    <w:rsid w:val="00A65F2B"/>
    <w:rsid w:val="00A86AEC"/>
    <w:rsid w:val="00A93376"/>
    <w:rsid w:val="00AB4A90"/>
    <w:rsid w:val="00AB6E96"/>
    <w:rsid w:val="00AD2AF4"/>
    <w:rsid w:val="00AD3595"/>
    <w:rsid w:val="00AD4AF2"/>
    <w:rsid w:val="00AE4917"/>
    <w:rsid w:val="00B10DA4"/>
    <w:rsid w:val="00B2480B"/>
    <w:rsid w:val="00B30784"/>
    <w:rsid w:val="00B5042D"/>
    <w:rsid w:val="00B544CB"/>
    <w:rsid w:val="00B60452"/>
    <w:rsid w:val="00B61809"/>
    <w:rsid w:val="00B622E4"/>
    <w:rsid w:val="00B724A3"/>
    <w:rsid w:val="00B852F2"/>
    <w:rsid w:val="00B85C43"/>
    <w:rsid w:val="00B94703"/>
    <w:rsid w:val="00BB26AC"/>
    <w:rsid w:val="00BC0FFE"/>
    <w:rsid w:val="00C0267A"/>
    <w:rsid w:val="00C24F84"/>
    <w:rsid w:val="00C3637B"/>
    <w:rsid w:val="00C442E5"/>
    <w:rsid w:val="00C57319"/>
    <w:rsid w:val="00C5756B"/>
    <w:rsid w:val="00C852ED"/>
    <w:rsid w:val="00CA60F8"/>
    <w:rsid w:val="00CD3C90"/>
    <w:rsid w:val="00CF4814"/>
    <w:rsid w:val="00D027F0"/>
    <w:rsid w:val="00D14D06"/>
    <w:rsid w:val="00D318C0"/>
    <w:rsid w:val="00D31C50"/>
    <w:rsid w:val="00D43F31"/>
    <w:rsid w:val="00D477FA"/>
    <w:rsid w:val="00D6113D"/>
    <w:rsid w:val="00D94137"/>
    <w:rsid w:val="00DB326A"/>
    <w:rsid w:val="00DC2236"/>
    <w:rsid w:val="00DC655B"/>
    <w:rsid w:val="00DD3126"/>
    <w:rsid w:val="00DE322C"/>
    <w:rsid w:val="00E222B2"/>
    <w:rsid w:val="00E23CB2"/>
    <w:rsid w:val="00E255F8"/>
    <w:rsid w:val="00E26C12"/>
    <w:rsid w:val="00E40016"/>
    <w:rsid w:val="00E47676"/>
    <w:rsid w:val="00E60D37"/>
    <w:rsid w:val="00E84A3E"/>
    <w:rsid w:val="00EA172D"/>
    <w:rsid w:val="00EB12D5"/>
    <w:rsid w:val="00ED31BC"/>
    <w:rsid w:val="00EF69B3"/>
    <w:rsid w:val="00F037F0"/>
    <w:rsid w:val="00F0431D"/>
    <w:rsid w:val="00F14286"/>
    <w:rsid w:val="00F1644C"/>
    <w:rsid w:val="00F2487F"/>
    <w:rsid w:val="00F406E6"/>
    <w:rsid w:val="00F4340F"/>
    <w:rsid w:val="00F517E1"/>
    <w:rsid w:val="00F716F6"/>
    <w:rsid w:val="00F801FD"/>
    <w:rsid w:val="00FA1806"/>
    <w:rsid w:val="00FA4E8A"/>
    <w:rsid w:val="00FC008A"/>
    <w:rsid w:val="00FC6DC6"/>
    <w:rsid w:val="00FD2190"/>
    <w:rsid w:val="00FE0EB2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30E6B-C0B0-4FEF-91D1-9C14D7A1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36"/>
  </w:style>
  <w:style w:type="paragraph" w:styleId="2">
    <w:name w:val="heading 2"/>
    <w:basedOn w:val="a"/>
    <w:link w:val="20"/>
    <w:uiPriority w:val="9"/>
    <w:qFormat/>
    <w:rsid w:val="00541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186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4">
    <w:name w:val="Hyperlink"/>
    <w:uiPriority w:val="99"/>
    <w:unhideWhenUsed/>
    <w:rsid w:val="00FE0EB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3622"/>
    <w:rPr>
      <w:color w:val="605E5C"/>
      <w:shd w:val="clear" w:color="auto" w:fill="E1DFDD"/>
    </w:rPr>
  </w:style>
  <w:style w:type="paragraph" w:styleId="a5">
    <w:name w:val="List Paragraph"/>
    <w:aliases w:val="List Paragraph,1. Абзац списка,List Paragraph1,body 2,List Paragraph11,Mummuga loetelu,Loendi lõik,2,List Paragraph à moi,Dot pt,No Spacing1,List Paragraph Char Char Char,Indicator Text,Numbered Para 1,Welt L Char,Welt L,Bullet List,列出段落,3"/>
    <w:basedOn w:val="a"/>
    <w:link w:val="a6"/>
    <w:uiPriority w:val="1"/>
    <w:qFormat/>
    <w:rsid w:val="00E255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E255F8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6">
    <w:name w:val="Абзац списка Знак"/>
    <w:aliases w:val="List Paragraph Знак,1. Абзац списка Знак,List Paragraph1 Знак,body 2 Знак,List Paragraph11 Знак,Mummuga loetelu Знак,Loendi lõik Знак,2 Знак,List Paragraph à moi Знак,Dot pt Знак,No Spacing1 Знак,List Paragraph Char Char Char Знак"/>
    <w:link w:val="a5"/>
    <w:uiPriority w:val="1"/>
    <w:qFormat/>
    <w:locked/>
    <w:rsid w:val="00E255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0607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kyivcity.gov.ua/korysna-informatsiia/zahalna-informatsiia" TargetMode="External"/><Relationship Id="rId13" Type="http://schemas.openxmlformats.org/officeDocument/2006/relationships/hyperlink" Target="https://health.kyivcity.gov.ua/mentalne-zdorovia" TargetMode="External"/><Relationship Id="rId18" Type="http://schemas.openxmlformats.org/officeDocument/2006/relationships/hyperlink" Target="https://health.kyivcity.gov.ua/bezbariernist/informatsiia-shchodo-diialnosti/2026-rik/shchokvartalni-zvity/paliatyvna-dopomoh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health.kyivcity.gov.ua/bezbariernist/zvity-shchodo-vykonannia-natsionalnoho-planu-iz-stvorennia-bezbariernoho-prostoru-na-period-do-2030-roku/zvit-pro-stan-vykonannia-planu-zakhodiv-na-2025-2026-roky-z-realizatsii-natsionalnoi-stratehii-iz-stvorennia-bezbariernoho-prostoru-v-ukraini-na-period-do-2030-roku-za-2026-rik" TargetMode="External"/><Relationship Id="rId12" Type="http://schemas.openxmlformats.org/officeDocument/2006/relationships/hyperlink" Target="https://health.kyivcity.gov.ua/bezbariernist/zvity-shchodo-vykonannia-natsionalnoho-planu-iz-stvorennia-bezbariernoho-prostoru-na-period-do-2030-roku/zvit-pro-stan-vykonannia-planu-zakhodiv-na-2025-2026-roky-z-realizatsii-natsionalnoi-stratehii-iz-stvorennia-bezbariernoho-prostoru-v-ukraini-na-period-do-2030-roku-za-2026-rik/suspilna-ta-hromadianska-bezbariernist" TargetMode="External"/><Relationship Id="rId17" Type="http://schemas.openxmlformats.org/officeDocument/2006/relationships/hyperlink" Target="https://minio.kyivcity.gov.ua/kyivcity/sites/28/102-10569_%D1%8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io.kyivcity.gov.ua/kyivcity/sites/28/102-10569_%D1%80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health.kyivcity.gov.ua/bezbariernist/informatsiia-shchodo-berbariernosti-obiektiv-fizychnoho-otochennia-i-posluh-dlia-osib-z-invalidnistiu" TargetMode="External"/><Relationship Id="rId11" Type="http://schemas.openxmlformats.org/officeDocument/2006/relationships/hyperlink" Target="https://health.kyivcity.gov.ua/bezbariernist/zvity-shchodo-vykonannia-natsionalnoho-planu-iz-stvorennia-bezbariernoho-prostoru-na-period-do-2030-roku/zvit-pro-stan-vykonannia-planu-zakhodiv-na-2025-2026-roky-z-realizatsii-natsionalnoi-stratehii-iz-stvorennia-bezbariernoho-prostoru-v-ukraini-na-period-do-2030-roku-za-2026-ri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ealth.kyivcity.gov.ua/bezbariernist/informatsiia-shchodo-diialnosti/2026-rik/shchokvartalni-zvity/realibitatsiina-dopomoha" TargetMode="External"/><Relationship Id="rId10" Type="http://schemas.openxmlformats.org/officeDocument/2006/relationships/hyperlink" Target="https://health.kyivcity.gov.ua/news/u-desnianskomu-raioni-kyieva-vidkryly-suchasnyi-prostir-rannoho-vtruchannia-dlia-ditei-vid-narodzhennia-do-4-rokiv" TargetMode="External"/><Relationship Id="rId19" Type="http://schemas.openxmlformats.org/officeDocument/2006/relationships/hyperlink" Target="https://health.kyivcity.gov.ua/bezbariernist/zvity-shchodo-vykonannia-natsionalnoho-planu-iz-stvorennia-bezbariernoho-prostoru-na-period-do-2030-roku/zvit-pro-stan-vykonannia-planu-zakhodiv-na-2025-2026-roky-z-realizatsii-natsionalnoi-stratehii-iz-stvorennia-bezbariernoho-prostoru-v-ukraini-na-period-do-2030-roku-za-2026-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alth.kyivcity.gov.ua/news/u-kyievi-do-vsesvitnoho-dnia-zdorovia-vidkryly-prostir-turboty-dlia-ditei" TargetMode="External"/><Relationship Id="rId14" Type="http://schemas.openxmlformats.org/officeDocument/2006/relationships/hyperlink" Target="https://health.kyivcity.gov.ua/bezbariernist/informatsiia-shchodo-diialnosti/2026-rik/shchokvartalni-zvity/mentalne-zdorovi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A25F6-8708-4ADC-8D7C-B61C2917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12</Pages>
  <Words>3661</Words>
  <Characters>20869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Полець Роксолана Віталіївна</dc:creator>
  <cp:keywords/>
  <dc:description/>
  <cp:lastModifiedBy>User</cp:lastModifiedBy>
  <cp:revision>105</cp:revision>
  <dcterms:created xsi:type="dcterms:W3CDTF">2025-04-22T11:31:00Z</dcterms:created>
  <dcterms:modified xsi:type="dcterms:W3CDTF">2026-04-22T08:03:00Z</dcterms:modified>
</cp:coreProperties>
</file>