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55" w:rsidRPr="00365455" w:rsidRDefault="00365455" w:rsidP="00365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65455">
        <w:rPr>
          <w:rFonts w:ascii="Times New Roman" w:hAnsi="Times New Roman" w:cs="Times New Roman"/>
          <w:b/>
          <w:sz w:val="24"/>
          <w:szCs w:val="24"/>
        </w:rPr>
        <w:t>Оголошення про проведення у 2022 році конкурсу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 Відповідно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затвердженого рішенням Київської міської ради від 26.12.2014 року № 865/865 (зі змінами) конкурсна комісія виконавчого органу Київської міської ради (Київської міської державної адміністрації) оголошує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Напрямами реалізації проектів є: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капітальний ремонт, реконструкція та технічне переоснащення теплових пунктів та встановлення нових індивідуальних теплопунктів;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капітальний ремонт та утеплення фасадів;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 xml:space="preserve">теплоізоляція та капітальний ремонт дахів і підвальних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перекриттів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>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заміна вікон на енергозберігаючі та дверей в місцях загального користування;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 xml:space="preserve">капітальний ремонт, реконструкція або модернізація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 xml:space="preserve"> інженерних мереж;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встановлення будинкових засобів обліку теплової енергії на опалення та/або на гаряче водопостачання;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заміна освітлювальних приладів у місцях загального користування на енергоефективні та/або встановлення датчиків руху для регулювання освітленості в місцях загального користування;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реконструкція, технічне переоснащення систем теплопостачання та/або гарячого водопостачання із застосуванням відновлюваних чи альтернативних джерел енергії;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 xml:space="preserve">капітальний ремонт, реконструкція або технічне переоснащення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внутрішньобудинкового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 xml:space="preserve"> електричного обладнання;</w:t>
      </w:r>
    </w:p>
    <w:p w:rsidR="00365455" w:rsidRPr="00365455" w:rsidRDefault="00365455" w:rsidP="003654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інші енергоефективні заходи.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Форма подання проекту встановлена додатком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будинках», затвердженого рішенням Київської міської ради від 26.12.2014 року № 865/865 </w:t>
      </w:r>
      <w:hyperlink r:id="rId5" w:history="1">
        <w:r w:rsidRPr="00365455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365455">
        <w:rPr>
          <w:rFonts w:ascii="Times New Roman" w:hAnsi="Times New Roman" w:cs="Times New Roman"/>
          <w:sz w:val="24"/>
          <w:szCs w:val="24"/>
        </w:rPr>
        <w:t>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До проекту додаються (комплект документів):</w:t>
      </w:r>
    </w:p>
    <w:p w:rsidR="00365455" w:rsidRPr="00365455" w:rsidRDefault="00365455" w:rsidP="003654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техніко-економічне обґрунтування проекту;</w:t>
      </w:r>
    </w:p>
    <w:p w:rsidR="00365455" w:rsidRPr="00365455" w:rsidRDefault="00365455" w:rsidP="003654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документ, що підтверджує повноваження особи на підписання проекту;</w:t>
      </w:r>
    </w:p>
    <w:p w:rsidR="00365455" w:rsidRPr="00365455" w:rsidRDefault="00365455" w:rsidP="003654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документи, що підтверджують наявність одного або кількох видів гарантування оплати;</w:t>
      </w:r>
    </w:p>
    <w:p w:rsidR="00365455" w:rsidRPr="00365455" w:rsidRDefault="00365455" w:rsidP="0036545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витяг з протоколу загальних зборів співвласників, що підтверджує їх рішення брати участь у конкурсі.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ВАЖЛИВО!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 xml:space="preserve">Зважаючи на встановлення карантину та запровадження посилених протиепідемічних заходів у зв’язку із значним поширенням гострої респіраторної хвороби COVID-19, спричиненої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 xml:space="preserve"> SARS-CoV-2, прийом проектів для участі в Конкурсі буде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 xml:space="preserve"> фахівцями Департаменту виключно за попереднім записом </w:t>
      </w:r>
      <w:r w:rsidRPr="00365455">
        <w:rPr>
          <w:rFonts w:ascii="Times New Roman" w:hAnsi="Times New Roman" w:cs="Times New Roman"/>
          <w:b/>
          <w:bCs/>
          <w:sz w:val="24"/>
          <w:szCs w:val="24"/>
        </w:rPr>
        <w:t>з 18 жовтня 2021 року до 01 грудня 2021 року</w:t>
      </w:r>
      <w:r w:rsidRPr="00365455">
        <w:rPr>
          <w:rFonts w:ascii="Times New Roman" w:hAnsi="Times New Roman" w:cs="Times New Roman"/>
          <w:sz w:val="24"/>
          <w:szCs w:val="24"/>
        </w:rPr>
        <w:t xml:space="preserve"> щоденно з 8:40 до 11:40 години за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 xml:space="preserve">: вул. Велика Житомирська, буд. 15-А,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>. 9.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Записатися для подання проектної пропозиції можна за номером телефону: (044) 279 81 86 починаючи </w:t>
      </w:r>
      <w:r w:rsidRPr="00365455">
        <w:rPr>
          <w:rFonts w:ascii="Times New Roman" w:hAnsi="Times New Roman" w:cs="Times New Roman"/>
          <w:b/>
          <w:bCs/>
          <w:sz w:val="24"/>
          <w:szCs w:val="24"/>
        </w:rPr>
        <w:t>з 18 жовтня 2021 року 2021 року.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 xml:space="preserve">До розгляду приймаються виключно ті </w:t>
      </w:r>
      <w:proofErr w:type="spellStart"/>
      <w:r w:rsidRPr="00365455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365455">
        <w:rPr>
          <w:rFonts w:ascii="Times New Roman" w:hAnsi="Times New Roman" w:cs="Times New Roman"/>
          <w:sz w:val="24"/>
          <w:szCs w:val="24"/>
        </w:rPr>
        <w:t>, які мають повний комплект документів. У разі відсутності будь-якого документу з переліку, Проект не приймається до розгляду і повертається представнику ОСББ/ЖБК!</w:t>
      </w:r>
    </w:p>
    <w:p w:rsidR="00365455" w:rsidRPr="00365455" w:rsidRDefault="00365455" w:rsidP="00365455">
      <w:pPr>
        <w:rPr>
          <w:rFonts w:ascii="Times New Roman" w:hAnsi="Times New Roman" w:cs="Times New Roman"/>
          <w:sz w:val="24"/>
          <w:szCs w:val="24"/>
        </w:rPr>
      </w:pPr>
      <w:r w:rsidRPr="00365455">
        <w:rPr>
          <w:rFonts w:ascii="Times New Roman" w:hAnsi="Times New Roman" w:cs="Times New Roman"/>
          <w:sz w:val="24"/>
          <w:szCs w:val="24"/>
        </w:rPr>
        <w:t>Консультації з приводу підготовки та оформлення проектів можна отримати надіславши питання на електронну адресу: </w:t>
      </w:r>
      <w:r w:rsidRPr="00365455">
        <w:rPr>
          <w:rFonts w:ascii="Times New Roman" w:hAnsi="Times New Roman" w:cs="Times New Roman"/>
          <w:b/>
          <w:bCs/>
          <w:sz w:val="24"/>
          <w:szCs w:val="24"/>
        </w:rPr>
        <w:t>70na30kyiv@ukr.net</w:t>
      </w:r>
      <w:r w:rsidRPr="00365455">
        <w:rPr>
          <w:rFonts w:ascii="Times New Roman" w:hAnsi="Times New Roman" w:cs="Times New Roman"/>
          <w:sz w:val="24"/>
          <w:szCs w:val="24"/>
        </w:rPr>
        <w:t> </w:t>
      </w:r>
    </w:p>
    <w:bookmarkEnd w:id="0"/>
    <w:p w:rsidR="00B57B06" w:rsidRPr="00365455" w:rsidRDefault="00B57B06">
      <w:pPr>
        <w:rPr>
          <w:rFonts w:ascii="Times New Roman" w:hAnsi="Times New Roman" w:cs="Times New Roman"/>
          <w:sz w:val="24"/>
          <w:szCs w:val="24"/>
        </w:rPr>
      </w:pPr>
    </w:p>
    <w:sectPr w:rsidR="00B57B06" w:rsidRPr="003654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C52"/>
    <w:multiLevelType w:val="multilevel"/>
    <w:tmpl w:val="E31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20A23"/>
    <w:multiLevelType w:val="multilevel"/>
    <w:tmpl w:val="167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365455"/>
    <w:rsid w:val="006A47E2"/>
    <w:rsid w:val="00B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C2BB7-28BA-4960-8C59-A84A4DA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ki-2023.kyivcity.gov.ua/content/polozhennya-pro-konku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2252</Words>
  <Characters>1285</Characters>
  <Application>Microsoft Office Word</Application>
  <DocSecurity>0</DocSecurity>
  <Lines>10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2024-10-04T06:59:00Z</dcterms:created>
  <dcterms:modified xsi:type="dcterms:W3CDTF">2024-10-04T06:59:00Z</dcterms:modified>
</cp:coreProperties>
</file>